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4A4" w:rsidRPr="009544A4" w:rsidRDefault="009544A4" w:rsidP="00622769">
      <w:pPr>
        <w:jc w:val="center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1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-ին չափաբաժին</w:t>
      </w:r>
    </w:p>
    <w:p w:rsidR="001C6FD0" w:rsidRPr="002C5771" w:rsidRDefault="00D84513" w:rsidP="00622769">
      <w:pPr>
        <w:jc w:val="center"/>
        <w:rPr>
          <w:rFonts w:ascii="GHEA Grapalat" w:hAnsi="GHEA Grapalat"/>
          <w:b/>
          <w:i/>
          <w:sz w:val="24"/>
          <w:szCs w:val="24"/>
          <w:u w:val="single"/>
          <w:lang w:val="en-US"/>
        </w:rPr>
      </w:pPr>
      <w:r w:rsidRPr="002C5771"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Էներգախնայող LED լուսատու</w:t>
      </w:r>
    </w:p>
    <w:p w:rsidR="00D349BC" w:rsidRPr="002C5771" w:rsidRDefault="00AB4DE3" w:rsidP="00025C71">
      <w:pPr>
        <w:spacing w:line="240" w:lineRule="auto"/>
        <w:rPr>
          <w:rFonts w:ascii="GHEA Grapalat" w:hAnsi="GHEA Grapalat"/>
          <w:lang w:val="en-US"/>
        </w:rPr>
      </w:pPr>
      <w:r w:rsidRPr="002C5771">
        <w:rPr>
          <w:rFonts w:ascii="GHEA Grapalat" w:hAnsi="GHEA Grapalat"/>
          <w:lang w:val="hy-AM"/>
        </w:rPr>
        <w:t xml:space="preserve">Տեսակը – </w:t>
      </w:r>
      <w:r w:rsidRPr="002C5771">
        <w:rPr>
          <w:rFonts w:ascii="GHEA Grapalat" w:hAnsi="GHEA Grapalat"/>
          <w:lang w:val="en-US"/>
        </w:rPr>
        <w:t xml:space="preserve">LED </w:t>
      </w:r>
      <w:r w:rsidRPr="002C5771">
        <w:rPr>
          <w:rFonts w:ascii="GHEA Grapalat" w:hAnsi="GHEA Grapalat"/>
          <w:lang w:val="hy-AM"/>
        </w:rPr>
        <w:t>լուսարձակ  փողոցային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Հզորությունը – 50Վտ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Վիճակը – նոր և աշխատող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Երաշխիքը – </w:t>
      </w:r>
      <w:r w:rsidR="008178A2" w:rsidRPr="002C5771">
        <w:rPr>
          <w:rFonts w:ascii="GHEA Grapalat" w:hAnsi="GHEA Grapalat"/>
          <w:lang w:val="hy-AM"/>
        </w:rPr>
        <w:t>365 օրացույցային օր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Կորպուս – </w:t>
      </w:r>
      <w:r w:rsidR="00DD2252" w:rsidRPr="002C5771">
        <w:rPr>
          <w:rFonts w:ascii="GHEA Grapalat" w:hAnsi="GHEA Grapalat"/>
          <w:lang w:val="hy-AM"/>
        </w:rPr>
        <w:t>դ</w:t>
      </w:r>
      <w:r w:rsidRPr="002C5771">
        <w:rPr>
          <w:rFonts w:ascii="GHEA Grapalat" w:hAnsi="GHEA Grapalat"/>
          <w:lang w:val="hy-AM"/>
        </w:rPr>
        <w:t>յուրալյումինե</w:t>
      </w:r>
    </w:p>
    <w:p w:rsidR="00AB4DE3" w:rsidRPr="002C5771" w:rsidRDefault="00AB4DE3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Լուսային հոսքը – 5600Lm</w:t>
      </w:r>
    </w:p>
    <w:p w:rsidR="00DE78C5" w:rsidRPr="002C5771" w:rsidRDefault="001F013A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Գունային ջերմաստիճանը – 6500 kelvin</w:t>
      </w:r>
    </w:p>
    <w:p w:rsidR="001F013A" w:rsidRPr="002C5771" w:rsidRDefault="001F013A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Պաշտպանության աստիճանը – IP65</w:t>
      </w:r>
    </w:p>
    <w:p w:rsidR="001F013A" w:rsidRPr="002C5771" w:rsidRDefault="00926C3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Շահագործման ջերմաստիճանը -    -40</w:t>
      </w:r>
      <w:r w:rsidRPr="002C5771">
        <w:rPr>
          <w:rFonts w:ascii="GHEA Grapalat" w:hAnsi="GHEA Grapalat"/>
          <w:vertAlign w:val="superscript"/>
          <w:lang w:val="hy-AM"/>
        </w:rPr>
        <w:t>0</w:t>
      </w:r>
      <w:r w:rsidRPr="002C5771">
        <w:rPr>
          <w:rFonts w:ascii="GHEA Grapalat" w:hAnsi="GHEA Grapalat"/>
          <w:lang w:val="hy-AM"/>
        </w:rPr>
        <w:t>C + 50</w:t>
      </w:r>
      <w:r w:rsidRPr="002C5771">
        <w:rPr>
          <w:rFonts w:ascii="GHEA Grapalat" w:hAnsi="GHEA Grapalat"/>
          <w:vertAlign w:val="superscript"/>
          <w:lang w:val="hy-AM"/>
        </w:rPr>
        <w:t>0</w:t>
      </w:r>
      <w:r w:rsidRPr="002C5771">
        <w:rPr>
          <w:rFonts w:ascii="GHEA Grapalat" w:hAnsi="GHEA Grapalat"/>
          <w:lang w:val="hy-AM"/>
        </w:rPr>
        <w:t>C</w:t>
      </w:r>
    </w:p>
    <w:p w:rsidR="00926C3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Շրջանակի գույնը – սև կամ մոխրագույն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Ամրացումը -   42-50մմ սյան վրա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Հավաքածուն – ամբողջական</w:t>
      </w:r>
    </w:p>
    <w:p w:rsidR="004929D6" w:rsidRPr="002C5771" w:rsidRDefault="004929D6" w:rsidP="00025C71">
      <w:pPr>
        <w:spacing w:line="240" w:lineRule="auto"/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>Աշխատանքային ժամը – 35000ժ</w:t>
      </w:r>
    </w:p>
    <w:p w:rsidR="00D02F9C" w:rsidRDefault="006F1435">
      <w:pPr>
        <w:rPr>
          <w:rFonts w:ascii="GHEA Grapalat" w:hAnsi="GHEA Grapalat"/>
          <w:b/>
          <w:i/>
          <w:lang w:val="hy-AM"/>
        </w:rPr>
      </w:pPr>
      <w:r w:rsidRPr="002C5771">
        <w:rPr>
          <w:rFonts w:ascii="GHEA Grapalat" w:hAnsi="GHEA Grapalat"/>
          <w:b/>
          <w:i/>
          <w:lang w:val="hy-AM"/>
        </w:rPr>
        <w:t>Ա</w:t>
      </w:r>
      <w:r w:rsidR="001C48C7" w:rsidRPr="002C5771">
        <w:rPr>
          <w:rFonts w:ascii="GHEA Grapalat" w:hAnsi="GHEA Grapalat"/>
          <w:b/>
          <w:i/>
          <w:lang w:val="hy-AM"/>
        </w:rPr>
        <w:t>պրանքի նկարը</w:t>
      </w:r>
      <w:r w:rsidRPr="002C5771">
        <w:rPr>
          <w:rFonts w:ascii="GHEA Grapalat" w:hAnsi="GHEA Grapalat"/>
          <w:b/>
          <w:i/>
          <w:lang w:val="hy-AM"/>
        </w:rPr>
        <w:t xml:space="preserve"> ներկայացված է ստորև</w:t>
      </w:r>
      <w:r w:rsidR="00DE073E" w:rsidRPr="002C5771">
        <w:rPr>
          <w:rFonts w:ascii="GHEA Grapalat" w:hAnsi="GHEA Grapalat"/>
          <w:b/>
          <w:i/>
          <w:lang w:val="hy-AM"/>
        </w:rPr>
        <w:t>:</w:t>
      </w:r>
    </w:p>
    <w:p w:rsidR="009544A4" w:rsidRDefault="009544A4" w:rsidP="009544A4">
      <w:pPr>
        <w:jc w:val="center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2-րդ չափաբաժին</w:t>
      </w:r>
    </w:p>
    <w:p w:rsidR="00BD1423" w:rsidRDefault="00BD1423" w:rsidP="009544A4">
      <w:pPr>
        <w:jc w:val="center"/>
        <w:rPr>
          <w:rFonts w:ascii="GHEA Grapalat" w:hAnsi="GHEA Grapalat" w:cs="Calibri"/>
          <w:b/>
          <w:i/>
          <w:sz w:val="24"/>
          <w:szCs w:val="24"/>
          <w:u w:val="single"/>
          <w:lang w:val="hy-AM"/>
        </w:rPr>
      </w:pPr>
      <w:r w:rsidRPr="00BD1423">
        <w:rPr>
          <w:rFonts w:ascii="GHEA Grapalat" w:hAnsi="GHEA Grapalat" w:cs="Calibri"/>
          <w:b/>
          <w:i/>
          <w:sz w:val="24"/>
          <w:szCs w:val="24"/>
          <w:u w:val="single"/>
          <w:lang w:val="hy-AM"/>
        </w:rPr>
        <w:t>էլեկտրական լար</w:t>
      </w:r>
    </w:p>
    <w:p w:rsidR="00366251" w:rsidRPr="00315AC9" w:rsidRDefault="00315AC9" w:rsidP="00366251">
      <w:pPr>
        <w:jc w:val="both"/>
        <w:rPr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 w:rsidR="00366251" w:rsidRPr="00315AC9">
        <w:rPr>
          <w:rFonts w:ascii="GHEA Grapalat" w:hAnsi="GHEA Grapalat"/>
          <w:lang w:val="hy-AM"/>
        </w:rPr>
        <w:t>Տեսակը Սիպ 4, 2x16մմ, նոմինալ փոփոխական լարումը 1կվ, նոմինալ հոսանքի հաճախականությունը 50Հց, գունային գծանշումով և թվային մակնանշմամբ, 2024թ. ոչ ցածր արտադրության, չօգտագործված: Ապրանքը պիտի լինի օգտագործման ենթակա</w:t>
      </w:r>
      <w:bookmarkStart w:id="0" w:name="_GoBack"/>
      <w:bookmarkEnd w:id="0"/>
      <w:r w:rsidR="00366251" w:rsidRPr="00315AC9">
        <w:rPr>
          <w:rFonts w:ascii="GHEA Grapalat" w:hAnsi="GHEA Grapalat"/>
          <w:lang w:val="hy-AM"/>
        </w:rPr>
        <w:t>:</w:t>
      </w:r>
    </w:p>
    <w:p w:rsidR="00366251" w:rsidRPr="00BD1423" w:rsidRDefault="00366251" w:rsidP="00366251">
      <w:pPr>
        <w:jc w:val="both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</w:p>
    <w:p w:rsidR="00D02F9C" w:rsidRPr="002C5771" w:rsidRDefault="0011060E">
      <w:pPr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   </w:t>
      </w:r>
      <w:r w:rsidR="004A4A5D" w:rsidRPr="002C5771">
        <w:rPr>
          <w:rFonts w:ascii="GHEA Grapalat" w:hAnsi="GHEA Grapalat"/>
          <w:lang w:val="hy-AM"/>
        </w:rPr>
        <w:t xml:space="preserve">Մատակարարը պետք է ներկայացնի նաև </w:t>
      </w:r>
      <w:r w:rsidRPr="002C5771">
        <w:rPr>
          <w:rFonts w:ascii="GHEA Grapalat" w:hAnsi="GHEA Grapalat"/>
          <w:lang w:val="hy-AM"/>
        </w:rPr>
        <w:t>տեղեկատվություն ապրանք</w:t>
      </w:r>
      <w:r w:rsidR="00692E96">
        <w:rPr>
          <w:rFonts w:ascii="GHEA Grapalat" w:hAnsi="GHEA Grapalat"/>
          <w:lang w:val="hy-AM"/>
        </w:rPr>
        <w:t>ների</w:t>
      </w:r>
      <w:r w:rsidRPr="002C5771">
        <w:rPr>
          <w:rFonts w:ascii="GHEA Grapalat" w:hAnsi="GHEA Grapalat"/>
          <w:lang w:val="hy-AM"/>
        </w:rPr>
        <w:t xml:space="preserve"> ապրանքային նշանի, արտադրողի, մոդելի, ֆիրմային անվանման վերաբերյալ:</w:t>
      </w:r>
    </w:p>
    <w:p w:rsidR="00D02F9C" w:rsidRPr="002C5771" w:rsidRDefault="0011060E">
      <w:pPr>
        <w:rPr>
          <w:rFonts w:ascii="GHEA Grapalat" w:hAnsi="GHEA Grapalat"/>
          <w:lang w:val="hy-AM"/>
        </w:rPr>
      </w:pPr>
      <w:r w:rsidRPr="002C5771">
        <w:rPr>
          <w:rFonts w:ascii="GHEA Grapalat" w:hAnsi="GHEA Grapalat"/>
          <w:lang w:val="hy-AM"/>
        </w:rPr>
        <w:t xml:space="preserve">   </w:t>
      </w:r>
      <w:r w:rsidR="00D02F9C" w:rsidRPr="002C5771">
        <w:rPr>
          <w:rFonts w:ascii="GHEA Grapalat" w:hAnsi="GHEA Grapalat"/>
          <w:lang w:val="hy-AM"/>
        </w:rPr>
        <w:t>Ապրանքների ձեռքբերման ժամկետ է սահմանվում պայմանագրի կնքման օրվանից մինչև 202</w:t>
      </w:r>
      <w:r w:rsidR="002C5771" w:rsidRPr="002C5771">
        <w:rPr>
          <w:rFonts w:ascii="GHEA Grapalat" w:hAnsi="GHEA Grapalat"/>
          <w:lang w:val="hy-AM"/>
        </w:rPr>
        <w:t>6</w:t>
      </w:r>
      <w:r w:rsidR="00D02F9C" w:rsidRPr="002C5771">
        <w:rPr>
          <w:rFonts w:ascii="GHEA Grapalat" w:hAnsi="GHEA Grapalat"/>
          <w:lang w:val="hy-AM"/>
        </w:rPr>
        <w:t xml:space="preserve">թ.-ի </w:t>
      </w:r>
      <w:r w:rsidR="002C5771" w:rsidRPr="002C5771">
        <w:rPr>
          <w:rFonts w:ascii="GHEA Grapalat" w:hAnsi="GHEA Grapalat"/>
          <w:lang w:val="hy-AM"/>
        </w:rPr>
        <w:t>մայիսի</w:t>
      </w:r>
      <w:r w:rsidR="00D02F9C" w:rsidRPr="002C5771">
        <w:rPr>
          <w:rFonts w:ascii="GHEA Grapalat" w:hAnsi="GHEA Grapalat"/>
          <w:lang w:val="hy-AM"/>
        </w:rPr>
        <w:t xml:space="preserve"> </w:t>
      </w:r>
      <w:r w:rsidR="002C5771" w:rsidRPr="002C5771">
        <w:rPr>
          <w:rFonts w:ascii="GHEA Grapalat" w:hAnsi="GHEA Grapalat"/>
          <w:lang w:val="hy-AM"/>
        </w:rPr>
        <w:t>20</w:t>
      </w:r>
      <w:r w:rsidR="00D02F9C" w:rsidRPr="002C5771">
        <w:rPr>
          <w:rFonts w:ascii="GHEA Grapalat" w:hAnsi="GHEA Grapalat"/>
          <w:lang w:val="hy-AM"/>
        </w:rPr>
        <w:t>-ը:</w:t>
      </w:r>
    </w:p>
    <w:p w:rsidR="0041177A" w:rsidRDefault="0041177A" w:rsidP="00B20AB3">
      <w:pPr>
        <w:jc w:val="both"/>
        <w:rPr>
          <w:rFonts w:ascii="GHEA Grapalat" w:hAnsi="GHEA Grapalat" w:cs="Calibri"/>
          <w:lang w:val="hy-AM"/>
        </w:rPr>
      </w:pPr>
      <w:r w:rsidRPr="00C9618E">
        <w:rPr>
          <w:rFonts w:ascii="Calibri" w:hAnsi="Calibri" w:cs="Calibri"/>
          <w:sz w:val="20"/>
          <w:szCs w:val="20"/>
          <w:lang w:val="hy-AM"/>
        </w:rPr>
        <w:t xml:space="preserve">    </w:t>
      </w:r>
      <w:r w:rsidRPr="00C9618E">
        <w:rPr>
          <w:rFonts w:ascii="GHEA Grapalat" w:hAnsi="GHEA Grapalat" w:cs="Calibri"/>
          <w:lang w:val="hy-AM"/>
        </w:rPr>
        <w:t>Ապրանքների համար երաշխիքային ժամկետ է սահմանվում Գնորդի կողմից ապրանքն ընդունվելու օրվան հաջորդող օրվանից հաշված 365 օրացույցային օր:  Եթե երաշխիքային ժամկետի ընթացքում ի հայտ են եկել մատակարարված ապրանքի թերություններ, ապա Վաճառողը պարտավոր է իր հաշվին, Գնորդի կողմից սահմանված ողջամիտ ժամկետում վերացնել թերությունները:</w:t>
      </w:r>
    </w:p>
    <w:p w:rsidR="009175D0" w:rsidRPr="00C9618E" w:rsidRDefault="009175D0" w:rsidP="00B20AB3">
      <w:pPr>
        <w:jc w:val="both"/>
        <w:rPr>
          <w:rFonts w:ascii="GHEA Grapalat" w:hAnsi="GHEA Grapalat"/>
          <w:lang w:val="hy-AM"/>
        </w:rPr>
      </w:pPr>
    </w:p>
    <w:p w:rsidR="004045D4" w:rsidRPr="00C9618E" w:rsidRDefault="001A70A9" w:rsidP="004045D4">
      <w:pPr>
        <w:ind w:firstLine="709"/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  <w:r w:rsidRPr="00C9618E">
        <w:rPr>
          <w:rFonts w:ascii="GHEA Grapalat" w:hAnsi="GHEA Grapalat" w:cs="Sylfaen"/>
          <w:b/>
          <w:bCs/>
          <w:sz w:val="16"/>
          <w:szCs w:val="16"/>
          <w:lang w:val="nb-NO"/>
        </w:rPr>
        <w:lastRenderedPageBreak/>
        <w:t xml:space="preserve">ՎՃԱՐՄԱՆ </w:t>
      </w:r>
      <w:r w:rsidRPr="00C9618E">
        <w:rPr>
          <w:rFonts w:ascii="GHEA Grapalat" w:hAnsi="GHEA Grapalat"/>
          <w:b/>
          <w:bCs/>
          <w:sz w:val="16"/>
          <w:szCs w:val="16"/>
          <w:lang w:val="nb-NO"/>
        </w:rPr>
        <w:t>ԺԱՄԱՆԱԿԱՑՈՒՅՑ*</w:t>
      </w:r>
    </w:p>
    <w:p w:rsidR="00DD6936" w:rsidRPr="00C9618E" w:rsidRDefault="00DD6936" w:rsidP="00DD6936">
      <w:pPr>
        <w:jc w:val="right"/>
        <w:rPr>
          <w:rFonts w:ascii="GHEA Grapalat" w:hAnsi="GHEA Grapalat" w:cs="Sylfaen"/>
          <w:sz w:val="16"/>
          <w:szCs w:val="16"/>
          <w:lang w:val="es-ES"/>
        </w:rPr>
      </w:pPr>
      <w:r w:rsidRPr="00C9618E">
        <w:rPr>
          <w:rFonts w:ascii="GHEA Grapalat" w:hAnsi="GHEA Grapalat" w:cs="Sylfaen"/>
          <w:sz w:val="16"/>
          <w:szCs w:val="16"/>
        </w:rPr>
        <w:t>ՀՀ</w:t>
      </w:r>
      <w:r w:rsidRPr="00C9618E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C9618E">
        <w:rPr>
          <w:rFonts w:ascii="GHEA Grapalat" w:hAnsi="GHEA Grapalat" w:cs="Sylfaen"/>
          <w:sz w:val="16"/>
          <w:szCs w:val="16"/>
        </w:rPr>
        <w:t>դրամ</w:t>
      </w:r>
    </w:p>
    <w:p w:rsidR="00DD6936" w:rsidRPr="00C9618E" w:rsidRDefault="00DD6936" w:rsidP="004045D4">
      <w:pPr>
        <w:ind w:firstLine="709"/>
        <w:jc w:val="center"/>
        <w:rPr>
          <w:rFonts w:ascii="GHEA Grapalat" w:hAnsi="GHEA Grapalat"/>
          <w:b/>
          <w:bCs/>
          <w:sz w:val="16"/>
          <w:szCs w:val="16"/>
          <w:lang w:val="hy-AM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474"/>
        <w:gridCol w:w="474"/>
        <w:gridCol w:w="474"/>
        <w:gridCol w:w="592"/>
        <w:gridCol w:w="254"/>
        <w:gridCol w:w="283"/>
        <w:gridCol w:w="579"/>
        <w:gridCol w:w="414"/>
        <w:gridCol w:w="567"/>
        <w:gridCol w:w="425"/>
        <w:gridCol w:w="567"/>
        <w:gridCol w:w="567"/>
        <w:gridCol w:w="567"/>
        <w:gridCol w:w="992"/>
      </w:tblGrid>
      <w:tr w:rsidR="000860EF" w:rsidRPr="00C9618E" w:rsidTr="000860EF">
        <w:tc>
          <w:tcPr>
            <w:tcW w:w="5387" w:type="dxa"/>
            <w:gridSpan w:val="8"/>
            <w:tcBorders>
              <w:right w:val="nil"/>
            </w:tcBorders>
          </w:tcPr>
          <w:p w:rsidR="004045D4" w:rsidRPr="00C9618E" w:rsidRDefault="004045D4" w:rsidP="000860EF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Ապրանքի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0860EF" w:rsidRPr="00C9618E" w:rsidRDefault="000860EF">
            <w:pPr>
              <w:rPr>
                <w:b/>
              </w:rPr>
            </w:pPr>
          </w:p>
        </w:tc>
      </w:tr>
      <w:tr w:rsidR="000860EF" w:rsidRPr="0075372C" w:rsidTr="000860EF">
        <w:tc>
          <w:tcPr>
            <w:tcW w:w="709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</w:rPr>
              <w:t>հրավերով նախատեսված չափաբաժնի համարը</w:t>
            </w:r>
          </w:p>
        </w:tc>
        <w:tc>
          <w:tcPr>
            <w:tcW w:w="1134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</w:rPr>
              <w:t>գնումների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պլանով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նախատեսված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միջանցիկ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ծածկագիրը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` </w:t>
            </w:r>
            <w:r w:rsidRPr="00C9618E">
              <w:rPr>
                <w:rFonts w:ascii="GHEA Grapalat" w:hAnsi="GHEA Grapalat"/>
                <w:b/>
                <w:sz w:val="18"/>
              </w:rPr>
              <w:t>ըստ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ԳՄԱ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Pr="00C9618E">
              <w:rPr>
                <w:rFonts w:ascii="GHEA Grapalat" w:hAnsi="GHEA Grapalat"/>
                <w:b/>
                <w:sz w:val="18"/>
              </w:rPr>
              <w:t>դասակարգման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 xml:space="preserve"> (CPV)</w:t>
            </w:r>
          </w:p>
        </w:tc>
        <w:tc>
          <w:tcPr>
            <w:tcW w:w="1276" w:type="dxa"/>
            <w:vAlign w:val="center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</w:rPr>
              <w:t>անվանումը</w:t>
            </w:r>
          </w:p>
        </w:tc>
        <w:tc>
          <w:tcPr>
            <w:tcW w:w="2268" w:type="dxa"/>
            <w:gridSpan w:val="5"/>
            <w:tcBorders>
              <w:right w:val="nil"/>
            </w:tcBorders>
            <w:vAlign w:val="center"/>
          </w:tcPr>
          <w:p w:rsidR="004045D4" w:rsidRPr="00C9618E" w:rsidRDefault="004045D4" w:rsidP="007B4019">
            <w:pPr>
              <w:jc w:val="both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0860EF" w:rsidRPr="00C9618E" w:rsidRDefault="000860EF" w:rsidP="000C4139">
            <w:pPr>
              <w:rPr>
                <w:b/>
                <w:lang w:val="es-ES"/>
              </w:rPr>
            </w:pP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դիմաց վճարումները նախատեսվում է իրականացնել 20</w:t>
            </w:r>
            <w:r w:rsidRPr="00C9618E">
              <w:rPr>
                <w:rFonts w:ascii="GHEA Grapalat" w:hAnsi="GHEA Grapalat"/>
                <w:b/>
                <w:sz w:val="18"/>
                <w:lang w:val="hy-AM"/>
              </w:rPr>
              <w:t>2</w:t>
            </w:r>
            <w:r w:rsidR="000C4139" w:rsidRPr="00C9618E">
              <w:rPr>
                <w:rFonts w:ascii="GHEA Grapalat" w:hAnsi="GHEA Grapalat"/>
                <w:b/>
                <w:sz w:val="18"/>
                <w:lang w:val="hy-AM"/>
              </w:rPr>
              <w:t>6</w:t>
            </w:r>
            <w:r w:rsidRPr="00C9618E">
              <w:rPr>
                <w:rFonts w:ascii="GHEA Grapalat" w:hAnsi="GHEA Grapalat"/>
                <w:b/>
                <w:sz w:val="18"/>
                <w:lang w:val="es-ES"/>
              </w:rPr>
              <w:t>թ-ին` ըստ ամիսների, այդ թվում**</w:t>
            </w:r>
          </w:p>
        </w:tc>
      </w:tr>
      <w:tr w:rsidR="008002EC" w:rsidRPr="00C9618E" w:rsidTr="000860EF">
        <w:trPr>
          <w:trHeight w:val="1538"/>
        </w:trPr>
        <w:tc>
          <w:tcPr>
            <w:tcW w:w="709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</w:tcPr>
          <w:p w:rsidR="004045D4" w:rsidRPr="00C9618E" w:rsidRDefault="004045D4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հունվար</w:t>
            </w: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փետրվար</w:t>
            </w:r>
          </w:p>
        </w:tc>
        <w:tc>
          <w:tcPr>
            <w:tcW w:w="47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մարտ</w:t>
            </w:r>
          </w:p>
        </w:tc>
        <w:tc>
          <w:tcPr>
            <w:tcW w:w="592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ապրիլ</w:t>
            </w:r>
          </w:p>
        </w:tc>
        <w:tc>
          <w:tcPr>
            <w:tcW w:w="537" w:type="dxa"/>
            <w:gridSpan w:val="2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մայիս</w:t>
            </w:r>
          </w:p>
        </w:tc>
        <w:tc>
          <w:tcPr>
            <w:tcW w:w="579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հունիս</w:t>
            </w:r>
          </w:p>
        </w:tc>
        <w:tc>
          <w:tcPr>
            <w:tcW w:w="414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հուլիս</w:t>
            </w:r>
            <w:r w:rsidRPr="00C9618E">
              <w:rPr>
                <w:rFonts w:ascii="GHEA Grapalat" w:hAnsi="GHEA Grapalat" w:cs="Times Armenian"/>
                <w:b/>
                <w:sz w:val="18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օգոստոս</w:t>
            </w:r>
          </w:p>
        </w:tc>
        <w:tc>
          <w:tcPr>
            <w:tcW w:w="425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սեպտեմբեր</w:t>
            </w:r>
            <w:r w:rsidRPr="00C9618E">
              <w:rPr>
                <w:rFonts w:ascii="GHEA Grapalat" w:hAnsi="GHEA Grapalat" w:cs="Times Armenian"/>
                <w:b/>
                <w:sz w:val="18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հոկտեմբեր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/>
                <w:b/>
                <w:sz w:val="18"/>
              </w:rPr>
              <w:t xml:space="preserve"> </w:t>
            </w: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նոյեմբեր</w:t>
            </w:r>
          </w:p>
        </w:tc>
        <w:tc>
          <w:tcPr>
            <w:tcW w:w="567" w:type="dxa"/>
            <w:textDirection w:val="btLr"/>
            <w:vAlign w:val="center"/>
          </w:tcPr>
          <w:p w:rsidR="004045D4" w:rsidRPr="00C9618E" w:rsidRDefault="004045D4" w:rsidP="007B4019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դեկտեմբեր</w:t>
            </w:r>
          </w:p>
        </w:tc>
        <w:tc>
          <w:tcPr>
            <w:tcW w:w="992" w:type="dxa"/>
            <w:vAlign w:val="center"/>
          </w:tcPr>
          <w:p w:rsidR="004045D4" w:rsidRPr="00C9618E" w:rsidRDefault="004045D4" w:rsidP="007B4019">
            <w:pPr>
              <w:ind w:right="-1"/>
              <w:jc w:val="center"/>
              <w:rPr>
                <w:rFonts w:ascii="GHEA Grapalat" w:hAnsi="GHEA Grapalat"/>
                <w:b/>
                <w:sz w:val="18"/>
                <w:lang w:val="pt-BR"/>
              </w:rPr>
            </w:pPr>
            <w:r w:rsidRPr="00C9618E">
              <w:rPr>
                <w:rFonts w:ascii="GHEA Grapalat" w:hAnsi="GHEA Grapalat" w:cs="Sylfaen"/>
                <w:b/>
                <w:sz w:val="18"/>
                <w:lang w:val="pt-BR"/>
              </w:rPr>
              <w:t>Ընդամենը</w:t>
            </w:r>
          </w:p>
          <w:p w:rsidR="004045D4" w:rsidRPr="00C9618E" w:rsidRDefault="004045D4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</w:tr>
      <w:tr w:rsidR="00936BDF" w:rsidRPr="00C9618E" w:rsidTr="00936BDF">
        <w:trPr>
          <w:cantSplit/>
          <w:trHeight w:val="1538"/>
        </w:trPr>
        <w:tc>
          <w:tcPr>
            <w:tcW w:w="709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9618E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</w:rPr>
              <w:t>31531300</w:t>
            </w:r>
          </w:p>
        </w:tc>
        <w:tc>
          <w:tcPr>
            <w:tcW w:w="1276" w:type="dxa"/>
            <w:vAlign w:val="center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Էներգախնայող LED լուսատու</w:t>
            </w:r>
          </w:p>
          <w:p w:rsidR="00936BDF" w:rsidRPr="00C9618E" w:rsidRDefault="00936BDF" w:rsidP="007B401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936BDF" w:rsidRPr="00C9618E" w:rsidRDefault="00936BDF" w:rsidP="007B401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936BDF" w:rsidRPr="00C9618E" w:rsidRDefault="00936BDF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936BDF" w:rsidRPr="00C9618E" w:rsidRDefault="002F414B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 w:rsidR="00C9618E"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79" w:type="dxa"/>
            <w:textDirection w:val="btLr"/>
          </w:tcPr>
          <w:p w:rsidR="00936BDF" w:rsidRPr="00C9618E" w:rsidRDefault="002F414B" w:rsidP="007B401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="00936BDF"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14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25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936BDF" w:rsidRPr="00C9618E" w:rsidRDefault="00936BDF" w:rsidP="00936BDF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  <w:tr w:rsidR="002737E4" w:rsidRPr="00C9618E" w:rsidTr="002737E4">
        <w:trPr>
          <w:cantSplit/>
          <w:trHeight w:val="1538"/>
        </w:trPr>
        <w:tc>
          <w:tcPr>
            <w:tcW w:w="709" w:type="dxa"/>
            <w:vAlign w:val="center"/>
          </w:tcPr>
          <w:p w:rsidR="002737E4" w:rsidRPr="00C9618E" w:rsidRDefault="002737E4" w:rsidP="002737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Align w:val="center"/>
          </w:tcPr>
          <w:p w:rsidR="002737E4" w:rsidRPr="00560BD6" w:rsidRDefault="002737E4" w:rsidP="002737E4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</w:rPr>
              <w:t>31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321120</w:t>
            </w:r>
          </w:p>
        </w:tc>
        <w:tc>
          <w:tcPr>
            <w:tcW w:w="1276" w:type="dxa"/>
            <w:vAlign w:val="center"/>
          </w:tcPr>
          <w:p w:rsidR="002737E4" w:rsidRPr="00C9618E" w:rsidRDefault="002737E4" w:rsidP="002737E4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0412F9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էլեկտրական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լար</w:t>
            </w:r>
          </w:p>
        </w:tc>
        <w:tc>
          <w:tcPr>
            <w:tcW w:w="474" w:type="dxa"/>
          </w:tcPr>
          <w:p w:rsidR="002737E4" w:rsidRPr="00C9618E" w:rsidRDefault="002737E4" w:rsidP="002737E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2737E4" w:rsidRPr="00C9618E" w:rsidRDefault="002737E4" w:rsidP="002737E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2737E4" w:rsidRPr="00C9618E" w:rsidRDefault="002737E4" w:rsidP="002737E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2737E4" w:rsidRPr="00C9618E" w:rsidRDefault="002737E4" w:rsidP="002737E4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2737E4" w:rsidRPr="00C9618E" w:rsidRDefault="002F414B" w:rsidP="002737E4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 w:rsidR="002737E4"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79" w:type="dxa"/>
            <w:textDirection w:val="btLr"/>
          </w:tcPr>
          <w:p w:rsidR="002737E4" w:rsidRDefault="002F414B" w:rsidP="002737E4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="002737E4"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14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25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2737E4" w:rsidRDefault="002737E4" w:rsidP="002737E4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</w:tbl>
    <w:p w:rsidR="004045D4" w:rsidRPr="00B81D0D" w:rsidRDefault="004045D4" w:rsidP="004045D4">
      <w:pPr>
        <w:ind w:left="-709" w:firstLine="1418"/>
        <w:jc w:val="both"/>
        <w:rPr>
          <w:rFonts w:ascii="GHEA Grapalat" w:hAnsi="GHEA Grapalat"/>
          <w:b/>
          <w:bCs/>
          <w:sz w:val="16"/>
          <w:szCs w:val="16"/>
          <w:highlight w:val="yellow"/>
          <w:lang w:val="hy-AM"/>
        </w:rPr>
      </w:pPr>
    </w:p>
    <w:p w:rsidR="00BF7255" w:rsidRPr="00B81D0D" w:rsidRDefault="00BF7255">
      <w:pPr>
        <w:rPr>
          <w:rFonts w:ascii="GHEA Grapalat" w:hAnsi="GHEA Grapalat"/>
          <w:highlight w:val="yellow"/>
          <w:lang w:val="hy-AM"/>
        </w:rPr>
      </w:pPr>
    </w:p>
    <w:p w:rsidR="00294A08" w:rsidRPr="00B81D0D" w:rsidRDefault="00C35917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lastRenderedPageBreak/>
        <w:drawing>
          <wp:inline distT="0" distB="0" distL="0" distR="0" wp14:anchorId="7F230830" wp14:editId="7DFE2015">
            <wp:extent cx="4364181" cy="300445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12" cy="300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5A4" w:rsidRPr="00B81D0D" w:rsidRDefault="00E735A4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</w:p>
    <w:p w:rsidR="00E735A4" w:rsidRPr="00B81D0D" w:rsidRDefault="00E735A4" w:rsidP="00143F63">
      <w:pPr>
        <w:jc w:val="both"/>
        <w:rPr>
          <w:rFonts w:ascii="GHEA Grapalat" w:hAnsi="GHEA Grapalat"/>
          <w:bCs/>
          <w:iCs/>
          <w:sz w:val="24"/>
          <w:szCs w:val="24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drawing>
          <wp:inline distT="0" distB="0" distL="0" distR="0" wp14:anchorId="1921AF35" wp14:editId="3C4B352F">
            <wp:extent cx="4465122" cy="2850078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 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01" cy="28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294A08" w:rsidRPr="00B81D0D" w:rsidRDefault="00294A08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4C525D" w:rsidRPr="00B81D0D" w:rsidRDefault="004C525D" w:rsidP="0029578B">
      <w:pPr>
        <w:jc w:val="center"/>
        <w:rPr>
          <w:rFonts w:ascii="GHEA Grapalat" w:hAnsi="GHEA Grapalat"/>
          <w:b/>
          <w:bCs/>
          <w:i/>
          <w:iCs/>
          <w:sz w:val="24"/>
          <w:szCs w:val="24"/>
          <w:highlight w:val="yellow"/>
          <w:u w:val="single"/>
          <w:lang w:val="en-US"/>
        </w:rPr>
      </w:pPr>
    </w:p>
    <w:p w:rsidR="002A00A2" w:rsidRPr="002A00A2" w:rsidRDefault="002A00A2" w:rsidP="002A00A2">
      <w:pPr>
        <w:jc w:val="center"/>
        <w:rPr>
          <w:rFonts w:ascii="GHEA Grapalat" w:hAnsi="GHEA Grapalat"/>
          <w:b/>
          <w:bCs/>
          <w:i/>
          <w:iCs/>
          <w:sz w:val="24"/>
          <w:szCs w:val="24"/>
          <w:u w:val="single"/>
        </w:rPr>
      </w:pP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lastRenderedPageBreak/>
        <w:t>1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-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ый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лот</w:t>
      </w:r>
    </w:p>
    <w:p w:rsidR="00BF7255" w:rsidRPr="00831FE5" w:rsidRDefault="0029578B" w:rsidP="0029578B">
      <w:pPr>
        <w:jc w:val="center"/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  <w:r w:rsidRPr="00831FE5"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Энергосберегающая светодиодная лампа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Ти</w:t>
      </w:r>
      <w:r w:rsidR="00237541" w:rsidRPr="00831FE5">
        <w:rPr>
          <w:rFonts w:ascii="GHEA Grapalat" w:hAnsi="GHEA Grapalat"/>
          <w:lang w:val="hy-AM"/>
        </w:rPr>
        <w:t>п – светодиодный уличный фонарь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Мощность – 50 Вт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Состояние - новое и рабочее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Гарантия – </w:t>
      </w:r>
      <w:r w:rsidR="008275E6" w:rsidRPr="00831FE5">
        <w:rPr>
          <w:rFonts w:ascii="GHEA Grapalat" w:hAnsi="GHEA Grapalat"/>
          <w:lang w:val="hy-AM"/>
        </w:rPr>
        <w:t>365 календарных дней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Корпус - дюралюминий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Световой поток – 5600Lm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Цветовая температура – </w:t>
      </w:r>
      <w:r w:rsidRPr="00831FE5">
        <w:rPr>
          <w:rFonts w:ascii="Cambria Math" w:hAnsi="Cambria Math" w:cs="Cambria Math"/>
          <w:lang w:val="hy-AM"/>
        </w:rPr>
        <w:t>​​</w:t>
      </w:r>
      <w:r w:rsidRPr="00831FE5">
        <w:rPr>
          <w:rFonts w:ascii="GHEA Grapalat" w:hAnsi="GHEA Grapalat"/>
          <w:lang w:val="hy-AM"/>
        </w:rPr>
        <w:t xml:space="preserve">6500 </w:t>
      </w:r>
      <w:r w:rsidRPr="00831FE5">
        <w:rPr>
          <w:rFonts w:ascii="GHEA Grapalat" w:hAnsi="GHEA Grapalat" w:cs="GHEA Grapalat"/>
          <w:lang w:val="hy-AM"/>
        </w:rPr>
        <w:t>кельвинов</w:t>
      </w:r>
      <w:r w:rsidRPr="00831FE5">
        <w:rPr>
          <w:rFonts w:ascii="GHEA Grapalat" w:hAnsi="GHEA Grapalat"/>
          <w:lang w:val="hy-AM"/>
        </w:rPr>
        <w:t>.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Степень защиты – IP65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Рабочая температура - -40</w:t>
      </w:r>
      <w:r w:rsidRPr="00831FE5">
        <w:rPr>
          <w:rFonts w:ascii="GHEA Grapalat" w:hAnsi="GHEA Grapalat"/>
          <w:vertAlign w:val="superscript"/>
          <w:lang w:val="hy-AM"/>
        </w:rPr>
        <w:t>0</w:t>
      </w:r>
      <w:r w:rsidRPr="00831FE5">
        <w:rPr>
          <w:rFonts w:ascii="GHEA Grapalat" w:hAnsi="GHEA Grapalat"/>
          <w:lang w:val="hy-AM"/>
        </w:rPr>
        <w:t>С + 50</w:t>
      </w:r>
      <w:r w:rsidRPr="00831FE5">
        <w:rPr>
          <w:rFonts w:ascii="GHEA Grapalat" w:hAnsi="GHEA Grapalat"/>
          <w:vertAlign w:val="superscript"/>
          <w:lang w:val="hy-AM"/>
        </w:rPr>
        <w:t>0</w:t>
      </w:r>
      <w:r w:rsidRPr="00831FE5">
        <w:rPr>
          <w:rFonts w:ascii="GHEA Grapalat" w:hAnsi="GHEA Grapalat"/>
          <w:lang w:val="hy-AM"/>
        </w:rPr>
        <w:t>С</w:t>
      </w:r>
    </w:p>
    <w:p w:rsidR="002A051C" w:rsidRPr="00831FE5" w:rsidRDefault="00237541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Цвет рамки – черный или серый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Крепление - на столбик 42-50мм</w:t>
      </w:r>
    </w:p>
    <w:p w:rsidR="002A051C" w:rsidRPr="00831FE5" w:rsidRDefault="002A051C" w:rsidP="00025C71">
      <w:pPr>
        <w:spacing w:line="240" w:lineRule="auto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>Коллекция - полная</w:t>
      </w:r>
    </w:p>
    <w:p w:rsidR="00BF7255" w:rsidRPr="00831FE5" w:rsidRDefault="002A051C" w:rsidP="00025C71">
      <w:pPr>
        <w:spacing w:line="240" w:lineRule="auto"/>
        <w:rPr>
          <w:rFonts w:ascii="GHEA Grapalat" w:hAnsi="GHEA Grapalat"/>
        </w:rPr>
      </w:pPr>
      <w:r w:rsidRPr="00831FE5">
        <w:rPr>
          <w:rFonts w:ascii="GHEA Grapalat" w:hAnsi="GHEA Grapalat"/>
          <w:lang w:val="hy-AM"/>
        </w:rPr>
        <w:t>Рабочее время - 35000ч</w:t>
      </w:r>
    </w:p>
    <w:p w:rsidR="006F1435" w:rsidRDefault="006F1435" w:rsidP="002A051C">
      <w:pPr>
        <w:rPr>
          <w:rFonts w:ascii="GHEA Grapalat" w:hAnsi="GHEA Grapalat"/>
          <w:b/>
          <w:i/>
        </w:rPr>
      </w:pPr>
      <w:r w:rsidRPr="00831FE5">
        <w:rPr>
          <w:rFonts w:ascii="GHEA Grapalat" w:hAnsi="GHEA Grapalat"/>
          <w:b/>
          <w:i/>
        </w:rPr>
        <w:t>Изображение продукта показано ниже</w:t>
      </w:r>
      <w:r w:rsidR="00DE073E" w:rsidRPr="00831FE5">
        <w:rPr>
          <w:rFonts w:ascii="GHEA Grapalat" w:hAnsi="GHEA Grapalat"/>
          <w:b/>
          <w:i/>
        </w:rPr>
        <w:t>.</w:t>
      </w:r>
    </w:p>
    <w:p w:rsidR="002F10AC" w:rsidRPr="002A00A2" w:rsidRDefault="002F10AC" w:rsidP="002F10AC">
      <w:pPr>
        <w:jc w:val="center"/>
        <w:rPr>
          <w:rFonts w:ascii="GHEA Grapalat" w:hAnsi="GHEA Grapalat"/>
          <w:b/>
          <w:bCs/>
          <w:i/>
          <w:iCs/>
          <w:sz w:val="24"/>
          <w:szCs w:val="24"/>
          <w:u w:val="single"/>
        </w:rPr>
      </w:pP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2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>-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ой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b/>
          <w:bCs/>
          <w:i/>
          <w:iCs/>
          <w:sz w:val="24"/>
          <w:szCs w:val="24"/>
          <w:u w:val="single"/>
        </w:rPr>
        <w:t>лот</w:t>
      </w:r>
    </w:p>
    <w:p w:rsidR="002F10AC" w:rsidRDefault="002F10AC" w:rsidP="002F10AC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r>
        <w:rPr>
          <w:rFonts w:ascii="GHEA Grapalat" w:hAnsi="GHEA Grapalat"/>
          <w:b/>
          <w:i/>
          <w:sz w:val="24"/>
          <w:szCs w:val="24"/>
          <w:u w:val="single"/>
        </w:rPr>
        <w:t>Э</w:t>
      </w:r>
      <w:r w:rsidRPr="002F10AC">
        <w:rPr>
          <w:rFonts w:ascii="GHEA Grapalat" w:hAnsi="GHEA Grapalat"/>
          <w:b/>
          <w:i/>
          <w:sz w:val="24"/>
          <w:szCs w:val="24"/>
          <w:u w:val="single"/>
        </w:rPr>
        <w:t>лектрический провод</w:t>
      </w:r>
    </w:p>
    <w:p w:rsidR="00F93013" w:rsidRPr="00F93013" w:rsidRDefault="00F93013" w:rsidP="00F93013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</w:t>
      </w:r>
      <w:r w:rsidRPr="00F93013">
        <w:rPr>
          <w:rFonts w:ascii="GHEA Grapalat" w:hAnsi="GHEA Grapalat"/>
        </w:rPr>
        <w:t>Тип CIP 4, 2x16 мм, номинальное напряжение переменного тока 1 кВ, номинальная частота тока 50 Гц, с цветной и цифровой маркировкой, 2024 г. Не из более низкого производства, неиспользованный. Изделие должно быть в рабочем состоянии.</w:t>
      </w:r>
    </w:p>
    <w:p w:rsidR="00996D9F" w:rsidRPr="00831FE5" w:rsidRDefault="00996D9F" w:rsidP="002A051C">
      <w:pPr>
        <w:rPr>
          <w:rFonts w:ascii="GHEA Grapalat" w:hAnsi="GHEA Grapalat"/>
        </w:rPr>
      </w:pPr>
      <w:r w:rsidRPr="00831FE5">
        <w:rPr>
          <w:rFonts w:ascii="GHEA Grapalat" w:hAnsi="GHEA Grapalat"/>
        </w:rPr>
        <w:t xml:space="preserve">  </w:t>
      </w:r>
      <w:r w:rsidR="00BE4D10" w:rsidRPr="00BE4D10">
        <w:rPr>
          <w:rFonts w:ascii="GHEA Grapalat" w:hAnsi="GHEA Grapalat"/>
        </w:rPr>
        <w:t>Поставщик также должен предоставить информацию о товарном знаке, производителе, модели и торговой марке продукции.</w:t>
      </w:r>
    </w:p>
    <w:p w:rsidR="00BF7255" w:rsidRPr="00831FE5" w:rsidRDefault="00996D9F">
      <w:pPr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</w:rPr>
        <w:t xml:space="preserve">  </w:t>
      </w:r>
      <w:r w:rsidR="00F12449" w:rsidRPr="00831FE5">
        <w:rPr>
          <w:rFonts w:ascii="GHEA Grapalat" w:hAnsi="GHEA Grapalat"/>
          <w:lang w:val="hy-AM"/>
        </w:rPr>
        <w:t xml:space="preserve">Срок приобретения товара устанавливается с момента подписания договора до </w:t>
      </w:r>
      <w:r w:rsidR="005F245D">
        <w:rPr>
          <w:rFonts w:ascii="GHEA Grapalat" w:hAnsi="GHEA Grapalat"/>
        </w:rPr>
        <w:t>20</w:t>
      </w:r>
      <w:r w:rsidR="00F12449" w:rsidRPr="00831FE5">
        <w:rPr>
          <w:rFonts w:ascii="GHEA Grapalat" w:hAnsi="GHEA Grapalat"/>
          <w:lang w:val="hy-AM"/>
        </w:rPr>
        <w:t xml:space="preserve"> </w:t>
      </w:r>
      <w:r w:rsidR="005F245D">
        <w:rPr>
          <w:rFonts w:ascii="GHEA Grapalat" w:hAnsi="GHEA Grapalat"/>
        </w:rPr>
        <w:t>мая</w:t>
      </w:r>
      <w:r w:rsidR="000A61BC" w:rsidRPr="00831FE5">
        <w:rPr>
          <w:rFonts w:ascii="GHEA Grapalat" w:hAnsi="GHEA Grapalat"/>
        </w:rPr>
        <w:t xml:space="preserve"> </w:t>
      </w:r>
      <w:r w:rsidR="00F12449" w:rsidRPr="00831FE5">
        <w:rPr>
          <w:rFonts w:ascii="GHEA Grapalat" w:hAnsi="GHEA Grapalat"/>
          <w:lang w:val="hy-AM"/>
        </w:rPr>
        <w:t>202</w:t>
      </w:r>
      <w:r w:rsidR="005F245D">
        <w:rPr>
          <w:rFonts w:ascii="GHEA Grapalat" w:hAnsi="GHEA Grapalat"/>
        </w:rPr>
        <w:t>6</w:t>
      </w:r>
      <w:r w:rsidR="00C67A3D" w:rsidRPr="00831FE5">
        <w:rPr>
          <w:rFonts w:ascii="GHEA Grapalat" w:hAnsi="GHEA Grapalat"/>
        </w:rPr>
        <w:t xml:space="preserve"> </w:t>
      </w:r>
      <w:r w:rsidR="00F12449" w:rsidRPr="00831FE5">
        <w:rPr>
          <w:rFonts w:ascii="GHEA Grapalat" w:hAnsi="GHEA Grapalat"/>
          <w:lang w:val="hy-AM"/>
        </w:rPr>
        <w:t>года.</w:t>
      </w:r>
    </w:p>
    <w:p w:rsidR="00796602" w:rsidRPr="00831FE5" w:rsidRDefault="00796602" w:rsidP="00B20AB3">
      <w:pPr>
        <w:jc w:val="both"/>
        <w:rPr>
          <w:rFonts w:ascii="GHEA Grapalat" w:hAnsi="GHEA Grapalat"/>
          <w:lang w:val="hy-AM"/>
        </w:rPr>
      </w:pPr>
      <w:r w:rsidRPr="00831FE5">
        <w:rPr>
          <w:rFonts w:ascii="GHEA Grapalat" w:hAnsi="GHEA Grapalat"/>
          <w:lang w:val="hy-AM"/>
        </w:rPr>
        <w:t xml:space="preserve">    Гарантийный срок на продукцию устанавливается в течение 365 календарных дней со дня, следующего за днем </w:t>
      </w:r>
      <w:r w:rsidRPr="00831FE5">
        <w:rPr>
          <w:rFonts w:ascii="Cambria Math" w:hAnsi="Cambria Math" w:cs="Cambria Math"/>
          <w:lang w:val="hy-AM"/>
        </w:rPr>
        <w:t>​​</w:t>
      </w:r>
      <w:r w:rsidRPr="00831FE5">
        <w:rPr>
          <w:rFonts w:ascii="GHEA Grapalat" w:hAnsi="GHEA Grapalat" w:cs="GHEA Grapalat"/>
          <w:lang w:val="hy-AM"/>
        </w:rPr>
        <w:t>приемки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продукции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Покупателем</w:t>
      </w:r>
      <w:r w:rsidRPr="00831FE5">
        <w:rPr>
          <w:rFonts w:ascii="GHEA Grapalat" w:hAnsi="GHEA Grapalat"/>
          <w:lang w:val="hy-AM"/>
        </w:rPr>
        <w:t xml:space="preserve">. </w:t>
      </w:r>
      <w:r w:rsidRPr="00831FE5">
        <w:rPr>
          <w:rFonts w:ascii="GHEA Grapalat" w:hAnsi="GHEA Grapalat" w:cs="GHEA Grapalat"/>
          <w:lang w:val="hy-AM"/>
        </w:rPr>
        <w:t>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случае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выявления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недостатков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поставляемого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товара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в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течение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гарантийного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срока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Продавец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обязан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устранить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недостатки</w:t>
      </w:r>
      <w:r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 w:cs="GHEA Grapalat"/>
          <w:lang w:val="hy-AM"/>
        </w:rPr>
        <w:t>з</w:t>
      </w:r>
      <w:r w:rsidRPr="00831FE5">
        <w:rPr>
          <w:rFonts w:ascii="GHEA Grapalat" w:hAnsi="GHEA Grapalat"/>
          <w:lang w:val="hy-AM"/>
        </w:rPr>
        <w:t xml:space="preserve">а свой счет в разумный срок, установленный </w:t>
      </w:r>
      <w:r w:rsidR="00B20AB3" w:rsidRPr="00831FE5">
        <w:rPr>
          <w:rFonts w:ascii="GHEA Grapalat" w:hAnsi="GHEA Grapalat"/>
          <w:lang w:val="hy-AM"/>
        </w:rPr>
        <w:t xml:space="preserve"> </w:t>
      </w:r>
      <w:r w:rsidRPr="00831FE5">
        <w:rPr>
          <w:rFonts w:ascii="GHEA Grapalat" w:hAnsi="GHEA Grapalat"/>
          <w:lang w:val="hy-AM"/>
        </w:rPr>
        <w:t>Покупателем.</w:t>
      </w:r>
    </w:p>
    <w:p w:rsidR="005D5B61" w:rsidRPr="00831FE5" w:rsidRDefault="005D5B61" w:rsidP="005D5B61">
      <w:pPr>
        <w:jc w:val="center"/>
        <w:rPr>
          <w:rFonts w:ascii="GHEA Grapalat" w:hAnsi="GHEA Grapalat" w:cs="Sylfaen"/>
          <w:b/>
          <w:bCs/>
          <w:sz w:val="16"/>
          <w:szCs w:val="16"/>
        </w:rPr>
      </w:pPr>
      <w:r w:rsidRPr="00831FE5">
        <w:rPr>
          <w:rFonts w:ascii="GHEA Grapalat" w:hAnsi="GHEA Grapalat" w:cs="Sylfaen"/>
          <w:b/>
          <w:bCs/>
          <w:sz w:val="16"/>
          <w:szCs w:val="16"/>
          <w:lang w:val="nb-NO"/>
        </w:rPr>
        <w:t>ГРАФИК ОПЛАТЫ*</w:t>
      </w:r>
    </w:p>
    <w:p w:rsidR="005B09B7" w:rsidRPr="00831FE5" w:rsidRDefault="005B09B7" w:rsidP="005B09B7">
      <w:pPr>
        <w:jc w:val="right"/>
        <w:rPr>
          <w:rFonts w:ascii="GHEA Grapalat" w:hAnsi="GHEA Grapalat" w:cs="Sylfaen"/>
          <w:sz w:val="16"/>
          <w:szCs w:val="16"/>
          <w:lang w:val="es-ES"/>
        </w:rPr>
      </w:pPr>
      <w:r w:rsidRPr="00831FE5">
        <w:rPr>
          <w:rFonts w:ascii="GHEA Grapalat" w:hAnsi="GHEA Grapalat" w:cs="Sylfaen"/>
          <w:sz w:val="16"/>
          <w:szCs w:val="16"/>
        </w:rPr>
        <w:t>драм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474"/>
        <w:gridCol w:w="474"/>
        <w:gridCol w:w="474"/>
        <w:gridCol w:w="592"/>
        <w:gridCol w:w="254"/>
        <w:gridCol w:w="283"/>
        <w:gridCol w:w="579"/>
        <w:gridCol w:w="414"/>
        <w:gridCol w:w="567"/>
        <w:gridCol w:w="425"/>
        <w:gridCol w:w="567"/>
        <w:gridCol w:w="567"/>
        <w:gridCol w:w="567"/>
        <w:gridCol w:w="992"/>
      </w:tblGrid>
      <w:tr w:rsidR="007D45B6" w:rsidRPr="00831FE5" w:rsidTr="007B4019">
        <w:tc>
          <w:tcPr>
            <w:tcW w:w="5387" w:type="dxa"/>
            <w:gridSpan w:val="8"/>
            <w:tcBorders>
              <w:right w:val="nil"/>
            </w:tcBorders>
          </w:tcPr>
          <w:p w:rsidR="007D45B6" w:rsidRPr="00831FE5" w:rsidRDefault="009B4998" w:rsidP="007B4019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 w:rsidRPr="00831FE5">
              <w:rPr>
                <w:rFonts w:ascii="GHEA Grapalat" w:hAnsi="GHEA Grapalat"/>
                <w:b/>
                <w:sz w:val="18"/>
                <w:lang w:val="es-ES"/>
              </w:rPr>
              <w:t>Продукт: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</w:tcPr>
          <w:p w:rsidR="007D45B6" w:rsidRPr="00831FE5" w:rsidRDefault="007D45B6" w:rsidP="007B4019"/>
        </w:tc>
      </w:tr>
      <w:tr w:rsidR="00D51FF9" w:rsidRPr="00831FE5" w:rsidTr="00B11171">
        <w:tc>
          <w:tcPr>
            <w:tcW w:w="709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76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наименование</w:t>
            </w:r>
          </w:p>
        </w:tc>
        <w:tc>
          <w:tcPr>
            <w:tcW w:w="2268" w:type="dxa"/>
            <w:gridSpan w:val="5"/>
            <w:tcBorders>
              <w:right w:val="nil"/>
            </w:tcBorders>
            <w:vAlign w:val="center"/>
          </w:tcPr>
          <w:p w:rsidR="00D51FF9" w:rsidRPr="00831FE5" w:rsidRDefault="00D51FF9" w:rsidP="00AE73A4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Оплату услуги предусматривается произвести в 202</w:t>
            </w:r>
            <w:r w:rsidR="00AE73A4">
              <w:rPr>
                <w:rFonts w:ascii="GHEA Grapalat" w:hAnsi="GHEA Grapalat"/>
                <w:b/>
                <w:sz w:val="16"/>
              </w:rPr>
              <w:t>6</w:t>
            </w:r>
            <w:r w:rsidRPr="00831FE5">
              <w:rPr>
                <w:rFonts w:ascii="GHEA Grapalat" w:hAnsi="GHEA Grapalat"/>
                <w:b/>
                <w:sz w:val="16"/>
              </w:rPr>
              <w:t>г., по месяцам, в том числе</w:t>
            </w:r>
            <w:r w:rsidRPr="00831FE5">
              <w:rPr>
                <w:rStyle w:val="a9"/>
                <w:rFonts w:ascii="GHEA Grapalat" w:hAnsi="GHEA Grapalat"/>
                <w:b/>
                <w:sz w:val="16"/>
              </w:rPr>
              <w:footnoteReference w:customMarkFollows="1" w:id="1"/>
              <w:t>**</w:t>
            </w:r>
          </w:p>
        </w:tc>
        <w:tc>
          <w:tcPr>
            <w:tcW w:w="4961" w:type="dxa"/>
            <w:gridSpan w:val="9"/>
            <w:tcBorders>
              <w:left w:val="nil"/>
            </w:tcBorders>
            <w:shd w:val="clear" w:color="auto" w:fill="auto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</w:p>
        </w:tc>
      </w:tr>
      <w:tr w:rsidR="00D51FF9" w:rsidRPr="00831FE5" w:rsidTr="00F02278">
        <w:trPr>
          <w:trHeight w:val="1538"/>
        </w:trPr>
        <w:tc>
          <w:tcPr>
            <w:tcW w:w="709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</w:tcPr>
          <w:p w:rsidR="00D51FF9" w:rsidRPr="00831FE5" w:rsidRDefault="00D51FF9" w:rsidP="007B40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январь</w:t>
            </w:r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февраль</w:t>
            </w:r>
          </w:p>
        </w:tc>
        <w:tc>
          <w:tcPr>
            <w:tcW w:w="47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март</w:t>
            </w:r>
          </w:p>
        </w:tc>
        <w:tc>
          <w:tcPr>
            <w:tcW w:w="592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апрель</w:t>
            </w:r>
          </w:p>
        </w:tc>
        <w:tc>
          <w:tcPr>
            <w:tcW w:w="537" w:type="dxa"/>
            <w:gridSpan w:val="2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май</w:t>
            </w:r>
          </w:p>
        </w:tc>
        <w:tc>
          <w:tcPr>
            <w:tcW w:w="579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июнь</w:t>
            </w:r>
          </w:p>
        </w:tc>
        <w:tc>
          <w:tcPr>
            <w:tcW w:w="414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июль</w:t>
            </w:r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август</w:t>
            </w:r>
          </w:p>
        </w:tc>
        <w:tc>
          <w:tcPr>
            <w:tcW w:w="425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сентябрь</w:t>
            </w:r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октябрь</w:t>
            </w:r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ноябрь</w:t>
            </w:r>
          </w:p>
        </w:tc>
        <w:tc>
          <w:tcPr>
            <w:tcW w:w="567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b/>
                <w:sz w:val="16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D51FF9" w:rsidRPr="00831FE5" w:rsidRDefault="00D51FF9" w:rsidP="007B4019">
            <w:pPr>
              <w:widowControl w:val="0"/>
              <w:spacing w:after="120"/>
              <w:ind w:right="-1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 w:rsidRPr="00831FE5">
              <w:rPr>
                <w:rFonts w:ascii="GHEA Grapalat" w:hAnsi="GHEA Grapalat"/>
                <w:b/>
                <w:sz w:val="16"/>
              </w:rPr>
              <w:t>Всего</w:t>
            </w:r>
          </w:p>
        </w:tc>
      </w:tr>
      <w:tr w:rsidR="008E6B79" w:rsidRPr="00831FE5" w:rsidTr="007B4019">
        <w:trPr>
          <w:cantSplit/>
          <w:trHeight w:val="1538"/>
        </w:trPr>
        <w:tc>
          <w:tcPr>
            <w:tcW w:w="709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31FE5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</w:rPr>
            </w:pPr>
            <w:r w:rsidRPr="00831FE5">
              <w:rPr>
                <w:rFonts w:ascii="GHEA Grapalat" w:hAnsi="GHEA Grapalat"/>
                <w:bCs/>
                <w:iCs/>
                <w:sz w:val="18"/>
                <w:szCs w:val="18"/>
              </w:rPr>
              <w:t>31531300</w:t>
            </w:r>
          </w:p>
        </w:tc>
        <w:tc>
          <w:tcPr>
            <w:tcW w:w="1276" w:type="dxa"/>
            <w:vAlign w:val="center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sz w:val="20"/>
              </w:rPr>
            </w:pPr>
            <w:r w:rsidRPr="00831FE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Энергосберегающая светодиодная лампа</w:t>
            </w:r>
            <w:r w:rsidRPr="00831FE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8E6B79" w:rsidRPr="00831FE5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79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14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25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</w:pPr>
            <w:r w:rsidRPr="00C9618E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  <w:tr w:rsidR="008E6B79" w:rsidRPr="00831FE5" w:rsidTr="007B4019">
        <w:trPr>
          <w:cantSplit/>
          <w:trHeight w:val="1538"/>
        </w:trPr>
        <w:tc>
          <w:tcPr>
            <w:tcW w:w="709" w:type="dxa"/>
            <w:vAlign w:val="center"/>
          </w:tcPr>
          <w:p w:rsidR="008E6B79" w:rsidRPr="00C9618E" w:rsidRDefault="008E6B79" w:rsidP="008E6B7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Align w:val="center"/>
          </w:tcPr>
          <w:p w:rsidR="008E6B79" w:rsidRPr="00560BD6" w:rsidRDefault="008E6B79" w:rsidP="008E6B79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 w:rsidRPr="00C9618E">
              <w:rPr>
                <w:rFonts w:ascii="GHEA Grapalat" w:hAnsi="GHEA Grapalat"/>
                <w:bCs/>
                <w:iCs/>
                <w:sz w:val="18"/>
                <w:szCs w:val="18"/>
              </w:rPr>
              <w:t>31</w:t>
            </w:r>
            <w:r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321120</w:t>
            </w:r>
          </w:p>
        </w:tc>
        <w:tc>
          <w:tcPr>
            <w:tcW w:w="1276" w:type="dxa"/>
            <w:vAlign w:val="center"/>
          </w:tcPr>
          <w:p w:rsidR="008E6B79" w:rsidRPr="00C9618E" w:rsidRDefault="008E6B79" w:rsidP="008E6B79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Э</w:t>
            </w:r>
            <w:r w:rsidRPr="00E7755B">
              <w:rPr>
                <w:rFonts w:ascii="GHEA Grapalat" w:hAnsi="GHEA Grapalat" w:cs="Calibri"/>
                <w:sz w:val="18"/>
                <w:szCs w:val="18"/>
                <w:lang w:val="hy-AM"/>
              </w:rPr>
              <w:t>лектрический провод</w:t>
            </w: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74" w:type="dxa"/>
          </w:tcPr>
          <w:p w:rsidR="008E6B79" w:rsidRPr="00831FE5" w:rsidRDefault="008E6B79" w:rsidP="008E6B7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92" w:type="dxa"/>
            <w:textDirection w:val="btLr"/>
          </w:tcPr>
          <w:p w:rsidR="008E6B79" w:rsidRPr="00831FE5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7" w:type="dxa"/>
            <w:gridSpan w:val="2"/>
            <w:textDirection w:val="btLr"/>
          </w:tcPr>
          <w:p w:rsidR="008E6B79" w:rsidRPr="00C9618E" w:rsidRDefault="008E6B79" w:rsidP="008E6B79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C9618E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79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14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425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567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  <w:tc>
          <w:tcPr>
            <w:tcW w:w="992" w:type="dxa"/>
            <w:textDirection w:val="btLr"/>
          </w:tcPr>
          <w:p w:rsidR="008E6B79" w:rsidRDefault="008E6B79" w:rsidP="008E6B79">
            <w:pPr>
              <w:ind w:left="113" w:right="113"/>
              <w:jc w:val="center"/>
            </w:pPr>
            <w:r w:rsidRPr="00B5731A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B5731A">
              <w:rPr>
                <w:rFonts w:ascii="GHEA Grapalat" w:hAnsi="GHEA Grapalat" w:cs="Arial"/>
                <w:sz w:val="18"/>
                <w:szCs w:val="18"/>
                <w:lang w:val="en-US"/>
              </w:rPr>
              <w:t>%</w:t>
            </w:r>
          </w:p>
        </w:tc>
      </w:tr>
    </w:tbl>
    <w:p w:rsidR="007D45B6" w:rsidRPr="00831FE5" w:rsidRDefault="007D45B6" w:rsidP="007D45B6">
      <w:pPr>
        <w:jc w:val="both"/>
        <w:rPr>
          <w:rFonts w:ascii="GHEA Grapalat" w:hAnsi="GHEA Grapalat" w:cs="Sylfaen"/>
          <w:b/>
          <w:bCs/>
          <w:sz w:val="16"/>
          <w:szCs w:val="16"/>
        </w:rPr>
      </w:pPr>
    </w:p>
    <w:p w:rsidR="00310A5A" w:rsidRPr="00831FE5" w:rsidRDefault="00310A5A">
      <w:pPr>
        <w:rPr>
          <w:rFonts w:ascii="GHEA Grapalat" w:hAnsi="GHEA Grapalat"/>
          <w:lang w:val="en-US"/>
        </w:rPr>
      </w:pPr>
    </w:p>
    <w:p w:rsidR="00590EB3" w:rsidRPr="00B81D0D" w:rsidRDefault="00590EB3">
      <w:pPr>
        <w:rPr>
          <w:rFonts w:ascii="GHEA Grapalat" w:hAnsi="GHEA Grapalat"/>
          <w:highlight w:val="yellow"/>
          <w:lang w:val="en-US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drawing>
          <wp:inline distT="0" distB="0" distL="0" distR="0" wp14:anchorId="2C441701" wp14:editId="4B334D6A">
            <wp:extent cx="4364181" cy="3004457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6212" cy="300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EB3" w:rsidRPr="00B81D0D" w:rsidRDefault="00590EB3">
      <w:pPr>
        <w:rPr>
          <w:rFonts w:ascii="GHEA Grapalat" w:hAnsi="GHEA Grapalat"/>
          <w:highlight w:val="yellow"/>
          <w:lang w:val="en-US"/>
        </w:rPr>
      </w:pPr>
    </w:p>
    <w:p w:rsidR="00590EB3" w:rsidRDefault="00590EB3">
      <w:pPr>
        <w:rPr>
          <w:rFonts w:ascii="GHEA Grapalat" w:hAnsi="GHEA Grapalat"/>
          <w:lang w:val="hy-AM"/>
        </w:rPr>
      </w:pPr>
      <w:r w:rsidRPr="00B81D0D">
        <w:rPr>
          <w:rFonts w:ascii="GHEA Grapalat" w:hAnsi="GHEA Grapalat"/>
          <w:bCs/>
          <w:iCs/>
          <w:noProof/>
          <w:sz w:val="24"/>
          <w:szCs w:val="24"/>
          <w:highlight w:val="yellow"/>
          <w:lang w:eastAsia="ru-RU"/>
        </w:rPr>
        <w:lastRenderedPageBreak/>
        <w:drawing>
          <wp:inline distT="0" distB="0" distL="0" distR="0" wp14:anchorId="0A2DC35D" wp14:editId="18AC70D3">
            <wp:extent cx="4465122" cy="2850078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Նկար 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01" cy="28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0EB3" w:rsidSect="004045D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6E8" w:rsidRDefault="008F56E8" w:rsidP="00D51FF9">
      <w:pPr>
        <w:spacing w:after="0" w:line="240" w:lineRule="auto"/>
      </w:pPr>
      <w:r>
        <w:separator/>
      </w:r>
    </w:p>
  </w:endnote>
  <w:endnote w:type="continuationSeparator" w:id="0">
    <w:p w:rsidR="008F56E8" w:rsidRDefault="008F56E8" w:rsidP="00D5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6E8" w:rsidRDefault="008F56E8" w:rsidP="00D51FF9">
      <w:pPr>
        <w:spacing w:after="0" w:line="240" w:lineRule="auto"/>
      </w:pPr>
      <w:r>
        <w:separator/>
      </w:r>
    </w:p>
  </w:footnote>
  <w:footnote w:type="continuationSeparator" w:id="0">
    <w:p w:rsidR="008F56E8" w:rsidRDefault="008F56E8" w:rsidP="00D51FF9">
      <w:pPr>
        <w:spacing w:after="0" w:line="240" w:lineRule="auto"/>
      </w:pPr>
      <w:r>
        <w:continuationSeparator/>
      </w:r>
    </w:p>
  </w:footnote>
  <w:footnote w:id="1">
    <w:p w:rsidR="00D51FF9" w:rsidRPr="00CA2754" w:rsidRDefault="00D51FF9" w:rsidP="00D779FD">
      <w:pPr>
        <w:pStyle w:val="a7"/>
        <w:jc w:val="both"/>
      </w:pPr>
      <w:r w:rsidRPr="00D779FD">
        <w:rPr>
          <w:rStyle w:val="a9"/>
          <w:sz w:val="12"/>
          <w:szCs w:val="12"/>
        </w:rPr>
        <w:t>**</w:t>
      </w:r>
      <w:r w:rsidRPr="00D779FD">
        <w:rPr>
          <w:sz w:val="12"/>
          <w:szCs w:val="12"/>
        </w:rPr>
        <w:t xml:space="preserve"> </w:t>
      </w:r>
      <w:r w:rsidRPr="00D779FD">
        <w:rPr>
          <w:rFonts w:ascii="GHEA Grapalat" w:hAnsi="GHEA Grapalat"/>
          <w:i/>
          <w:sz w:val="12"/>
          <w:szCs w:val="12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F0"/>
    <w:rsid w:val="00025C71"/>
    <w:rsid w:val="0002674E"/>
    <w:rsid w:val="00030AA6"/>
    <w:rsid w:val="000358EA"/>
    <w:rsid w:val="0005740C"/>
    <w:rsid w:val="00060C99"/>
    <w:rsid w:val="00083162"/>
    <w:rsid w:val="000860EF"/>
    <w:rsid w:val="000A426D"/>
    <w:rsid w:val="000A61BC"/>
    <w:rsid w:val="000C4139"/>
    <w:rsid w:val="0011060E"/>
    <w:rsid w:val="00143F63"/>
    <w:rsid w:val="001468B1"/>
    <w:rsid w:val="001A70A9"/>
    <w:rsid w:val="001C48C7"/>
    <w:rsid w:val="001C6FD0"/>
    <w:rsid w:val="001F013A"/>
    <w:rsid w:val="00221D8D"/>
    <w:rsid w:val="00237541"/>
    <w:rsid w:val="002428F0"/>
    <w:rsid w:val="002737E4"/>
    <w:rsid w:val="00294A08"/>
    <w:rsid w:val="0029578B"/>
    <w:rsid w:val="002A00A2"/>
    <w:rsid w:val="002A051C"/>
    <w:rsid w:val="002A1D92"/>
    <w:rsid w:val="002A33BF"/>
    <w:rsid w:val="002C5771"/>
    <w:rsid w:val="002C7A5F"/>
    <w:rsid w:val="002F10AC"/>
    <w:rsid w:val="002F414B"/>
    <w:rsid w:val="00310A5A"/>
    <w:rsid w:val="00312D1F"/>
    <w:rsid w:val="00315AC9"/>
    <w:rsid w:val="00360AF9"/>
    <w:rsid w:val="00366251"/>
    <w:rsid w:val="004045D4"/>
    <w:rsid w:val="0041177A"/>
    <w:rsid w:val="00467E02"/>
    <w:rsid w:val="00491E80"/>
    <w:rsid w:val="004929D6"/>
    <w:rsid w:val="004A1D6D"/>
    <w:rsid w:val="004A4A5D"/>
    <w:rsid w:val="004C14EA"/>
    <w:rsid w:val="004C3127"/>
    <w:rsid w:val="004C525D"/>
    <w:rsid w:val="004F2488"/>
    <w:rsid w:val="00506937"/>
    <w:rsid w:val="00540B6B"/>
    <w:rsid w:val="00541AFF"/>
    <w:rsid w:val="00551406"/>
    <w:rsid w:val="00560BD6"/>
    <w:rsid w:val="00585B82"/>
    <w:rsid w:val="00590EB3"/>
    <w:rsid w:val="005B09B7"/>
    <w:rsid w:val="005D5B61"/>
    <w:rsid w:val="005F245D"/>
    <w:rsid w:val="00622769"/>
    <w:rsid w:val="00686F4E"/>
    <w:rsid w:val="00692E96"/>
    <w:rsid w:val="006B757A"/>
    <w:rsid w:val="006C2B57"/>
    <w:rsid w:val="006F1435"/>
    <w:rsid w:val="0075372C"/>
    <w:rsid w:val="007872CC"/>
    <w:rsid w:val="0079042C"/>
    <w:rsid w:val="00796602"/>
    <w:rsid w:val="007A2F1E"/>
    <w:rsid w:val="007D45B6"/>
    <w:rsid w:val="007D542F"/>
    <w:rsid w:val="008002EC"/>
    <w:rsid w:val="008178A2"/>
    <w:rsid w:val="008275E6"/>
    <w:rsid w:val="00831FE5"/>
    <w:rsid w:val="00874307"/>
    <w:rsid w:val="008878B4"/>
    <w:rsid w:val="008A62CC"/>
    <w:rsid w:val="008B1808"/>
    <w:rsid w:val="008B1DF0"/>
    <w:rsid w:val="008D0950"/>
    <w:rsid w:val="008E6B79"/>
    <w:rsid w:val="008F56E8"/>
    <w:rsid w:val="00904D1E"/>
    <w:rsid w:val="00910A97"/>
    <w:rsid w:val="009175D0"/>
    <w:rsid w:val="00926C36"/>
    <w:rsid w:val="00936BDF"/>
    <w:rsid w:val="00936F5F"/>
    <w:rsid w:val="009544A4"/>
    <w:rsid w:val="00956454"/>
    <w:rsid w:val="00996D9F"/>
    <w:rsid w:val="009B4998"/>
    <w:rsid w:val="00A07B05"/>
    <w:rsid w:val="00A6489D"/>
    <w:rsid w:val="00A728DB"/>
    <w:rsid w:val="00A73190"/>
    <w:rsid w:val="00AB4DE3"/>
    <w:rsid w:val="00AC0D0F"/>
    <w:rsid w:val="00AC4186"/>
    <w:rsid w:val="00AD3D3F"/>
    <w:rsid w:val="00AE73A4"/>
    <w:rsid w:val="00B07017"/>
    <w:rsid w:val="00B20AB3"/>
    <w:rsid w:val="00B4407C"/>
    <w:rsid w:val="00B5227D"/>
    <w:rsid w:val="00B81D0D"/>
    <w:rsid w:val="00BA0029"/>
    <w:rsid w:val="00BD1423"/>
    <w:rsid w:val="00BE4D10"/>
    <w:rsid w:val="00BF7255"/>
    <w:rsid w:val="00C35917"/>
    <w:rsid w:val="00C6125A"/>
    <w:rsid w:val="00C64CEC"/>
    <w:rsid w:val="00C65559"/>
    <w:rsid w:val="00C67A3D"/>
    <w:rsid w:val="00C9618E"/>
    <w:rsid w:val="00CB7535"/>
    <w:rsid w:val="00D02F9C"/>
    <w:rsid w:val="00D13589"/>
    <w:rsid w:val="00D271AC"/>
    <w:rsid w:val="00D349BC"/>
    <w:rsid w:val="00D45A83"/>
    <w:rsid w:val="00D51FF9"/>
    <w:rsid w:val="00D57187"/>
    <w:rsid w:val="00D84513"/>
    <w:rsid w:val="00DA5555"/>
    <w:rsid w:val="00DB6D35"/>
    <w:rsid w:val="00DD2252"/>
    <w:rsid w:val="00DD6936"/>
    <w:rsid w:val="00DE073E"/>
    <w:rsid w:val="00DE78C5"/>
    <w:rsid w:val="00E6176D"/>
    <w:rsid w:val="00E655F3"/>
    <w:rsid w:val="00E735A4"/>
    <w:rsid w:val="00E7755B"/>
    <w:rsid w:val="00E87A13"/>
    <w:rsid w:val="00EE44F8"/>
    <w:rsid w:val="00F12449"/>
    <w:rsid w:val="00F47C38"/>
    <w:rsid w:val="00F93013"/>
    <w:rsid w:val="00F93BBE"/>
    <w:rsid w:val="00FF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80597-C164-434D-AE77-75041BE3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table" w:styleId="a4">
    <w:name w:val="Table Grid"/>
    <w:basedOn w:val="a1"/>
    <w:uiPriority w:val="59"/>
    <w:rsid w:val="008878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5917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semiHidden/>
    <w:rsid w:val="00D51FF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semiHidden/>
    <w:rsid w:val="00D51FF9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D51F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241</cp:revision>
  <dcterms:created xsi:type="dcterms:W3CDTF">2024-03-25T06:06:00Z</dcterms:created>
  <dcterms:modified xsi:type="dcterms:W3CDTF">2026-03-30T07:45:00Z</dcterms:modified>
</cp:coreProperties>
</file>