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ծառայության կարիքների համար համազգեստի ձեռքբերման նպատակով ՀՀՊԾ-ԷԱՃԱՊՁԲ-26/10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պրոբացիայի ծառայության կարիքների համար համազգեստի ձեռքբերման նպատակով ՀՀՊԾ-ԷԱՃԱՊՁԲ-26/10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պրոբացիայի ծառայության կարիքների համար համազգեստի ձեռքբերման նպատակով ՀՀՊԾ-ԷԱՃԱՊՁԲ-26/10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պրոբացիայի ծառայության կարիքների համար համազգեստի ձեռքբերման նպատակով ՀՀՊԾ-ԷԱՃԱՊՁԲ-26/10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1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2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1315192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ՊՐՈԲԱՑԻԱՅԻ ԾԱՌԱՅՈՒԹՅԱՆ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1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մուգ կապույտ 92% նայլոն, 8% լայկրա կտորից,
կոճկվում է կենտրոնական շղթայով: Բաճկոնին ամրացված է
կարգավորվող գլխանոց: Դիմային մասում երկու կողային
կտրվածքով գրպաններով` շղթայով կոճկվող։ Բաճկոնի ներսի
մասից ներկարված ծոցագրպանով։ Կրծքամասի աջ մասում
ամրացվում է «ՊՐՈԲԱՑԻԱՅԻ ԾԱՌԱՅՈՒԹՅՈՒՆ» անվանումը, իսկ
ձախ մասում` պրոբացիայի ծառայողի անվան առաջին տառը և
ազգանունը: Ուսադիրների շրջանում՝ երկու փակօղակներ և երկու կամրջակներ՝ ուսադիրների ամրացման համար: Ձախ թևի ուսակարից 10 սմ ներքև՝ ամրացվում է պրոբացիայի
ծառայության խորհրդանիշը՝ 9 սմ շառավղով,
	տաբատ՝ մուգ կապույտ 92% նայլոն, 8% լայկրա կտորից, ուրվագիծը՝ ուղիղ,երկու կողային գրպաններով, հետնամասում երկու ներկարված գրպաններով: Գոտին՝ երկու կողքերից էլաստիկ ժապավենով
ձգվող: Գոտկատեղից 30 սմ ներքև, երկու ոտքերին ներկարված
գրպաններով՝ փակվող շղթայով։ Տաբատը՝ շղթայով փակվող, գոտին կոճկվում է կոճակ-օղակով, գոտու վրա 6 հատ գոտեմակօղերով,
	շապիկ՝ մուգ կապույտ գույնի կտորից՝ (95-տոկոսանոց բամբակ, 5-տոկոսանոց լայկրա) ±3%: Շապիկն
արտադրվում է ուղիղ ձևվածքով, կարճաթև, վզամասը մշակված է 2 սմ լայնության տրիկոտաժե մանժետով՝ եզրագծված 4-5 մմ լայնության կրկնակի զարդակարով,
	շապիկ (պոլո)՝ մուգ
կապույտ, բաղկացած առաջամասից, կոկետկայով թիկունքամասից, կարճ թևքերից և ծալովի օձիքից: Կրծքամասում՝ 3 կոճակ, ուսագլուխների հատվածում ունի
ուսադիրների համար նախատեսված լեզվակ։ Շապիկը արտադրվում է երկու տեսակի գործվածքից, ընդ որում
ուսամասերը և թիկունքային հատվածը` մինչև կոկետկան,
միմյանիցից առանձնացված մոխրագույն բարակ ժապավենով,
մշակված է 210 գրամ մակերեսային խտությամբ 92% նեյլոնե և
8% լայկրա բաղադրությամբ գործվածքից, իսկ մնացած մասերը`
նույնպես 210 գրամ մակերեսային խտությամբ, 95% բամբակյա և
5% լայկրա բաղադրությամբ գործվածքներից: Թևքերի մանժետները մշակված է 2.2-2.5սմ լայնության էլաստիկ
ժապավենով, իսկ շապիկի ստորին հատվածը նույնպես մշակված
է 5.0-5.5 սմ լայնության էլաստիկ ժապավենով: Շապիկի կրծքամասի աջ կողմում ամրացվում է «ՊՐՈԲԱՑԻԱՅԻ
ԾԱՌԱՅՈՒԹՅՈՒՆ» անվանումը, ձախ կողմում՝ պրոբացիայի ծառայողի անվան առաջին տառը և ազգանունը: Շապիկի ձախ թևքին՝ ուսակարից 10 սմ ներքև ամրացվում է Պրոբացիայի
ծառայության խորհրդանիշը 9 սմ շառավղով,
	գլխարկ (կեպի)՝ մուգ կապույտ երանգի «Ռիպստոպ» տեսակի 235 գրամ մակերեսային խտությամբ, 44% բուրդ, 54% պոլիէսթեր և 2% լայկրա բաղադրությամբ գործվածքից: Գլխարկը կազմված է կոշտ հովհարից, միջնամասից, կողամասերից, հատակից: Հովհարը կլորավուն, երկարությունը միջնամասում 7,2սմ (±2մմ): Հովհարին միջադրված է 3 մմ հաստության պլաստմասե միջադիր: Գլխարքաբոլորքի և կողային մասերի ամրությունը ապահովելու համար ներսի կողմից մշակված է սև գույնի
դուբլիրինե շերտով: Գլխարկի ներսի կողմից եզրով մշակված է 3սմ լայնության կտորե շերտ: Գլխարկի հետևի մասում տեղադրվում է մետաղական ճարմանդ չափսը կարգավորելու համար: Գլխարկի գագաթին մշակված է 14-16 մմ տրամագծով մետաղական կոճակ` երեսպատված նույն գործվածքով:
Ճակատային մասում ամրացվում է պրոբացիայի ծառայության
խորհրդանիշը՝ 5 սմ շառավղով։ Պրոբացիայի ծառայության խորհրդանիշը, պրոբացիայի ծառայողի անվան առաջին տառը և ազգանունը և չափսերը կտրամադրվեն Պատվիրատուի կողմից նախապես ներկայացվող հայտով։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2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մուգ կապույտ, (44-տոկոսանոց բուրդ, 54-տոկոսանոց
պոլիէթիլեն, 2-տոկոսանոց լայկրա) ±3% կտորից, երկարաթև, կոճկվում է կենտրոնական շղթայով, հետևամասը և առաջամասը՝ վերին կտրվածքով, լանջափեշերի վրա վերևից
ուղղահայաց վրադիր գրպաններ են՝ ուղղանկյուն կափույրներով:
Աջ վրադիր գրպանի կափույրի վերևի մասում ամրացվում է
«ՊՐՈԲԱՑԻԱՅԻ ԾԱՌԱՅՈՒԹՅՈՒՆ» անվանումը, իսկ ձախ մասում`
պրոբացիայի ծառայողի անվան առաջին տառը և ազգանունը:
Կողային գրպանները՝ շեղակի կտրվածքով, շղթայով կոճկվող:
Բաճկոնը գոտիով է՝ կողքերից էլաստիկ ժապավենով ձգված:
Օձիքը՝ ծալովի: Ուսադիրների շրջանում՝ երկու փակօղակներ և
երկու կամրջակներ՝ ուսադիրների ամրացման համար: Ձախ թևի
ուսակարից 10 սմ ներքև՝ ամրացվում է պրոբացիայի ծառայության խորհրդանիշը, 9 սմ շառավղով,
	տաբատ/կիսաշրջազգեստ (նախապես համաձայնեցնել
Պատվիրատուի հետ) • տաբատ՝ մուգ կապույտ (44-տոկոսանոց բուրդ, 54-տոկոսանոց պոլիէթիլեն, 2- տոկոսանոց լայկրա) ±3%
կտորից, ուրվագիծը՝ ուղիղ, երկու կողային գրպաններով:
Տաբատը՝ դեպի ձախ շղթայով փակվող, գոտին կոճկվում է կոճակ-
օղակով, գոտու վրա 6 հատ գոտեմակ օղակներ են, հետնամասում ներկարված, մեկ կոճակով կոճկվող գրպան, կիսաշրջազգեստ՝ մուգ կապույտ 44-տոկոսանոց բուրդ,
54-տոկոսանոց պոլիէթիլեն, 2-տոկոսանոց լայկրա) ±3% կտորից,
ուղիղ կարվածքով, երկկողմանի սեղմոններով, աստառով, գոտին` գոտեմակօղերով, հետևամասում՝ բացվածքով, կողամասում կոճկվում է մեկ կոճակով և շղթայով։
	շապիկ՝ մուգ կապույտ գույնի կտորից՝ (95-տոկոսանոց բամբակ, 5-տոկոսանոց լայկրա) ±3%: Շապիկն արտադրվում է ուղիղ ձևվածքով,
կարճաթև, վզամասը մշակված է 2 սմ լայնության տրիկոտաժե մանժետով՝ եզրագծված 4-5 մմ լայնության կրկնակի զարդակարով։ Պրոբացիայի ծառայության խորհրդանիշը,
պրոբացիայի ծառայողի անվան առաջին տառը և ազգանունը և
չափսերը կտրամադրվեն Պատվիրատուի կողմից նախապես
ներկայացվող հայտով։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մուգ կապույտ 50% նայլոն, 50% բամբակ, 235 գ/մ2 RIBSTOP
տեսակի կտորից, տաք ներդիրով, կոճկվում է կենտրոնական
պլաստմասե շղթայով, գլխանոցով: Դիմային մասում երկու կողային կտրվածքով գրպաններով` պլաստմասե շղթայով կոճկվող։ Բաճկոնի ներսի մասից ներկարված ծոցագրպանով։
Կրծքամասի աջ մասում ամրացվում է «ՊՐՈԲԱՑԻԱՅԻ ԾԱՌԱՅՈՒԹՅՈՒՆ» անվանումը, իսկ ձախ մասում` պրոբացիայի ծառայողի անվան առաջին տառը և ազգանունը: Ուսադիրների շրջանում՝ երկու փակօղակներ և երկու կամրջակներ՝
ուսադիրների ամրացման համար: Ձախ թևի ուսակարից 10 սմ
ներքև՝ ամրացվում է պրոբացիայի ծառայության խորհրդանիշը՝ 9
սմ շառավղով, բաճկոնի ներդիրը մշակվում է աստառի կտորով
մգդակված 200 գ/մ2 խտությամբ սինտիպոնով, իսկ թևքերը 120
գ/մ2 սինտիպոնով: Պրոբացիայի ծառայության խորհրդանիշը,
պրոբացիայի ծառայողի անվան առաջին տառը և ազգանունը և
չափսերը կտրամադրվեն Պատվիրատուի կողմից նախապես
ներկայացվող հայտով։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 մուգ կապույտ գործվածքից, (50-տոկոսանոց բամբակ, 50-տոկոսանոց պոլիէթիլեն) ±3%, սվիտերի քաշը՝ 245-300 գրամ
կախված չափս-հասակից: Օձիքը՝ շրջանաձև բացվածքով, հավաքովի գործվածքով: Ունի ուսադիրների համար նախատեսված լեզվակ: Ուսադիրները կտորից են՝ հանովի,
կոճկվում է մեկ արծաթագույն մետաղական կոճակով: Ուսերի,
թիկունքի, կրծքավանդակի և արմունկի հատվածներում ուշ մաշվող (ջրակայուն) կտորի համադրությամբ։ Սվիտերի ձախ
թևքին՝ ուսակարից 10 սմ ներքև ամրացվում է պրոբացիայի ծառայության խորհրդանիշը՝ 9 սմ շառավղով։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30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30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30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30 օրացույցային օր հետո, բացառությամբ այն դեպքի, երբ ընտրված մասնակիցը համաձայնում է պայմանագիրը կատարել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1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2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