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ՀՀ-ՊԵԿ-ԷԱՃԱՊՁԲ-26/21-Ք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մալուխների և մեկուսիչ ժապավենների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ՀՀ-ՊԵԿ-ԷԱՃԱՊՁԲ-26/21-Ք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մալուխների և մեկուսիչ ժապավենների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մալուխների և մեկուսիչ ժապավենների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ՀՀ-ՊԵԿ-ԷԱՃԱՊՁԲ-26/21-Ք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մալուխների և մեկուսիչ ժապավենների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ՀՀ-ՊԵԿ-ԷԱՃԱՊՁԲ-26/21-Ք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ՀՀ-ՊԵԿ-ԷԱՃԱՊՁԲ-26/21-Ք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«ՀՀ-ՊԵԿ-ԷԱՃԱՊՁԲ-26/21-Ք»*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ՀՀ-ՊԵԿ-ԷԱՃԱՊՁԲ-26/21-Ք*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«ՀՀ-ՊԵԿ-ԷԱՃԱՊՁԲ-26/21-Ք»*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ՀՀ-ՊԵԿ-ԷԱՃԱՊՁԲ-26/21-Ք*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Տեսակը – 3 տեղանի/ 3 մետրանոց/
Գույնը – սպիտակ
Մալուխի տրամագիծը  և տեսակը  - նվազագույնը 2*1․5/ կլոր/ պղնձե / բազմաջիղ/
Լարումը -  220Վ-250Վ։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Տեսակը – 3 տեղանի/ 5 մետրանոց/
Գույնը – սպիտակ
Մալուխի տրամագիծը և տեսակը  - նվազագույնը 2*1․5/ կլոր/ պղնձե / բազմաջիղ/
Լարումը -  220Վ-250Վ։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ШВВП մոնտաժային երկակի լար /պղնձե ջղերով /բազմաջիղ հաղորդալար/ 
Մեկուսացումը՝ կրկնակի մեկուսիչով   – պոլիվինիլքլորիդային/ տափակ կտրվածքով/
Տրամագիծը - 0.75մմ/ 2x0.75մմ/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 տափակ կտրվածքով/
Տրամագիծը - 1.5մմ/ 2x1.5մմ/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պոլիվինիլքլորիդային/տափակ/
Տրամագիծը –  2.5մմ/ 2x2.5մմ /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- 1.5մմ/ 2x1.5մմ/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- 2.5մմ/ 2x2.5մմ/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4մմ/ 2x4մմ /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ՍԻՊ-4 ABC, (СИП-4)բազմաջիղ ալյումինե հաղորդիչ
Մեկուսացումը – պոլիէթիլեն չբոցավառվող/ կլոր կտրվածքով/
Տրամագիծը – 16մմ/ 4*16մմ /
Մեկուսիչի գույնը` DIN 47100։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(տրոս) մետաղական
Հաստությունը – 4մմ
Երկարությունը – 100 մետր։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զոդման համար նախատեսված եռակցման էլեկտրոդ N3 համարի։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/կլիպսե/ նախատեսված էլեկտրական հաղորդալարերի միացման համար /մոնտաժ/,երկողմանի մտնող և դուրս եկող։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ապարատի հողանցման սեղմիչ
Հոսանքի ուժը – նվազագույնը 300 Ա
Երկարությունը –  նվազագույնը 170մմ
Բացված չափսը – 65 - 75մմ
Բռնակի նյութը – քրոմապատ պողպատ
Նյութը – պղինձ և պողպատ։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սուր ծայրով` մետաղ - քրոմ վանադիում, երկարությունը 180-200մմ
Բռնակները ռետինե չսահող։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մետաղը – քրոմ վանադիում, 
երկարությունը – 180մմ±5մմ, 
Բռնակները ռետինե չսահող  
մեկուսիչ հնարավորությունը 1000վ: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Նյութը –P.V.C հրակայուն պատրաստված ոչ թունավոր նյութերից 
լայնությունը -19-20մմ,
երկարությունը – 10մ
գույնը – սև։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Նյութը –P.V.C հրակայուն պատրաստված ոչ թունավոր նյութերից 
լայնությունը -19-20մմ,
երկարությունը – 10մ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հաղորդալարերը պատին ամրացնելու ամրակներ (սկոբա) N1 համարի, 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հաղորդալարերը պատին ամրացնելու ամրակներ (սկոբա) N2 համարի, 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հաղորդալարերը պատին ամրացնելու ամրակներ (սկոբա) N3 համարի, 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հաղորդալարերը պատին ամրացնելու ամրակներ (սկոբա) N4 համարի, գույնը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	Կատեգորիա՝ Cat 5e FTP (Outdoor, արտաքին օգտագործման համար)
•	Հաղորդիչ՝ 100% մաքուր պղինձ (solid)
•	Կալիբր՝ 24 AWG (0.50–0.51 մմ)
•	Կառուցվածք՝ 4 ոլորված զույգ (8 լար)
•	Էկրանավորում՝ Ընդհանուր ալյումինե ֆոլգա (FTP)՝ EMI պաշտպանությամբ
•	Միջուկի մեկուսացում՝ HDPE
•	Արտաքին պատյան՝ Սև, UV-կայուն պոլիէթիլեն (PE)
•	Խոնավապաշտպանություն՝ Ջրադիմացկուն կառուցվածք (հնարավոր է՝ գել կամ ջրապաշտպան շերտ)
•	Տվյալների փոխանցում՝ մինչև 1 Գբիթ/վ (1000BASE-T)
•	Աշխատանքային հաճախականություն՝ մինչև 100 ՄՀց
•	Առավելագույն հատվածի երկարություն՝ 100 մ
•	PoE աջակցություն՝ PoE / PoE+   
•	Աշխատանքային ջերմաստիճան՝ -35°C մինչև +55°C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միացուցիչներ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ամրակներ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