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ԱԱԾ-ՏՆՏՎ-ԷԱՃԱՊՁԲ-26/12-ԷԼԵԿՏՐԱՏԵԽՆԻԿԱ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ԱԱԾ-ՏՆՏՎ-ԷԱՃԱՊՁԲ-26/12-ԷԼԵԿՏՐԱՏԵԽՆԻԿԱ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ԱԱԾ-ՏՆՏՎ-ԷԱՃԱՊՁԲ-26/12-ԷԼԵԿՏՐԱՏԵԽՆԻԿԱ</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ԱԱԾ-ՏՆՏՎ-ԷԱՃԱՊՁԲ-26/12-ԷԼԵԿՏՐԱՏԵԽՆԻԿԱ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ԱԱԾ-ՏՆՏՎ-ԷԱՃԱՊՁԲ-26/12-ԷԼԵԿՏՐԱՏԵԽՆԻԿԱ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ԱԱԾ-ՏՆՏՎ-ԷԱՃԱՊՁԲ-26/12-ԷԼԵԿՏՐԱՏԵԽՆԻԿԱ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ԱԱԾ-ՏՆՏՎ-ԷԱՃԱՊՁԲ-26/12-ԷԼԵԿՏՐԱՏԵԽՆԻԿԱ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питьевой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ԱԱԾ-ՏՆՏՎ-ԷԱՃԱՊՁԲ-26/12-ԷԼԵԿՏՐԱՏԵԽՆԻԿԱ"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ԱԱԾ-ՏՆՏՎ-ԷԱՃԱՊՁԲ-26/12-ԷԼԵԿՏՐԱՏԵԽՆԻԿԱ*.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ԱԱԾ-ՏՆՏՎ-ԷԱՃԱՊՁԲ-26/12-ԷԼԵԿՏՐԱՏԵԽՆԻԿԱ"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ԱԱԾ-ՏՆՏՎ-ԷԱՃԱՊՁԲ-26/12-ԷԼԵԿՏՐԱՏԵԽՆԻԿԱ*.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ԱԱԾ-ՏՆՏՎ-ԷԱՃԱՊՁԲ-26/12-ԷԼԵԿՏՐԱՏԵԽՆԻԿԱ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согласно Технической характеристикой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24000 BTU, площадь покрытия - не менее 80 м², холодопроизводительность - не менее 6,9 кВт, теплопроизводительность - не менее 7,4 кВт, циркуляция воздуха - не менее -1350 м³/ч, рабочая температура - не менее +56°C/-20°C, режимы - охлаждение, обогрев. Дистанционное управление лопастями — мягкий поток охлажденного воздуха (Gentle Cool Wind), система быстрого охлаждения за 30 секунд, система самоочистки и стерилизации, саморазмораживание при высоких температурах, класс энергоэффективности: минимум A+, тип газа: R410A или R32, уровень шума внутреннего блока: не более 44 дБ, уровень шума наружного блока Максимальный уровень шума не более 52 дБ, напряжение питания 220-240 В/50-60 Гц, класс водонепроницаемости наружных блоков IPX4, управление — с помощью пульта дистанционного управления. Допустимое отклонение по всем параметрам составляет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не менее 2 лет. Труба для кондиционеров, 3 метра шланга на каждый кондиционер. Габариты внутреннего блока (Д x Ш x В): 95-120 x 28-34 x 18-24 см. Образец в необходимом исполнении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9000 BTU, площадь покрытия - не менее 25-30 м², холодопроизводительность - не менее 2,8 кВт, теплопроизводительность - не менее 2,9 кВт, циркуляция воздуха - не менее -600 м³/ч, рабочая температура - не менее +50°C/-20°C, режимы - охлаждение, обогрев. Управление вентилятором с помощью пульта дистанционного управления, самоочистка, саморазмораживание, класс энергоэффективности: минимум A+, тип хладагента: R410A или R32, уровень шума внутреннего блока: не более 37 дБ, уровень шума наружного блока: не более 42 дБ, напряжение питания 220-240 В/50-60 Гц, наружный блок должен быть оснащен дополнительными элементами, в случае охлаждения процесс размораживания занимает больше времени. Для эффективной работы наружные блоки должны иметь класс водонепроницаемости IPX4, управление – дистанционное. Допустимое отклонение по всем размерам составляет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Труба для кондиционеров, длиной 3 метра на каждый кондиционер. Габариты внутреннего блока (Д x Ш x В) 80-84 x 24-30 x 18-22 см. Образец необходимо согласовать с заказчиком заранее, в зависимости от потребностей.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12000 BTU, площадь покрытия - не менее 40-45 м², холодопроизводительность - не менее 3,6 кВт, теплопроизводительность - не менее 3,9 кВт, циркуляция воздуха - не менее -700 м³/ч, рабочая температура - не менее +50°C/-20°C, режимы - охлаждение, обогрев, управление вентилятором с помощью пульта дистанционного управления, самоочистка, саморазмораживание. Класс энергоэффективности: минимум A+, тип газа: R410A или R32, уровень шума внутреннего блока: не более 37 дБ, уровень шума наружного блока: не более 42 дБ, напряжение питания 220-240 В/50-60 Гц, наружный блок должен быть оснащен дополнительными элементами для повышения эффективности процесса размораживания в случае замерзания, класс водонепроницаемости наружных блоков IPX4. Управление – с помощью пульта дистанционного управления. Допуск ±5% по всем размерам.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Трубопровод для кондиционеров – 3 метра на каждый кондиционер. Габариты внутреннего блока (Д x Ш x В) 80-84 x 24-30 x 18-22 см. Образец, при необходимости, следует согласовать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Oбогреватель (Электрический обогреватель: конвектор, металлический корпус, предназначен для помещений площадью до 30 квадратных метров, тип управления: механический, мощность
2500 Вт, класс безопасности
IP 24, габариты изделия:
83x8,4x40 см. На этапе исполнения договора необходимо предоставить гарантийное письмо или сертификат соответствия от производителя или его представителя. Допускается отклонение ±5% по всем размерам. Образец в требуемом исполнении должен быть согласован с заказчиком заранее. Воздушные обогреватели должны быть новыми и неиспользованными. Произведены не позднее 2025 года. Транспортировка и разгрузка осуществляются поставщиком.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воздухонагреватель: масляный аккумуляторный, напольный, с автоматическим термоотключением, однофазное подключение, 2,5 кВт, 11 секций (размеры секций: ширина 15 см, глубина 5 см, высота 59 см ± 1 см). Воздухонагреватели должны быть новыми и неиспользованными. Произведены не позднее 2025 года.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Допускается отклонение ±5% для всех размеров.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 мощностью 2000 Вт, 220 В, размером 21,5*20*47,6 см, должен иметь 3 режима работы: высокая температура, низкая температура и режим вентилятора. В режиме вентилятора обеспечивается подача холодного воздуха. Необходимо наличие регулируемого термостата, автоматического выключателя при опрокидывании, защиты от перегрева. Мощность 2000 Вт, напряжение 220 В, минимальные размеры: длина/высота/глубина - 21,5*20*47,6 см, +- 2 см. воздухонагреватель обогреватели должны быть новыми и неиспользованными. Произведены не позднее 2025 года.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предварительно согласован с заказчиком.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мощность 9000 Вт.
Регулировка температуры:
механическая, класс безопасности:
IP20, цвет желтый, режимы нагрева: 2, режим охлаждения, защита от перегрева, потребление тока 14,0 А. Для всех размеров допускается отклонение ±5%. Воздушные обогреватели должны быть новыми и неиспользованными. Произведены не позднее 2025 года.
На этапе исполнения договора необходимо предоставить гарантийное письмо или сертификат соответствия от производителя или его представителя. Все размеры имеют допуск +-5%. Образцы, при необходимости, должны быть согласованы с заказчиком заранее. Неиспользованные.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32-дюймовый FHD QLED-телевизор, разрешение FHD (1920×1080), HDR 10, не менее 2 динамиков по 8 Вт, система Dolby Audio, Tizen, Google TV, VIDDA или аналогичная система, тонкий дизайн, HDMI не менее 1.4b, Wi-Fi не менее 4, Bluetooth не менее BT5.0, произведен не позднее 2025 года, габариты изделия с подставкой: максимум (ДхШхВ) 71*18*46 (+-1 см). На этапе исполнения договора необходимо предоставить гарантийное письмо или сертификат соответствия от производителя или его представителя. Все размеры имеют допуск +-5%. Образцы, при необходимости, должны быть согласованы с заказчиком заранее. Неиспользованные.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40-дюймовый QLED-экран, разрешение - FHD (1920×1080), HDR 10, не менее 2 динамиков по 8 Вт, система Dolby Audio, Tizen, Google TV, VIDDA или аналогичная система, тонкий дизайн, HDMI не менее 1.4b, не менее WiFi 4, не менее Bluetooth: BT5.0, ожидаемая дата выпуска не позднее 2025 года, габариты изделия с подставкой: максимум (ДхШхВ) 89*18*55 (+-1 см). На этапе исполнения договора необходимо предоставить гарантийное письмо или сертификат соответствия от производителя или его представителя. Все размеры имеют допуск +-5%. Образцы, при необходимости, должны быть согласованы с заказчиком заранее. Неиспользованные.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охлаждения: разморозка, общий объем 120 литров (+- 5 литров), наличие морозильной камеры, энергоэффективность: не ниже A++, габариты (Ш*Д*В) 85*48*45 см +- 1 см. Подключение к электросети: евростандарт (европейская вилка Schuko CEE7/7). Год выпуска не позднее 2025. На этапе исполнения договора необходимо предоставить гарантийное письмо или сертификат соответствия от производителя или его представителя. Допускается отклонение ±5% по всем габаритам. Образец необходимо согласовать с заказчиком заранее, по мере необходимости.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стиральная машина. Автоматическая стиральная машина, класс энергоэффективности не ниже A+++, уровень шума не выше 52 децибел, уровень шума при отжиме не выше 60 децибел, вес белья 7 кг, скорость отжима не ниже 1200 об/мин, количество программ 11-15, напряжение питания (В/Гц) 220-240 В/ 50-60 Гц, габариты изделия (см) 85 x 60 x 40 ± 1 см. Цвет изделия серый. Год производства не менее 2025. На этапе исполнения договора необходимо предоставить гарантийное письмо или сертификат соответствия от производителя или его представителя. Допускается отклонение ±5% по всем размерам. Образец в требуемом варианте должен быть согласован с заказчиком заранее.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Накопительный водонагреватель, емкость не менее 80 л, белый цвет, вертикальный, внутреннее эмалированное покрытие, с магниевым анодом, изготовлен из стали, антибактериальный, механическое управление, со световым индикатором, обратный клапан, давление воды не более 6 бар, мощность 2000 Вт, термостат, вес не менее 22 кг, габаритные размеры (ШхДхВ) см, максимальные 80х45х45.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согласован с заказчиком заранее.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Накопительный водонагреватель, емкость не менее 100 л, белый цвет, вертикальный, внутреннее эмалированное покрытие, с магниевым анодом, изготовлен из стали, антибактериальный, механическое управление, со световым индикатором, с обратным клапаном, давление воды не более 6 бар, мощность 2000 Вт, термостат, вес не менее 26,5 кг, габаритные размеры (ШхДхВ) см, максимум 95х45х45. Для всех размеров допускается отклонение ±5%.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Пылесос-щетка предназначен для уборки ковровых покрытий.
Параметры мощности (В/Гц): 220-240/50-60,
Расход воздуха (л/с)`40,
Давление (мБар/кПа)`200/20,
Рабочая ширина (см)`38,
Объем мусорного мешка (л)`5,5,
Номинальная мощность (Вт)`850,
Мощность двигателя щетки (Вт)`150,
Длина шнура питания (м)`12, Уровень шума (дБ(А))`65
Цвет: антрацит,
Вес (без принадлежностей) (кг) 8,8,
Размеры (мм)`370x390x1215.
В комплект устройства входят насадка для обивки, угловая насадка, стандартная щетка, гибкая ручная трубка. Допуск ±5% по всем размерам.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пила, длина рабочей части пилы не менее 50,5 см, вес не более 7,5 кг, мощность не менее 2,4 кВт, объем топливного бака не менее 0,55 л, объем двигателя не менее 52 см³/ч. Допуск ±5% по всем размерам. Образец должен быть согласован с заказчиком заранее, по мере необходимости. Неиспользованный, произведен не позднее 2025 года.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с аккумулятором, рабочее напряжение 12 вольт, количество передач не менее 2, скорость вращения не менее 1300 об/мин, вес не более 1 кг, с соответствующим зарядным устройством. Допуск ±5% по всем размерам.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не позднее 2025 года производства.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Электродрель/Питание 750 В
Напряжение 220 В
Размер головки 1,5-13 мм
Вес 1,3 кг
Количество оборотов 2800/мин
Количество ударов 600/мин. Все размеры указаны с допуском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должен быть согласован с заказчиком заранее в соответствии с его потребностями. Неиспользованный, произведен не позднее 2025 года.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тип двигателя электрический, диаметр диска 125 мм, мощность 1100 Вт, напряжение 220-240 В, 50/60 Гц. Скорость вращения 12000 об/мин, отверстие для крепления диска M14. 1 резиновая вспомогательная рукоятка. Допустимое отклонение ±5% для всех размеров.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не позднее 2025 года производства.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с бензиновым двигателем. Мощность не менее 2000 Вт, 2,7 л.с., число оборотов не менее 9500 об/мин, тип топлива бензин AI 92, двухтактное масло для двигателя, емкость бака не менее 1,2 л/ч, режущий элемент пластиковая резьба/металлический нож/255 мм/, уровень шума не более 96 дБ.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согласован с заказчиком заранее. Неиспользованный, не позднее 2025 года производства.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Материал первого теплообменника: медь, Материал второго теплообменника: нержавеющая сталь
Тип камеры сгорания: закрытая камера сгорания (турбо), Эффективная площадь нагрева не менее (м2) 230, Напряжение (В) - 220, Тип котла: газовый, Мощность горячего водоснабжения не менее 33 кВт, Максимальная производительность при температуре 25°C не менее 17,5 л/мин, Максимальная площадь нагреваемой поверхности (м2) не менее 330, Теплообменник не менее 2, Вес (кг) не менее 30, OGG ( %) не менее 92, максимальные размеры (ШхДхВ) см 70х41х25 ±1 см, допускается отклонение ±5% по всем размерам.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предварительно согласован с заказчиком. Неиспользованный, не позднее 2025 года производства.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Трехступенчатый водогрейный котел с трехступенчатым дымоотводом. КПД 90%. Технические характеристики котла: мощность 300 кВт, объем камеры сгорания 0,215 м³, объем воды 560 литров, рабочее давление не менее 5 кг/м². Вес 750 кг.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согласован с заказчиком заранее. Неиспользованный, произведен не позднее 2025 года.
Гарантийное обслуживание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Циркуляционный водяной насос, максимальная температура воды +120 °C, мощность двигателя 2,2 кВт, трехфазный, 4 полюса, 1450 об/мин, объем воды Qmax 49 м³/ч, Hmax 16,4 м.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Циркуляционный водяной насос, максимальная температура воды +120 °C, мощность двигателя 3 кВт, трехфазный, 4 полюса, 1450 об/мин, расход воды Qmax 49 м³/ч, высота Hmax 18,5 м.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1300 Вт: Напряжение 220-230 В/50-60 Гц: Мощность 1300 Вт: Энергия удара 20 Дж: Частота удара 3800 об/мин: Монтажное отверстие для наконечника SDSHEX: Шнур питания 6 м, Пластиковый кейс в наличии: Запасные лезвия x2: Вес 7 кг: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а также заранее согласовать с заказчиком образец требуемого исполнения.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1800 Вт: Напряжение 220-230 В/50-60 Гц: Мощность 1800 Вт: Энергия удара 70 Дж: Частота удара 2000 об/мин: Монтажное отверстие для шестигранного ключа 30 мм: Шнур питания 6 м: Доступен пластиковый кейс. Запасные лезвия x2: Все размеры имеют допуск ±5%. На этапе исполнения договора необходимо предоставить гарантийное письмо или сертификат соответствия от производителя или его представителя, а также заранее согласовать с заказчиком образец в соответствии с необходимым вариантом.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Мойка высокого давления для бытового использования.
Электрические параметры (В/Гц) ``1 / 220-240 /50,
Производительность: 600 л/ч,
Температура входящей воды 60°C,
Давление: 150 бар,
Максимальное давление: 180 бар,
Номинальная потребляемая мощность: 3 кВт,
Длина кабеля 5 м,
Габариты (В x Ш x Г) (мм) 740x528x952,
Вес 18,8 кг.
В комплект входит пистолет G 180 Q COMFORT! Hold,
распылительная насадка 4-в-1 с различными режимами распыления,
резиновый шланг высокого давления PremiumFlex `` 10 м, Встроенный барабан для шланга высокого давления,
Универсальный очиститель RM 626, 1 л,
Система мойки 2 Way!Wash для использования моющего средства,
Пеногенератор,
Электродвигатель с заземлением воды,
Водяной фильтр,
Телескопическая ручка для транспортировки.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водонагреватель, для нагрева и охлаждения воды, тип: электронный, расположение резервуара для воды: верхнее, регулировка подачи воды: кнопочный кран, объем холодной воды: 4 л, холодопроизводительность: не менее 100 Вт, теплопроизводительность: не менее 650 Вт. Изделие должно быть новым, неиспользованным, не отремонтированным, цвет: черный/серый. Гарантийный срок: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