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ԷԱՃԱՊՁԲ-ԴՎ-26/1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ԷԱՃԱՊՁԲ-ԴՎ-26/1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ԷԱՃԱՊՁԲ-ԴՎ-26/1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ԷԱՃԱՊՁԲ-ԴՎ-26/1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ԷԱՃԱՊՁԲ-ԴՎ-26/1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ԷԱՃԱՊՁԲ-ԴՎ-26/1»*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ԷԱՃԱՊՁԲ-ԴՎ-26/1*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ԷԱՃԱՊՁԲ-ԴՎ-26/1»*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ԷԱՃԱՊՁԲ-ԴՎ-26/1*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 C  ջերմաստիճանում 820-ից մինչև 845կգ/մ3, ծծմբի պարունակությունը 350մգ/կգ-ից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Կտրոնի ուժի մեջ լինելու ժամկետը պետք է լինի մինչև կտրոնների իրացումը՝ պայմանագիրը ուժի մեջ մտնելու օրվանից սկսած: 
Երևան քաղաքում լցակայանների հասցեների ցանկը մասնակցի կողմից ներկայացվում է հայտով։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Մամիկոնյանց 46/5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