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ՆՍԾՏԻԿ-ԷԱՃԱՊՁԲ-26/15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Նորք սոցիալական ծառայությունների տեխնոլոգիական և իրազեկման կենտրոն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Կ. Ուլնեցի 68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սարքավորումների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Արմեն Մարտիրոսյան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+374 41909609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armen.martirosyan@nork.am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Նորք սոցիալական ծառայությունների տեխնոլոգիական և իրազեկման կենտրոն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ՆՍԾՏԻԿ-ԷԱՃԱՊՁԲ-26/15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Նորք սոցիալական ծառայությունների տեխնոլոգիական և իրազեկման կենտրոն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Նորք սոցիալական ծառայությունների տեխնոլոգիական և իրազեկման կենտրոն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սարքավորումների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Նորք սոցիալական ծառայությունների տեխնոլոգիական և իրազեկման կենտրոն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սարքավորումների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ՆՍԾՏԻԿ-ԷԱՃԱՊՁԲ-26/15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armen.martirosyan@nork.am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սարքավորումների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Թմբուկ-քարրթիջ B600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Տոներ-քարթրիջ B600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Թմբուկ-քարրթիջի չիպ B600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քարթրիջի չիպ B600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քարթրիջի չիպ Xerox3330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գլան Xerox3330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Ֆյուզերի ռետինե գլան   JC66-01664A Xerox 3330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Ֆյուզերի տեֆլոնե գլան   Կոդ:    JC66-02846A Xerox 3330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քարթրիջի չիպ Xerox3330 տպիչի քարթրիջի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Թմբուկ-քարրթիջXerox3330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Pantum TL-420E քարթրիջի ռետինե գլան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Թմբուկ M102a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Թմբուկ Pantum TL-420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Թմբուկ Xerox120iսարքավորումների մասեր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Դոզավորող դանակ HP1010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Դոզավորող դանակ Canon6300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Դոզավորող դանակ Canon212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Դոզավորող դանակ HP1005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դանակ HP1005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դանակ Canon212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գլան Pantum TL-420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գլան HP1005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գլան Canon212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գլան Canon6300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գլան Lexmarkx264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գլան Canon6300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գլան Canon212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XEROX B305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Թմբուկ-քարրթիջի չիպ Pantum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քարթրիջի չիպ Pantum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Xerox WC 120 տպիչի  թղթի ձեռքի մատուցման  ռետինե  լիսեռ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Canon LBP 6300, HP LJ P2035  տպիչների   թղթի   ներքևի մատւցման  ռետինե լիսեռ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HP M102A տպիչի  թղթի մատուցման  ռետինե լիսեռսարքավորումների մասեր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Canon MF 6140  տպիչի  սկաների  ADF – ի  թղթի մատուցման  արգելակման հարթակ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HP M102A       տպիչի    ֆյուզերի ռետինե գլան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HP M102A       տպիչի    ֆյուզերի    ջերմաժապավենսարքավորումների մասեր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KYOCERA EcoSys-M2040 տպիչի  ֆյուզերի ջերմաժապավեն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HP 2200  տպիչի   ֆյուզերի  ռետինե գլան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HP M428 բազմաֆունկցիոնալ սարքի սկաների ծխնի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Bios 2032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Ֆյուզերի ռետինե գլան Pantum 6800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Pantum 6800   /տեֆլոնե գլան կոդ cet181019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HP 1160 ֆյուզերի ջերմաժապավեն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Canon 070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Xerox b600 թղթի ներքևի մատուցման հարթակի ռետինե լիսեռի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Canon 6300 Ֆյուզերի ռետինե գլան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HP 2200  տպիչի Ֆյուզերի ջերմաժապավեն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Լան կոնեկտոր RJ45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8 պորտ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Հիշողության սարք DDR4 8GB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Canon MG2240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Կառավարվող ցանցային կոմուտատոր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 հեռախոս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գլան Lexmarkx264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4U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Ականջակալ միկրոֆոնով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Մոնիտորի սնուցման բլոկ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 մալուխ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 մալուխ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KYOCERA EcoSys-M2040D տպիչի  թղթի մատուցման  արգելակման հարթակ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KYOCERA EcoSys-M2040 տպիչի   ֆյուզերի  ռետինե գլան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379.2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2026.04.14.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Նորք սոցիալական ծառայությունների տեխնոլոգիական և իրազեկման կենտրոն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ՆՍԾՏԻԿ-ԷԱՃԱՊՁԲ-26/15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ՆՍԾՏԻԿ-ԷԱՃԱՊՁԲ-26/15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«ՆՍԾՏԻԿ-ԷԱՃԱՊՁԲ-26/15»*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Նորք սոցիալական ծառայությունների տեխնոլոգիական և իրազեկման կենտրոն  հիմնադրամ*  (այսուհետ` Պատվիրատու) կողմից կազմակերպված` ՆՍԾՏԻԿ-ԷԱՃԱՊՁԲ-26/15*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 սոցիալական ծառայությունների տեխնոլոգիական և իրազեկման կենտրոն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«ՆՍԾՏԻԿ-ԷԱՃԱՊՁԲ-26/15»*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Նորք սոցիալական ծառայությունների տեխնոլոգիական և իրազեկման կենտրոն  հիմնադրամ*  (այսուհետ` Պատվիրատու) կողմից կազմակերպված` ՆՍԾՏԻԿ-ԷԱՃԱՊՁԲ-26/15*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 սոցիալական ծառայությունների տեխնոլոգիական և իրազեկման կենտրոն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Թմբուկ-քարրթիջ B600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Թմբուկ-քարթրիջ XEROX 101R00582 նախատեսված VersaLink B600/B605 տպիչների համար, 60.000 էջ ռեսուրսով, բարձր որակի, տպված նյութի լիարժեք մգություն ապահովվող, անհատական գործարանային փաթեթավորմամբ:
Երաշխիքային ժամկետը` ապրանքն ընդունելու օրվան հաջորդող օրվանից հաշված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Տոներ-քարթրիջ B600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Տոներ-քարթրիջ XEROX 106R03945 նախատեսված B600/B605/B610/B615 տպիչների համար, 46700 էջ ռեսուրսով, բարձր որակի, տպված նյութի լիարժեք մգություն ապահովվող, անհատական գործարանային փաթեթավորմամբ:
Երաշխիքային ժամկետը` ապրանքն ընդունելու օրվան հաջորդող օրվանից հաշված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Թմբուկ-քարրթիջի չիպ B600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Թմբուկ քարթրիջի չիպ XEROX 101R00582 նախատեսված VersaLink B600/B605/B610/B615 տպիչների համար, 60.000 էջ ռեսուրսով:
Երաշխիքային ժամկետը` ապրանքն ընդունելու օրվան հաջորդող օրվանից հաշված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քարթրիջի չիպ B600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քարթրիջի չիպ XEROX 106R03945 նախատեսված VersaLink B600/B605/B610/B615 տպիչների համար, 46700 էջ ռեսուրսով:
Երաշխիքային ժամկետը` ապրանքն ընդունելու օրվան հաջորդող օրվանից հաշված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քարթրիջի չիպ Xerox3330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Թմբուկ- քարրթիջի չիպ՝ նախատեսված Xerox3330 տպիչի քարթրիջի համար, անհատական փաթեթավորմամբ։
Երաշխիքային ժամկետը` ապրանքն ընդունելու օրվան հաջորդող օրվանից հաշված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գլան Xerox3330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գլան նախատեսված Xerox 3330 տպիչի քարթրիջի համար անհատական գործարանային փաթեթավորմամբ:
Երաշխիքային ժամկետը` ապրանքն ընդունելու օրվան հաջորդող օրվանից հաշված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Ֆյուզերի ռետինե գլան   JC66-01664A Xerox 3330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Ֆյուզերի ռետինե գլան  նախատեսված Xerox 3330 տպիչի քարթրիջի համար անհատական գործարանային փաթեթավորմամբ JC66-01664A Xerox 3330
Երաշխիքային ժամկետը` ապրանքն ընդունելու օրվան հաջորդող օրվանից հաշված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Ֆյուզերի տեֆլոնե գլան   Կոդ:    JC66-02846A Xerox 3330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Ֆյուզերի տեֆլոնե գլան   նախատեսված Xerox 3330 տպիչի քարթրիջի համար   անհատական գործարանային փաթեթավորմամբ JC66-02846A Xerox 3330
Երաշխիքային ժամկետը` ապրանքն ընդունելու օրվան հաջորդող օրվանից հաշված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քարթրիջի չիպ Xerox3330 տպիչի քարթրիջի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քարթրիջի չիպ ՝ նախատեսված Xerox3330 տպիչի քարթրիջի համար, անհատական գործարանային փաթեթավորմամբ։
Երաշխիքային ժամկետը` ապրանքն ընդունելու օրվան հաջորդող օրվանից հաշված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Թմբուկ-քարրթիջXerox3330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Թմբուկ- քարրթիջ ` նախատեսված Xerox3330 տպիչի համար, բարձր որակի, տպված նյութի լիարժեք մգություն ապահովվող, անհատական գործարանային փաթեթավորմամբ: Երաշխիքային ժամկետը` ապրանքն ընդունելու օրվան հաջորդող օրվանից հաշված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Pantum TL-420E քարթրիջի ռետինե 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գլան  նախատեսված Pantum TL-420E քարթրիջի համար, անհատական գործարանային փաթեթավորմամբ:
Երաշխիքային ժամկետը` ապրանքն ընդունելու օրվան հաջորդող օրվանից հաշված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Թմբուկ M102a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Քարթրիջի թմբուկ՝ նախատեսված HP M102A տպիչի քարթրիջի համար, նախատեսված 3-5 անգամ լիցքավորման, բարձր որակի, տպված նյութի լիարժեք մգություն ապահովվող, անհատական գործարանային փաթեթավորմամբ:
Երաշխիքային ժամկետը` ապրանքն ընդունելու օրվան հաջորդող օրվանից հաշված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Թմբուկ Pantum TL-420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Քարթրիջի թմբուկ ՝ նախատեսված Pantum TL-420E քարթրիջի համար,  նախատեսված 3-5 անգամ լիցքավորման, բարձր որակի, տպված նյութի լիարժեք մգություն ապահովվող, անհատական գործարանային փաթեթավորմամբ:
Երաշխիքային ժամկետը` ապրանքն ընդունելու օրվան հաջորդող օրվանից հաշված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Թմբուկ Xerox120iսարքավորումների մասեր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Քարթրիջի թմբուկ ՝ նախատեսված  XEROX 120i տպիչի քարթրիջի համար,  նախատեսված 3-5 անգամ լիցքավորման, բարձր որակի, տպված նյութի լիարժեք մգություն ապահովվող, անհատական գործարանային փաթեթավորմամբ:
Երաշխիքային ժամկետը` ապրանքն ընդունելու օրվան հաջորդող օրվանից հաշված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Դոզավորող դանակ HP1010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Դոզավորող դանակ՝ նախատեսված HP 1010/1020 տպիչի քարթրիջի  համար,օրիգինալ անհատական գործարանային փաթեթավորմամբ:
Երաշխիքային ժամկետը` ապրանքն ընդունելու օրվան հաջորդող օրվանից հաշված 1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Դոզավորող դանակ Canon6300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Դոզավորող դանակ ՝ նախատեսված Canon6300 տպիչի քարթրիջի  համար,օրիգինալ անհատական գործարանային փաթեթավորմամբ: Երաշխիքային ժամկետը` ապրանքն ընդունելու օրվան հաջորդող օրվանից հաշված 1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Դոզավորող դանակ Canon212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Դոզավորող դանակ ՝ նախատեսված Canon212 տպիչի քարթրիջի  համար,օրիգինալ անհատական գործարանային փաթեթավորմամբ:
Երաշխիքային ժամկետը` ապրանքն ընդունելու օրվան հաջորդող օրվանից հաշված 1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Դոզավորող դանակ HP1005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Դոզավորող դանակ ՝ նախատեսված HP1005 տպիչի քարթրիջի  համար,օրիգինալ անհատական գործարանային փաթեթավորմամբ:
Երաշխիքային ժամկետը` ապրանքն ընդունելու օրվան հաջորդող օրվանից հաշված 1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դանակ HP1005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դանակ ՝ նախատեսված HP1005 տպիչի քարթրիջի  համար,օրիգինալ անհատական գործարանային փաթեթավորմամբ:
Երաշխիքային ժամկետը` ապրանքն ընդունելու օրվան հաջորդող օրվանից հաշված 1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դանակ Canon212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դանակ ՝ նախատեսված Canon212 տպիչի քարթրիջի  համար,օրիգինալ անհատական գործարանային փաթեթավորմամբ: Երաշխիքային ժամկետը` ապրանքն ընդունելու օրվան հաջորդող օրվանից հաշված 1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գլան Pantum TL-420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գլան նախատեսված Pantum TL-420 քարթրիջի համար, անհատական գործարանային փաթեթավորմամբ:
Երաշխիքային ժամկետը` ապրանքն ընդունելու օրվան հաջորդող օրվանից հաշված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գլան HP1005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գլան նախատեսված HP1005 տպիչի քարթրիջի համար, անհատական գործարանային փաթեթավորմամբ:
Երաշխիքային ժամկետը` ապրանքն ընդունելու օրվան հաջորդող օրվանից հաշված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գլան Canon212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գլան նախատեսված Canon212 տպիչի քարթրիջի համար, անհատական գործարանային փաթեթավորմամբ:
Երաշխիքային ժամկետը` ապրանքն ընդունելու օրվան հաջորդող օրվանից հաշված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գլան Canon6300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գլան նախատեսված Canon6300 տպիչի քարթրիջի համար, անհատական գործարանային փաթեթավորմամբ: 
Երաշխիքային ժամկետը` ապրանքն ընդունելու օրվան հաջորդող օրվանից հաշված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գլան Lexmarkx264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գլան նախատեսված Lexmarkx264 տպիչի քարթրիջի համար, անհատական գործարանային փաթեթավորմամբ: Երաշխիքային ժամկետը` ապրանքն ընդունելու օրվան հաջորդող օրվանից հաշված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գլան Canon6300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գլան  նախատեսված Canon6300 տպիչի քարթրիջի համար, անհատական գործարանային փաթեթավորմամբ: ժամկետը` ապրանքն ընդունելու օրվան հաջորդող օրվանից հաշված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գլան Canon212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գլան  նախատեսված Canon212 տպիչի քարթրիջի համար, անհատական գործարանային փաթեթավորմամբ:
ժամկետը` ապրանքն ընդունելու օրվան հաջորդող օրվանից հաշված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XEROX B305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XEROX B310, B305, B315 տպիչների համար, սև գույնի, 8000 էջ ռեսուրսով, բարձր որակի, տպված նյութի լիարժեք մգություն ապահովվող, անհատական գործարանային փաթեթավորմամբ:
ժամկետը` ապրանքն ընդունելու օրվան հաջորդող օրվանից հաշված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Թմբուկ-քարրթիջի չիպ Pantum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Թմբուկ քարթրիջի չիպ` նախատեսված Pantum M6800 տպիչի համար, 12.000 էջ ռեսուրսով:
ժամկետը` ապրանքն ընդունելու օրվան հաջորդող օրվանից հաշված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քարթրիջի չիպ Pantum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քարթրիջի չիպ` նախատեսված Pantum M6800 տպիչի համար, 6.000 էջ ռեսուրսով:
ժամկետը` ապրանքն ընդունելու օրվան հաջորդող օրվանից հաշված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Xerox WC 120 տպիչի  թղթի ձեռքի մատուցման  ռետինե  լիսեռ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ձեռքի մատուցման հարթակի ռետինե լիսեռ նախատեսված Xerox WC 120 տպիչի համար:, կոդ: 130N01366 անհատական գործարանային փաթեթավորմամբ:
ժամկետը` ապրանքն ընդունելու օրվան հաջորդող օրվանից հաշված 1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Canon LBP 6300, HP LJ P2035  տպիչների   թղթի   ներքևի մատւցման  ռետինե լիսեռ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ներքևի  մատուցման ռետինե լիսեռ   նախատեսված Canon LBP 6300, HP LJ P2035  տպիչների  համար , կոդ: RM1-6414-000cn անհատական գործարանային փաթեթավորմամբ:
ժամկետը` ապրանքն ընդունելու օրվան հաջորդող օրվանից հաշված 1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HP M102A տպիչի  թղթի մատուցման  ռետինե լիսեռսարքավորումների մասեր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մատուցման ռետինե լիսեռ   նախատեսված HP M102A տպիչի  համար, կոդ: RL1-2593-000 անհատական գործարանային փաթեթավորմամբ:   
ժամկետը` ապրանքն ընդունելու օրվան հաջորդող օրվանից հաշված 1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Canon MF 6140  տպիչի  սկաների  ADF – ի  թղթի մատուցման  արգելակման հարթակ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Սկաների  ADF – ի  թղթի մատուցման  արգելակման հարթակ նախատեսված Canon MF 6140  տպիչի համար , կոդ: FC7-6297 անհատական գործարանային փաթեթավորմամբ: 
ժամկետը` ապրանքն ընդունելու օրվան հաջորդող օրվանից հաշված 1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HP M102A       տպիչի    ֆյուզերի ռետինե 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Ֆյուզերի ռետինե գլան նախատեսված HP M102A  տպիչի համար , կոդ: RM2-6941,  LPR-M106             անհատական գործարանային փաթեթավորմամբ: 
ժամկետը` ապրանքն ընդունելու օրվան հաջորդող օրվանից հաշված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HP M102A       տպիչի    ֆյուզերի    ջերմաժապավենսարքավորումների մասեր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Ֆյուզերի ջերմաժապավեն նախատեսված  HP M102A  տպիչի  համար, Կոդ: BASF-FF-M102-01, RM1-0656, RM1-7541 անհատական գործարանային փաթեթավորմամբ:
ժամկետը` ապրանքն ընդունելու օրվան հաջորդող օրվանից հաշված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KYOCERA EcoSys-M2040 տպիչի  ֆյուզերի ջերմաժապավեն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Ֆյուզերի ջերմաժապավեն նախատեսված
KYOCERA EcoSys-M2040 տպիչի  համար, կոդ:  CET7841 անհատական գործարանային փաթեթավորմամբ:
ժամկետը` ապրանքն ընդունելու օրվան հաջորդող օրվանից հաշված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HP 2200  տպիչի   ֆյուզերի  ռետինե 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Ֆյուզերի ռետինե գլան նախատեսված HP2200 տպիչի համար , կոդ:RB2-6369, RB2-6368 անհատական գործարանային փաթեթավորմամբ:
ժամկետը` ապրանքն ընդունելու օրվան հաջորդող օրվանից հաշված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HP M428 բազմաֆունկցիոնալ սարքի սկաների ծխնի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Սկաների ծխնի նախատեսված HP M428 բազմաֆունկցիոնալ սարքի համար, կոդ: B3Q10-60125 անհատական գործարանային փաթեթավորմամբ:
ժամկետը` ապրանքն ընդունելու օրվան հաջորդող օրվանից հաշված 1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Bios 2032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 Լիթիումային կոճակային   (Lithium Coin Cell) մարտկոց
Մոդել – CR2032
Նոմինալ լարում – 3 Վ
Նոմինալ տարողություն – մոտ 210–240 մԱ/ժ
Ֆիզիկական պարամետրեր
Տրամագիծ – 20 մմ
Հաստություն – 3.2 մմ
Քաշ – մոտ 3 գ
Կիրառման ոլորտներ
Մայրական պլատաների BIOS/CMOS հիշողություն
ժամկետը` ապրանքն ընդունելու օրվան հաջորդող օրվանից հաշված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Ֆյուզերի ռետինե գլան Pantum 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Ֆյուզերի ռետինե գլան նախատեսված Pantum M6800FDW  տպիչի համար, կոդ: PAN-M6700-LPR անհատական գործարանային փաթեթավորմամբ:
ժամկետը` ապրանքն ընդունելու օրվան հաջորդող օրվանից հաշված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Pantum 6800   /տեֆլոնե գլան կոդ cet181019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Ֆյուզերի տեֆլոնե  վալ նախատեսված  Pantum M6800FDW  տպիչի  համար, կոդ: CET 181019 անհատական գործարանային փաթեթավորմամբ:
ժամկետը` ապրանքն ընդունելու օրվան հաջորդող օրվանից հաշված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HP 1160 ֆյուզերի ջերմաժապավեն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Ֆյուզերի ջերմաժապավեն նախատեսված  HP 1160  տպիչի  համար, կոդ: CET3829 անհատական գործարանային փաթեթավորմամբ:
ժամկետը` ապրանքն ընդունելու օրվան հաջորդող օրվանից հաշված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Canon 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Canon MF463 տպիչի համար, 1600 էջ ռեսուրսով(A4 ֆորմատի 5% ծածկույթով), բարձր որակի, տպված նյութի լիարժեք մգություն ապահովվող, անհատական գործարանային փաթեթավորմամբ:
Ապրանքն ընդունելու օրվան հաջորդող օրվանից հաշված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Xerox b600 թղթի ներքևի մատուցման հարթակի ռետինե լիսեռի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ներքևի մատուցման  հարթակի  ռետինե լիսեռների հավաքածու  նախատեսված Xerox  B600   տպիչի համար, կոդ: CET7908
անհատական գործարանային փաթեթավորմամբ:
Ապրանքն ընդունելու օրվան հաջորդող օրվանից հաշված
1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Canon 6300 Ֆյուզերի ռետինե 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Ֆյուզերի  ռետինե գլան  նախատեսված
Canon LBP 6300 տպիչի համար, Կոդ: RC1-3685-WDS անհատական գործարանային փաթեթավորմամբ:
Ապրանքն ընդունելու օրվան հաջորդող օրվանից հաշված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HP 2200  տպիչի Ֆյուզերի ջերմաժապավեն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 Ցանցային միակցիչ (Modular Connector)
Ստանդարտ – 8P8C (8 դիրք, 8 կոնտակտ)
Կիրառություն – Ethernet ցանցեր, հեռահաղորդակցական համակարգեր
Ֆիզիկական բնութագրեր
Կոնտակտների քանակ – 8
Միակցման տեսակ – Մոդուլային վարդակ (Plug)
Մալուխի տեսակ – UTP / FTP / STP (Cat5e, Cat6, Cat6a և այլն)
Կոնտակտների նյութ – ոսկեպատ պղնձային համաձուլվածք
Կորպուսի նյութ – պոլիկարբոնատ կամ բարձր ամրության պլաստիկ:
Ապրանքն ընդունելու օրվան հաջորդող օրվանից հաշված 1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Լան կոնեկտոր RJ45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 Ցանցային միակցիչ (Modular Connector)
Ստանդարտ – 8P8C (8 դիրք, 8 կոնտակտ)
Կիրառություն – Ethernet ցանցեր, հեռահաղորդակցական համակարգեր
Ֆիզիկական բնութագրեր
Կոնտակտների քանակ – 8
Միակցման տեսակ – Մոդուլային վարդակ (Plug)
Մալուխի տեսակ – UTP / FTP / STP (Cat5e, Cat6, Cat6a և այլն)
Կոնտակտների նյութ – ոսկեպատ պղնձային համաձուլվածք
Կորպուսի նյութ – պոլիկարբոնատ կամ բարձր ամրության պլաստիկ:
Ապրանքն ընդունելու օրվան հաջորդող օրվանից հաշված 1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8 պորտ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8 × RJ-45 Gigabit Ethernet (10/100/1000 Mbps)
Սթանդարտներ
IEEE 802.3 (10BASE-T)
IEEE 802.3u (100BASE-TX)
IEEE 802.3ab (1000BASE-T)
IEEE 802.3x Flow Control
IEEE 802.1p QoS
IEEE 802.3az Energy-Efficient Ethernet (EEE)
Փոխանցման հատկություններ
տիպի կոմուտացիա (տվյալների փաթեթի ամբողջական ընդունում և ապա փոխանցում) Store-and-forward
16 Գբիթ/վրկ կոմուտացիոն թողունակություն (16 Gbps switching capacity)
ծառայության որակի կառավարում, 8 հերթ, խիստ առաջնահերթության ռեժիմ (QoS (8 queues, strict mode))
Տվյալների արագություն (մեկ պորտով)
10 Mbps (half-դուպլեքս) / 20 Mbps (full-դուպլեքս)
100 Mbps / 200 Mbps
1000 Mbps / 2000 Mbps (full-դուպլեքս)
MAC
MAC address table՝ ~4 K entries
Packet forwarding rates up to ~1,488,000 pps per Gigabit port
Ցուցիչներ (LED)
Սնուցման ցուցիչ (Power)
      Յուրաքանչյուր պորտի կապի, ակտիվության և արագության ցուցիչ (Link/Activity/Speed per port)Ֆիզիկական տվյալներ
Form factor՝ սեղանի / պատի վրա ամրացման հնարավորություն
Կորպուս՝ մետաղական/պլաստիկ (մոդելից կախված)
Էլեկտրական սնուցում
       Սնուցման լարում՝ 5 Վ DC / 1 Ա
       Էլեկտրաէներգիայի սպառում՝ մոտ 4.5–5.2 Վտ
Շրջակա միջավայրի պայմաններ (Environmental)
      Աշխատանքային ջերմաստիճան՝ 0°C – +40°C
      Պահպանման ջերմաստիճան՝ –10°C – +70°C
Ապրանքն ընդունելու օրվան հաջորդող օրվանից հաշված 1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Հիշողության սարք DDR4 8GB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Հիշողության տեսակ՝ DDR4 SDRAM
Ծավալ՝ 8 ԳԲ
Հաճախականություն (արագություն)՝ 3200 MT/s (3200 ՄՀց)
Թողունակություն՝ PC4-25600 (մինչև 25.6 ԳԲ/վրկ)
Ժամանակավորումներ (Timings)՝ CL22-22-22
CAS Latency՝ CL22
Սնուցման լարում՝ 1.2 Վ
Ձևաչափ (Form Factor)՝ DIMM
Կոնտակտների քանակ՝ 288 փին
Կառուցվածք՝ 1Rx8 (Single Rank)
Բուֆերացում՝ Unbuffered
Համապատասխանություն ստանդարտներին՝ JEDEC ստանդարտ 
Աշխատանքային պայմաններ
Աշխատանքային ջերմաստիճան՝ 0°C – +85°C
Ապրանքն ընդունելու օրվան հաջորդող օրվանից հաշված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Canon MG2240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Քարթրիջների հավաքածու Canon PG-440-CL-441
 Քարթրիջ Canon CL-441 գունովոր և Canon PG-440  սև, 8 մլ, 180 էջ տպելու հնարավորությամբ, նախատեսված Canon PIXMA MG2240  տպիչի համար, անհատական գործարանային փաթեթավորմամբ, օրիգինալ (տվյալ տպիչն արտադրող ընկերության կողմից արտադրված) : Ապրանքն ընդունելու օրվան հաջորդող օրվանից հաշված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Կառավարվող ցանցային կոմուտատոր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Սարքի տեսակ՝ Կառավարվող ցանցային կոմուտատոր (Managed Switch)
Պորտեր
48 × Gigabit Ethernet (10/100/1000 Mbps) RJ-45 պորտ
4 × SFP+ պորտ (մինչև 10 Gbps)
2 × QSFP+ պորտ (մինչև 40 Gbps)
Կատարողականություն
Switching capacity՝ մոտ 168 Gbps
Forwarding rate՝ մինչև 235 Mpps
Փաթեթների մշակման մեթոդ՝ Store-and-forward
Պրոցեսոր և հիշողություն
Պրոցեսոր՝ 4 միջուկ ARM պրոցեսոր
Պրոցեսորի հաճախականություն՝ մոտ 650 MHz
Օպերատիվ հիշողություն (RAM)՝ 64 MB
Ֆլեշ հիշողություն՝ 16 MB
Օպերացիոն համակարգ
ՕՀ՝ RouterOS / SwitchOS
Լիցենզիա՝ RouterOS Level 5
Սնուցում
Սնուցման մուտք՝ 100–240 V AC
Էներգիայի առավելագույն սպառում՝ մոտ 60 W
Ֆիզիկական բնութագրեր
Տեղադրում՝ Rackmount (19 դյույմ դարակում տեղադրվող)
Չափսեր՝ մոտ 443 × 300 × 44 մմ
Աշխատանքային ջերմաստիճան՝ −20°C – +60°C
Լրացուցիչ հնարավորություններ
VLAN աջակցություն
QoS (Quality of Service)
Link Aggregation (LACP)
Port Mirroring
SNMP կառավարման աջակցություն
IPv4 և IPv6 աջակցություն
     Համալրված` 10 հատ  գիգաբիթ ինտերֆեյսի փոխարկիչ, մանրաթելային միացումների համար, համատեղելի տվյալ սարքի հետ (SFP+ 10Gbit, 300m)
Ապրանքն ընդունելու օրվան հաջորդող օրվանից հաշված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 հեռախոս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Սարքի տեսակ՝ SIP IP հեռախոս
Էկրան
Տեսակ՝ TFT գունավոր LCD
Չափս՝ 2.8 դյույմ
Թույլատրություն՝ 320 × 240 պիքսել 
Հեռախոսային հնարավորություններ
3 գիծ (Line) և մինչև 3 SIP հաշիվ
4-ուղղությամբ կոնֆերանս զանգ
8 BLF / արագ հավաքման ծրագրավորվող կոճակ
4 ծրագրավորվող Soft Keys
Զանգի փոխանցում, սպասում, վերահասցեավորում և կոնֆերանսի հնարավորություն 
Ձայն
HD Audio բարձրորակ ձայն
Ձայնային կոդեկներ՝ G.711, G.722, G.726, G.729 և այլն 
Ցանցային ինտերֆեյս
2 × Gigabit Ethernet պորտ (10/100/1000 Mbps)
Power over Ethernet (PoE) աջակցություն 
Կապ և լրացուցիչ հնարավորություններ
Ներկառուցված Bluetooth
RJ9 headset միակցիչ
Electronic Hook Switch (EHS) աջակցություն
LDAP և XML հեռախոսագիրք
զանգերի պատմություն մինչև 500 գրառում 
Աջակցվող պրոտոկոլներ
SIP (RFC3261)
TCP/IP, UDP
RTP / RTCP
HTTP / HTTPS
DHCP, DNS
TLS / SRTP անվտանգության մեխանիզմներ
IPv6 աջակցություն
Սնուցում
PoE (IEEE 802.3af)
կամ
12V DC / 0.5A ադապտեր
Էներգիայի առավելագույն սպառում՝ մոտ 6 W 
Ֆիզիկական բնութագրեր
Չափսեր՝ մոտ 193 × 211 × 85 մմ
Քաշ՝ մոտ 0.81 կգ
Աշխատանքային ջերմաստիճան՝ 0°C – +40°C 
Խրոցը Եվրոպական վարդակի
Ապրանքն ընդունելու օրվան հաջորդող օրվանից հաշված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գլան Lexmarkx264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գլան  նախատեսված Lexmarkx264 տպիչի քարթրիջի համար, անհատական գործարանային փաթեթավորմամբ:
Ապրանքն ընդունելու օրվան հաջորդող օրվանից հաշված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4U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ցանցային պահարան 
Տեսակ՝ 19" Rack պահարան (Wall-mount)
Rack ստանդարտ՝ 19 դյույմ
      Rack բարձրություն՝ 4U
Չափսեր՝
լայնություն՝ 600 մմ
խորություն՝ 600 մմ
բարձրություն՝ մոտ 280–290 մմ
Նյութ՝ սառը գլանված պողպատ (Cold-rolled steel)
     Դիմային դուռ՝ կոփված ապակի (tempered glass)՝ փականով
      Կողային վահանակներ՝ հանվող մետաղական վահանակներ
Մոնտաժային ռելսեր՝ կարգավորվող 19" Rack ռելսեր
      Մալուխների մուտք՝ վերևից և ներքևից նախատեսված անցքեր
      Օդափոխություն՝ օդափոխման անցքեր կամ օդափոխիչ տեղադրելու հնարավորություն
Բեռնատարողություն՝ մինչև մոտ 60–80 կգ
Պաշտպանության աստիճան՝ IP20
Գույն՝ սև կամ մոխրագույն
Ապրանքն ընդունելու օրվան հաջորդող օրվանից հաշված
1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Ականջակալ միկրոֆոնով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Ականջակալ ներկառուցված միկրոֆոնով
Միացման տեսակ՝ լարային
Միակցիչ՝ 3.5 մմ աուդիո միակցիչ
Ձայնային համակարգ՝ Stereo, Virtual 7.1 Surround Sound 
Հաճախականության միջակայք՝ 20 Hz – 20 kHz
Իմպեդանս՝ 32 Ω 
Միկրոֆոն
Տեսակ՝ ուղղորդված (Unidirectional)
Զգայունություն՝ առնվազն −40 dB
Հաճախականության միջակայք՝ 50 Hz – 10 kHz 
Աջակցում է հետևյալ հարթակներին․
PC և Mac համակարգիչներ
բջջային սարքեր 
Ֆիզիկական բնութագրեր
Քաշ՝ մոտ 300 գ
Մալուխի երկարություն՝ առնվազն 1.3 մ
Գույն՝ մոխրագույն կամ սև
Ապրանքն ընդունելու օրվան հաջորդող օրվանից հաշված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Մոնիտորի սնուցման 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Մոնիտորի սնուցման բլոկ  12v 2,5A,  220v-ից սնուցման միակցիչը -  C14(E), 12v(DS)  լարման միակցիչը (штекер) - 5,5 X 2,1mm  
Ապրանքն ընդունելու օրվան հաջորդող օրվանից հաշված
1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 մալուխ՝ 3 մ երկարությամբ, տվյալների փոխանցման և լիցքավորման համար, ամուր մեկուսացմամբ, երկու ծայրերում համապատասխան միակցիչներով, աշխատանքային վիճակում,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 մալուխ՝ 4,5-5 մ երկարությամբ, տվյալների փոխանցման և լիցքավորման համար, ամուր մեկուսացմամբ, երկու ծայրերում համապատասխան միակցիչներով, աշխատանքային վիճակում,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KYOCERA EcoSys-M2040D տպիչի  թղթի մատուցման  արգելակման հարթակ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մատուցման  արգելակման հարթակ նախատեսված KYOCERA EcoSys-M2040 D տպիչի  համար , Կոդ: 302R708310 անհատական գործարանային փաթեթավորմամբ:
ժամկետը` ապրանքն ընդունելու օրվան հաջորդող օրվանից հաշված 1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KYOCERA EcoSys-M2040 տպիչի   ֆյուզերի  ռետինե 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Ֆյուզերի ռետինե գլան նախատեսված KYOCERA EcoSys-M2040 տպիչի համար, կոդ: CET7842
անհատական գործարանային փաթեթավորմամբ:
ժամկետը` ապրանքն ընդունելու օրվան հաջորդող օրվանից հաշված 1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30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Թմբուկ-քարրթիջ B600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Տոներ-քարթրիջ B600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Թմբուկ-քարրթիջի չիպ B600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քարթրիջի չիպ B600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քարթրիջի չիպ Xerox3330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գլան Xerox3330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Ֆյուզերի ռետինե գլան   JC66-01664A Xerox 3330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Ֆյուզերի տեֆլոնե գլան   Կոդ:    JC66-02846A Xerox 3330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քարթրիջի չիպ Xerox3330 տպիչի քարթրիջի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Թմբուկ-քարրթիջXerox3330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Pantum TL-420E քարթրիջի ռետինե 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Թմբուկ M102a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Թմբուկ Pantum TL-420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Թմբուկ Xerox120iսարքավորումների մասեր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Դոզավորող դանակ HP1010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Դոզավորող դանակ Canon6300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Դոզավորող դանակ Canon212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Դոզավորող դանակ HP1005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դանակ HP1005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դանակ Canon212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գլան Pantum TL-420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գլան HP1005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գլան Canon212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գլան Canon6300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գլան Lexmarkx264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գլան Canon6300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գլան Canon212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XEROX B305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Թմբուկ-քարրթիջի չիպ Pantum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քարթրիջի չիպ Pantum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Xerox WC 120 տպիչի  թղթի ձեռքի մատուցման  ռետինե  լիսեռ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Canon LBP 6300, HP LJ P2035  տպիչների   թղթի   ներքևի մատւցման  ռետինե լիսեռ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HP M102A տպիչի  թղթի մատուցման  ռետինե լիսեռսարքավորումների մասեր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Canon MF 6140  տպիչի  սկաների  ADF – ի  թղթի մատուցման  արգելակման հարթակ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HP M102A       տպիչի    ֆյուզերի ռետինե 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HP M102A       տպիչի    ֆյուզերի    ջերմաժապավենսարքավորումների մասեր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KYOCERA EcoSys-M2040 տպիչի  ֆյուզերի ջերմաժապավեն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HP 2200  տպիչի   ֆյուզերի  ռետինե 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HP M428 բազմաֆունկցիոնալ սարքի սկաների ծխնի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Bios 2032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Ֆյուզերի ռետինե գլան Pantum 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Pantum 6800   /տեֆլոնե գլան կոդ cet181019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HP 1160 ֆյուզերի ջերմաժապավեն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Canon 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Xerox b600 թղթի ներքևի մատուցման հարթակի ռետինե լիսեռի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Canon 6300 Ֆյուզերի ռետինե 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HP 2200  տպիչի Ֆյուզերի ջերմաժապավեն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Լան կոնեկտոր RJ45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8 պորտ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Հիշողության սարք DDR4 8GB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Canon MG2240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Կառավարվող ցանցային կոմուտատոր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 հեռախոս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գլան Lexmarkx264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4U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Ականջակալ միկրոֆոնով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Մոնիտորի սնուցման 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KYOCERA EcoSys-M2040D տպիչի  թղթի մատուցման  արգելակման հարթակ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KYOCERA EcoSys-M2040 տպիչի   ֆյուզերի  ռետինե 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