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кондиционеров для нужд факультета географии и геологии ЯГСа.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ԵՊՀ-ԷԱՃԱՊՁԲ-26/86</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кондиционеров для нужд факультета географии и геологии ЯГСа.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кондиционеров для нужд факультета географии и геологии ЯГСа.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кондиционеров для нужд факультета географии и геологии ЯГСа.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Факультет географии и геологии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кондиционера-сплит-система, компрессор инверторный, основные режимы обогрев, охлаждение . Мощность в режиме охлаждения/нагрева не менее 18 000 БТЕ, обеспечиваемая площадь не менее 60-65 м2, мощность охлаждения не менее - 5,3 кВт мощность нагрева не менее-5,9 кВт, номинальная входная мощность максимальная мощность охлаждения/ нагрева 2,5 Вт / 2,5 Вт циркуляция воздуха не менее -1000 м3 / ч, рабочая температура не менее- +50°C/-15°C, , режимы: охлаждение, нагрев, самоочистка,самотапливание, класс энергосбережения: минимум A+, тип газа: R410A или R32, уровень шума внутреннего блока: не более 40 дБ, уровень шума наружного блока: не более 44 дБ напряжение питания 220-240 В/50-60 Гц, класс гидроизоляции наружных блоков IPX4, управление- с дистанционным управлением. кондиционеры должны быть новыми и неиспользованными.у каждого кондиционера должен быть свой собственный защитный экран. транспортировка, разгрузка, установка и подключение осуществляются средствами поставщика. гарантийный срок не менее 2 лет. трубка для кондиционеров, не менее 3 метров на кондиционер.Размеры внутреннего блока (Д х в Х Х) 78-86 х 28-34 х 19-25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между сторонами до 30 декабря 2026 года, поставка товара по заявкам-заказам, выданным заказчиком (в течение 10 рабочих дней после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