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 ի կարիքների համար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mariam-poghosyan1992@mail.ru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 ի կարիքների համար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 ի կարիքների համար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mariam-poghosyan1992@mail.ru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 ի կարիքների համար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 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 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ՍԵՎԱՆԻ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___7__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Ադսորբենտ հիմնայինՀանձնելու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վերլուծիչի փորձանոթ 1 մլ տարողությամբ յուրաքանչյուրը 1X 500 հատ, համատեղելի Huamn HumaClot վերլուծիչների համար: Ունենա շտրիխ կոդ համատեղելի Human Գերմանական արտադրողի սարքերի կոդային ցանկի հետ։ Պետք է պարունակի մագնիսական խառնիչ հավելումներ։ Որակի և համապատասխանության վկայականների պարտադիր առկայություն արտադրողի կողմից առնվազն՝ ISO 13485, ISO 14001,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համար նախատեսված հավաքածու :ֆորմատ 250 մլՀանձնելու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գլյուկոզայի որոշման հավաքածու – համատեղելի`  HUMASTAR 100 ավտոմատ բիոքիմիական անալիզատորի հետ:Մոնոռեագենտ՝ 1X1000 մլ, ստանդարտ՝ 1x3մլ: Պահպանման ժամկետը ոչ պակաս քան 24 ամիս, բացելու դեպքում պահպանման ժամկետը ոչ պակաս 13 ամիսը։ Պահպանման ջերմաստիճանը 2 -8°C։ Բաց ռեագենտը կիրառելի պետք է լինի առնվազն 14 օր սենյակային ջերմաստիճանում։ Որակի և համապատասխանության վկայականների պարտադիր առկայություն  ՝ ISO 13485,  ISO9001,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A: Մեթոդ`հեմագլյուտինացիա: ֆորմատը 10մլ:Հանձնելու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 B ,10մլ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 C ,10մլ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 D ,10մլ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 AB ,10մլ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 ՌՊՌ:Մեթոդը ագլյուտինացիոն:ֆորմատը թեստ  կամ համարժեք :Ստուգվող նմուշը շիճուկ, պլազմա:Մատակարարը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հավաքածու 200մլ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հակագենի քանակական որոշման թեստ-հավաքածու PSA:Ֆորմատը 100 թեստ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"Ասպարտաամինոտրասֆերազ  որոշման թեստ- հավաքածու ASAT (GPT):Մեթոդը UV կինետիկ: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(GPT; ALAT) Ալանինամինոտրանֆերազի որոշման հավաքածու - համատեղելի HUMASTAR 100 ավտոմատ բիոքիմիական անալիզատորի հետ։ Մոնոռեագենտի չափը 4X200 մլ, SUB 4x50մլ։ Պահպանման ժամկետը ոչ պակաս քան 24 ամիս, բացելու դեպքում պահպանման ժամկետը ոչ պակաս 24 ամիսը և 2 -8°C պահպանման պարագայում։ Բաց ռեագենտի կիրառելի պետք է լինի առնվազն 10 շաբաթ սենյակային ջերմաստիճանում։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 ISO 13485, ISO9001,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ամիլազաի որոշման համար նախատեսված հավաքածու։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համար նախատեսված հավաքածու AՀանձնելու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համարժեք:LBUMIN: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Tn-T:Ստուգվող նմուշ արյան շիճուկ/պլազմա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ձեռքերի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Դեղափոշի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ց ռեակտիվ սպիտակուցի որոշման հավաքածու (CRP)` համատեղելի HUMASTAR 100 ավտոմատ բիոքիմիական անալիզատորի հետ։Բիռեագենտի չափը՝ 1X10 մլ, բուֆեր՝ 1X40 մլ,  ստանդարտի չափը 2x1մլ: Պահպանման ժամկետը ոչ պակաս քան 12 ամիս, բացելու դեպքում պահպանման ժամկետը ոչ պակաս 12 ամիսը։ Պահպանման ջերմաստիճանը 2-8°C։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 ISO 13485,  ISO9001,  EMAS III։"
"Արյան մեջ ց ռեակտիվ սպիտակուցի որոշման հավաքածու (CRP)` համատեղելի HUMASTAR 100 ավտոմատ բիոքիմիական անալիզատորի հետ։Բիռեագենտի չափը՝ 1X10 մլ, բուֆեր՝ 1X40 մլ,  ստանդարտի չափը 2x1մլ: Պահպանման ժամկետը ոչ պակաս քան 12 ամիս, բացելու դեպքում պահպանման ժամկետը ոչ պակաս 12 ամիսը։ Պահպանման ջերմաստիճանը 2-8°C։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 ISO 13485,  ISO9001,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բիոքիմիական անալիզատորի համար նախատեսված լվացող հեղուկի հավելանյութ (Cuvette Clean): Դետերգենտի խտանյութ անալիզատորի համակարգի, բազմակի օգտագործման կուվետների և ասեղների լվացման համար։ Կիրառելի` Humastar սերնդի ավտոմատ բիոքիմիական վերլուծիչի հետ։ Յուրաքանչյուր լուծույթ պետք է լինի առանձին, գործարանային փաթեթավորումով 4X100մլ սրվակներում։ Լուծույթը բացելուց հետո պետք է կայուն լինի օգտագործման համար առնվազն 42 օր 2-25°C պահպանման պարագայում։ Պիտանելիության ժամկետը ոչ պակաս քան 2 տարի։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արտադրողի կողմից առնվազն՝ ISO 13485, ISO 14001,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Բազմապարամետր որակի վերահսկաման շիճուկ կլինիկական բիոքիմիական վերլուծման համար- լիոֆիլացված ունիվերսալ կալիբրացիոն շիճուկ է: Կիրառելի` Humastar 100 ավտոմատ բիոքիմիական վերլուծիչի հետ մեթոդների ճշգրտման և վերահսկման համար համարժեք AutoCal շիճուկներին: Պարամետրերի 95% պետք է գտնվեն նորմայի տիրույթում կամ նորմալ և պաթոլոգիական սահմաններում: Յուրաքանչյուր շիճուկ պետք է առանձին, գործարանային, փաթեթավորված լինի 4X5մլ հավասարապես, ինչպես պարամետրերի միջին ցուցանիշների շիճուկի, այնպես էլ միջինի շեղման շիճուկի համար։ Շիճուկները բացելուց հետո պետք է կայուն լինեն օգտագործման համար մինչև պիտանելիության ժամկետի ավարտը 2-8°C։ Պիտանելիության ժամկետը ոչ պակաս քան մեկ տարի։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արտադրողի կողմից առնվազն՝ ISO 13485, ISO 14001,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քիմիական ազդանյութ։ Նախատեսված է արյան մեջ ֆերիտինի(սպիտակուց, որը պահեստավորում է երկաթը ) մակարդակը որոշելու համար։ Փաթեթավորման տիպը՝ ամբողջական լրակազմ, ամբողջական լրակազմը ներառում է չոր քիմիական ազդանյութով երիզներ։ Պարունակում է 25 առանձին կնքված տոպրակներ, որոնցից յուրաքանչյուրը պարունակում է՝ 1 թեսթային երիզ, 1 չորացնող տոպրակ։ Նույնականացման չիպ, թերթիկ օգտագործման հրահանգներով, 25 պիպետի ծայրեր ,25 հայտնաբերման բուֆերային խողովակներ։ Ապրանքը պետք է լինի նոր, գործարանային փաթեթավորմամբ, ունենա որակի և համապատասխանության վկայագրեր առնվազն CE, MDSAP,ISO9001,FDA: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քիմիական ազդանյութ։ Նախատեսված է արյան մեջ Թիրիոտրոպ   հորմոնի  մակարդակը որոշելու համար։ Փաթեթավորման տիպը՝ ամբողջական լրակազմ, ամբողջական լրակազմը ներառում է չոր քիմիական ազդանյութով երիզներ։ Պարունակում է 25 առանձին կնքված տոպրակներ, որոնցից յուրաքանչյուրը պարունակում է՝ 1 թեսթային երիզ, 1 չորացնող տոպրակ։ Նույնականացման չիպ, թերթիկ օգտագործման հրահանգներով, 25 պիպետի ծայրեր ,25 հայտնաբերման բուֆերային խողովակներ։ Ապրանքը պետք է լինի նոր, գործարանային փաթեթավորմամբ, ունենա որակի և համապատասխանության վկայագրեր առնվազն CE, MDSAP,ISO9001,FDA:
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ընդհանուր հետազոտության նոսրացման համար լուծույթ, նախատեսված EDTA փորձանոթում մազանոթային կամ երակային արյան նոսրացման համար։ Ապրանքը պետք է լինի նոր, գործարանային փաթեթավորմամբ առնվազն 20լ պլաստիկե-ճկուն տարայում, ունենա նշում արտադրման օրվա, գործարանի և արտադրողի մասին, մատակարարման պահին ունենա պիտանելիության ժամկետի առնվազն 70%-ը։ Ունենա շտրիխ կոդ՝ համատեղելի գերմանական HUMAN Diagnostics արտադրողի սարքերի կոդային ցանկի հետ։ Որակի և համապատասխանության վկայականների պարտադիր առկայություն ՝ ISO 13485, ISO9001, EMAS III։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 մայիս, հունիս, հուլիս, օգոստոս, սեպտեմբեր, հոկտեմբեր, նոյեմբեր, 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