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ԻՀԱԿ-ԷԱՃԱՊՁԲ-2026/50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բժշկական նշանակության ապրանքների ձեռքբերման նպատակով ԻՀԱԿ-ԷԱՃԱՊՁԲ-2026/50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parandzem.khachatryan@mail.ru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ԻՀԱԿ-ԷԱՃԱՊՁԲ-2026/50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բժշկական նշանակության ապրանքների ձեռքբերման նպատակով ԻՀԱԿ-ԷԱՃԱՊՁԲ-2026/50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բժշկական նշանակության ապրանքների ձեռքբերման նպատակով ԻՀԱԿ-ԷԱՃԱՊՁԲ-2026/50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ԻՀԱԿ-ԷԱՃԱՊՁԲ-2026/50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parandzem.khachatryan@mail.ru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բժշկական նշանակության ապրանքների ձեռքբերման նպատակով ԻՀԱԿ-ԷԱՃԱՊՁԲ-2026/50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և անհետաձգելի բժշկական օգնության սայլակ Crash cart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սարք համալրված սպիրոմետրայով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ռիթմի դինամիկ հսկողության հոլտեր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ԻՀԱԿ-ԷԱՃԱՊՁԲ-2026/50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ԻՀԱԿ-ԷԱՃԱՊՁԲ-2026/50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«ԻՀԱԿ-ԷԱՃԱՊՁԲ-2026/50»*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«ԻՀԱԿ-ԷԱՃԱՊՁԲ-2026/50»*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և անհետաձգելի բժշկական օգնության սայլակ Crash cart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սարք համալրված սպիրոմետրայով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ռիթմի դինամիկ հսկողության հոլտեր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կցված է առաջին չափաբաժնում: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