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կարիքների համար սպասասրահի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կարիքների համար սպասասրահի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կարիքների համար սպասասրահի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կարիքների համար սպասասրահի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