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համայնքապետարանի կարիքների համար աշտարակային կռունկի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Չարենցավանի համայնքապետարանի կարիքների համար աշտարակային կռունկի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Չարենցավանի համայնքապետարանի կարիքների համար աշտարակային կռունկի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Չարենցավանի համայնքապետարանի կարիքների համար աշտարակային կռունկի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Աշտարակային կռունկ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 ՀԱՄԱՅՆՔԻ ԿԱՐԻՔՆԵՐԻ ՀԱՄԱՐ ԱՇՏԱՐԱԿԱՅԻՆ ԿՌՈՒՆԿԻ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Աշտարակային կռունկ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Աշտարակային կռունկ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