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2026.04.02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ՈՒԱԿ-ԷԱՃԱՊՁԲ-26/48</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Վ. Ա. Ֆանարջյանի անվան ուռուցքաբանության ազգային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Երևան, Ֆանարջյան 76</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էլեկտրատեխնիկայի և բազմաֆունկցիոնալ լազերային տպիչի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Վիկտորյա Ղազարյան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010205050 /218/</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viktorya.ghazaryan@oncology.am</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Վ. Ա. Ֆանարջյանի անվան ուռուցքաբանության ազգային կենտրոն ՓԲԸ</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ՈՒԱԿ-ԷԱՃԱՊՁԲ-26/48</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2026.04.02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Վ. Ա. Ֆանարջյանի անվան ուռուցքաբանության ազգային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Վ. Ա. Ֆանարջյանի անվան ուռուցքաբանության ազգային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էլեկտրատեխնիկայի և բազմաֆունկցիոնալ լազերային տպիչի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Վ. Ա. Ֆանարջյանի անվան ուռուցքաբանության ազգային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էլեկտրատեխնիկայի և բազմաֆունկցիոնալ լազերային տպիչի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ՈՒԱԿ-ԷԱՃԱՊՁԲ-26/48</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viktorya.ghazaryan@oncology.am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էլեկտրատեխնիկայի և բազմաֆունկցիոնալ լազերային տպիչի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13</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663600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լազերային տպիչ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Ցուցանակ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Ալեհավաք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Հեռուստացույց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Հեռուստացույց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Հեռախոս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Թեյնիկ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Սառնարան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Միկրոալիքային վառարաններ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Լոգարանի օդափոխիչ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փոքր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մեծ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376.96</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4.6804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433.96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2026.04.15. 10:00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Վ. Ա. Ֆանարջյանի անվան ուռուցքաբանության ազգային կենտրոն ՓԲԸ</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ՈՒԱԿ-ԷԱՃԱՊՁԲ-26/48</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ՈՒԱԿ-ԷԱՃԱՊՁԲ-26/48</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«ՈՒԱԿ-ԷԱՃԱՊՁԲ-26/48»*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Վ. Ա. Ֆանարջյանի անվան ուռուցքաբանության ազգային կենտրոն ՓԲԸ*  (այսուհետ` Պատվիրատու) կողմից կազմակերպված` ՈՒԱԿ-ԷԱՃԱՊՁԲ-26/48*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Վ. Ա. Ֆանարջյանի անվան ուռուցքաբանության ազգային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- 01002804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- 1570060023050100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«ՈՒԱԿ-ԷԱՃԱՊՁԲ-26/48»*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Վ. Ա. Ֆանարջյանի անվան ուռուցքաբանության ազգային կենտրոն ՓԲԸ*  (այսուհետ` Պատվիրատու) կողմից կազմակերպված` ՈՒԱԿ-ԷԱՃԱՊՁԲ-26/48*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Վ. Ա. Ֆանարջյանի անվան ուռուցքաբանության ազգային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- 01002804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- 1570060023050100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«Վ․ Ա․ ՖԱՆԱՐՋՅԱՆԻ ԱՆՎԱՆ ՈՒՌՈՒՑՔԱԲԱՆՈՒԹՅԱՆ ԱԶԳԱՅԻՆ ԿԵՆՏՐՈՆ» ՓԲԸ-Ի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3</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3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__</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յուրաքանչյուր չափաբաժնի մասով ներկայացված տեխնիկական բնութագրում սահմանված ժամկետը: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***Գնորդն իրավունք ունի տարվա ընթացքում պարվիրել առավելագույն ընդհանուր քանակից քիչ քանակ, որը չի կարող հանգեցնել պայմանագրի կողմերի պարտականությունների ոչ պատշաճ կատարման:__</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Ընդ որում, Վաճառողը համաձայնագիրը կնքում և Գնորդին ներկայացնում է համաձայնագիր կնքելու ծանուցումը ստանալու օրվանից 10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30239110/501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լազերային տպիչ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Գունավոր տպագրություն համար նախատեսված լազերային  բազմաֆունկցիոնալ տպիչ։Այն նախատեսված է տպագրության, սկանավորման, պատճենահանման և ֆաքսի համար։  Գունավոր տպագրություն 18 էջ/րոպե արագությամբ՝ 600x600 dpi կետայնությամբ։ Սարքը համալրված է Wi-Fi և USB ինտերֆեյսներով։Երաշխիքը՝ 12 ամիս։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31521450/501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Ցուցանակ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Մուտքի և ելքի ցուցանանկեր ինչպես 220Վ այնպես էլ լիցքավորվող առաստաղից կախվող , քառակուսի,ներառյալ կախիչները։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32321230/501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Ալեհավաք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"Հեռուստացույցի անտենա թվային
Ալեհավաքը նախատեսված DVB-T և DVB-T2 Հհ հերարձակվող HD ալիքնեիի բարձորակ պատկեր ստանալու համար։
Աշխատում է ցանկացած հեռուստացույցի թվային սարքի հետ [ տյուների ] և ցանկացած համեմատաբար նոր հեռուստացույցների հետ [ մինչև 10 տարի հին ]
Պատրաստված է ռադիոթափանցիկ պոլիմերից պատրաստված ծայրահեղ բարակ պատյանում։ Ապահովում է հեռուստատեսային ազդանշանների ընդունում հուսալի ընդունման գոտում:"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32324900/501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Հեռուստացույց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LED հեռուստացույց, 55 դյույմ,   Wi-Fi ,   3840*2160, 4K UHD   կետայնություն, HDMI, USB*2,  պատին ամրացնելու հարմարանքը ներառյալ։  Երաշխիք՝ ոչ պակաս քան  2 տարի։ Ապրանքը նոր և փակ տուփով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32324900/502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Հեռուստացույց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LED հեռուստացույց, 32 դյույմ,   HD կետայնություն, HDMI պորտով, պատին ամրացնելու հարմարանքը ներառյալ։ Երաշխիք՝ ոչ պակաս քան  2 տարի։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32551170/501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Հեռախոս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Հեռախոս անլար, խոսափողի՝ ձայնի բարձրության կարգավորում, հեռախոսազանգի ձայնի բարձրության կարգավորում, խոսափողի էկրանի  առկայություն: Երաշխիք առնվազն 1 տարի։ Ապրանքը նոր և փակ տուփով։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39221290/501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Թեյնիկ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Օգտակար ծավալը՝ 1,5-2լ, հզորությունը՝ 1000-2000 ՎՏ, Երաշխիք՝ ոչ պակաս քան  1 տարի։ Ապրանքը նոր և փակ տուփով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39711140/501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Սառնարան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Սառեցման տեսակը՝ defrost, ընդհանուր ծավալը ոչ պակաս քան 100լ, էներգախնայողություն A++, չափսերը ոչ ավել քան 80-83*45-48*45-48սմ։ Երաշխիք՝ ոչ պակաս քան   2 տարի։ Ապրանքը նոր և փակ տուփով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39711290/501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Միկրոալիքային վառարաններ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Հզորությունը՝ ոչ պակաս քան 1000Վտ, օգտակար ծավալը՝ ոչ պակաս քան 20լ, ափսեի տրամագիծը` 250-300մմ։ Երաշխիք առնվազն 1 տարի։ Ապրանքը նոր և փակ տուփով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39714100/502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Լոգարանի օդափոխիչ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"Լոգարանի օդափոխիչ 100-ը նախատեսված է օդափոխության արդյունավետ համակարգի համար, որը ապահովում է խոնավության և տհաճ հոտերի արագ հանումը։ Այն ապահովում է ձեր լոգարանի հիգիենիկ և հարմարավետ մթնոլորտ։Հզոր օդափոխություն՝ բարձր արդյունավետությամբ
- Ճնշման ցածր մակարդակ, աշխատում է անաղմուկ
- Էներգախնայողություն
- Հեշտ տեղադրում և սպասարկում
- Ժամանակակից դիզայն, որը կհամապատասխանի ցանկացած ինտերիերին"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Տեսակը ստենդ, 3 ֆազ ոչ պակաս 380Վ, աշխատանքային մակերեսը 200քմ, հզորությունը ոչ պակաս 17000 վտ, սառեցման հզորությունը ոչ պակաս 16000 վտ, գազի տեսակը 410 R, տեղադրումը կատարվում է մատակարարի կողմից, ապրանքը նոր և փակ տուփով։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39714210/501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փոքր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պատի, հզորությունը   9000 BTU , 20քմ համար նախատեսված աշխատանքային ռեժիմը տաքացնող և սառեցնող։Ապրանքի  չափսերը:  70-80x24-30x18-30 Երաշխիքային ժամկետը `  առնվազն  1տարի:Տեղադրումը՝ ներառյալ պահանջվող բոլոր նյութերը մատակարարի կողմից։ Երաշխիք՝ ոչ պակաս քան  1 տարի։Ապրանքը նոր և փակ տուփով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39714240/501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մեծ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պատի, սպլիտ համակարգով, հզորությունը   24000 BTU , աշխատանքային ռեժիմը տաքացնող և սառեցնող։
Հզորությունը՝ սառեցման ռեժիմում 6080-7030Վտ,  տաքացման ռեժիմում 7100-7200Վտ: 
Էներգիայի ծախսը՝ սառեցման ռեժիմում  2115-2180Վտ, տաքացման ռեժիմում  1965-1985։
Սառեցնող նյութը՝ R410A: Ներքին բլոկի աղմուկը՝ 43-50դբ, 
Երաշխիքային ժամկետը `  առնվազն  3 տարի:
Տեղադրումը՝ Ներառյալ պահանջվող բոլոր նյութերը մատակարարի կողմից։
Ապրանքը նոր  և փակ տուփով"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բանավոր, կամ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բանավոր, կամ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բանավոր, կամ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բանավոր, կամ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բանավոր, կամ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բանավոր, կամ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բանավոր, կամ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բանավոր, կամ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բանավոր, կամ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բանավոր, կամ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բանավոր, կամ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բանավոր, կամ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բանավոր, կամ գրավոր (նաև՝ Գնորդի էլեկտրոնային փոստի հասցեից Վաճառողի էլեկտրոնային փոստի հասցեին պատվերը ուղարկելու միջոցով)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