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0320-Ա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 համայնքի կարիքների համար աղբամանների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0320-Ա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 համայնքի կարիքների համար աղբամանների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 համայնքի կարիքների համար աղբամանների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 համայնքի կարիքների համար աղբամանների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240լ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660լ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1100լ (մեծ)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240լ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240լ Լայնությունը՝ 583 մմ +/-5% Երկարությունը՝ 738 մմ +/-5% Բարձրությունը (կափարիչի փակ վիճակում)՝ 1060մմ +/-5% Բեռնատարողությունը՝ առավելագույնը 96կգ Քաշը՝ 14 կգ +/-5% Գույնը՝ կանաչ Անիվների տրամագիծը՝ 200 մմ Գործարանային երաշխիք՝ 1 տարի Աղբարկղի նկարագրությունը՝ Կառուցվածքը, պարամետրերը և անվտանգության պահանջները համապատասխանում են EN 840, ISO 9001 և ISO 14001 ստանդարտների պահանջներին: Աղբամանի իրանի բոլոր չորս կողմերից պետք է առկա լինեն ուժեղացման պլաստիկ կոշտ գոտիներ, ինչպես նաև լրացուցիչ ամրացնող կառուցվածք՝ աղբատարի մանիպուլյատորի բռնիչի համար։ Կափարիչը՝ տափակ, աղբամանի գույնի, կափարիչը իրանին միանա 2 ամրակներով, Իրանի երեք կողմերից ներս ընկած բռնիչների առկայություն կամ բռնելու հարմարություն: Աղբարկղը պիտի պատրաստված լինի ցածր ճնշման բարձրմոլեկուլային պոլիէթիլենից (HDPE), առաջնային չվերամշակված հումքից, ուլտրամանուշակագույն ճառագայթման հանդեպ կայուն: Աղբարկղը հագեցած լինի 200 մմ տրամագծով 2 ռետինապատ անիվներով։ Առավելագույն թույլատրելի շեղումները աղբարկղերի պարամետրերում կազմում է ±5%: Նշված շեղումները չեն թուլատրվում աղբարկղերի ծավալների նկատմամբ՝ ծավալը պետք է լինի առնվազն 240 լ։ Աղբարկղերը պետք է լինեն նոր, 2025թ. արտադրության, նախկինում չօգտագործված և չվերանորոգված:Մատակարարը ինքը պետք է բերի և տեղադրումը կատարի Սիսիան համայնքում պատվիրատուի կողմից նշված վայրերում։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660լ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աղբարկղ 660լ
(համաձայն EN 840 ստանդարտի)
Ծավալը՝ 660լ
Երկարությունը՝ 1260 մմ ±5%
Երկարությունը՝ 1370 մմ ±5% ներառյալ աղբատարի մանիպուլյատորի համար նախատեսված բռնակները
Խորությունը՝ 780 մմ ±5%
Բարձրությունը՝ 1218 մմ ±5%
Քաշը՝ 40 կգ ±5%
Առավելագույն բեռնատարողությունը՝ 264 կգ և ավելի սա էլ 
Գույնը՝ կանաչ 
Անիվների տրամագիծը՝ 200 մմ
Գործարանային երաշխիք՝ 1 տարի
Աղբարկղի նկարագրությունը՝
Կառուցվածքը, պարամետրերը և անվտանգության պահանջները համապատասխան EN 840, RAL-GZ 951, ISO 9001 և ISO 14001 ստանդարտների պահանջների:
Աղբարկղի իրանը պետք է ունենա հստակ և ընթեռնելի կաղապարային մակնշում (ոչ թե պիտակավորված) և պարտադիր պարունակի առնվազն հետևյալ տեղեկատվությունը՝
•              Արտադրող կազմակերպության անվանումը կամ ապրանքային նշանը,
•              Արտադրության ամիսը և տարին,
•              Օգտագործված հումքի տեսակը,
•              Ծավալը,
•              Առավելագույն բեռնատարողությունը,
•              Ստանդարտը համաձայն որի այն արտադրված է:
Նյութը՝ բարձր խտայնության ցածր ճնշման առաջնային հումքի (HDPE) պոլիէթիլեն։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Աղբարկղը պետք է ունենա լրացուցիչ ամրացնող կառուցվածք՝ աղբատարի մանիպուլատորի բռնիչի համար։
Աղբարկղը ունի ոչ պակաս երկու ծխնիների միջոցով բացվող կափարիչ, որն ունի բացելու համար նախատեսված առնվազն երեք բռնակ, գույնը կանաչ: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Առավելագույն թույլատրելի շեղումները աղբարկղերի պարամետրերում  կազմում է ±5%:
Նշված շեղումները չեն թույլատրվում աղբարկղերի ծավալների նկատմամբ՝ ծավալը պետք է լինի առնվազն  660լ։
Աղբարկղը նոր է, արտադրությունը առնվազն 2025թ., նախկինում չօգտագործված և չվերանորոգված:
Աղբարկղի արտաքին տեսքը ներկայացված է կից նկարում։
Ապրան¬քի տեխնիկական բնութագրերի ակնհայտ անհամապատասխանության դեպքում պատ¬վի-րատուի ընտրությամբ երկու աղբարկղ պետք է մատակարարի հաշվին ենթարկվի ՀՀ պետական փոր-ձաքննության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Մատակարարումը իրակացնել ըստ պատվիրատուի կողմից անհրաժեշտության։Մատակարարը ինքը պետք է բերի և տեղադրումը կատարի Սիսիան համայնքում պատվիրատուի կողմից նշված վայրերում։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1100լ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աղբարկղ 1100Լ Ծավալը՝ 1100լ Երկարությունը՝ 1260 մմ ±5% Երկարությունը ներառյալ աղբատարի մանիպուլյատորի համար նախատեսված բռնակները՝ 1377 մմ ±5% Խորությունը՝ 1077 մմ ±5% Բարձրությունը՝ 1369 մմ ±5% Քաշը՝ 50 կգ ±5% Բեռնատարողությունը առանց աղբարկղի քաշի՝ առնվազն 440կգ Գույնը՝ կանաչ Անիվների տրամագիծը՝ 200 մմ Գործարանային երաշխիքը՝ 1 տարի Աղբարկղի նկարագրությունը՝ Կառուցվածքը, պարամետրերը և անվտանգության պահանջները պետք է համապատասխանեն EN 840, RAL-GZ 951, ISO 9001 և ISO 14001 ստանդարտների պահանջներին: Նյութը՝ բարձր խտայնության ցածր ճնշման առաջնային հումքի (HDPE) պոլիէթիլեն։ Աղբարկղի իրանի բոլոր պատերը պետք է ունենան ուղղահայաց առնվազն երկու ամրության գոտիներ՝ աղբարկղի կառուցվածքը ամրապնդելու համար: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պետք է լինի բարձր խտայնության պոլիէթիլենից, սև գույնի, իսկ անվադողերի նյութը՝ ռետինե, բարձր խտայնության - 200 մմ տրամագծով։ Անիվներից 2-ը պետք է ունենան արգելակման համակարգ։ Անիվները պետք է պտտվեն ուղղաձիգ առանցքի շուրջ։ Անվադողերը /անիվները/ պետք ունենան փոխարինման հնարավորություն։ Աղբատարի մանիպուլատորի բռնիչի համար նախատասված կողային բռնակները պետք է ամրացված լինեն աղբարկղի իրանին առնվազն 11 կետում, յուրաքանչյուր կողմից /աջ և ձախ հատվածներում/։ Աղբարկղը պետք է ունենան լրացուցիչ ամրացնող կառուցվածք՝ աղբատարի մանիպուլյատորի բռնիչի համար։ ։ Աղբարկղը ունի ոչ պակաս երկու ծխնիների միջոցով բացվող մեծ կափարիչ, որն ունի բացելու համար նախատեսված առնվազն երկու բռնակ, գույնը կանաչ: Մեծ կափարիչի մեջ առկա է փոքր էրգոնոմիկ կափարիչ, որն ունի բացելու համար նախատեսված առնվազն մեկ բռնակ, գույնը՝ դեղին, չափերը՝ երկարությունը 820-900 մմ, լայնությունը՝ 300-440 մմ։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մեջ պետք է հստակ արտացոլված լինի սերտիֆիկացնող մարմնի կողմից փորձարկման ենթարկված ապրանքների քանակը, դրանց ծավալը, քաշը, բեռնատարողությունը, չափերը, օգտագործված նյութը, անիվների տրամագիծը: Առավելագույն թույլատրելի շեղումները աղբարկղերի պարամետրերում կազմում է ±5%: Նշված շեղումները չեն թույլատրվում աղբարկղերի ծավալների նկատմամբ՝ ծավալը պետք է լինի առնվազն 1100լ։ Նախքան ապրանքի մատակարարումը մատակարարը պարտավոր է պատվիրատուին ներկայացնել նմուշ։ Նմուշը հաստատելուց հետո մատակարարել։ Հաստատված նմուշը կնվազեցվի մատակարարման եթակա քանակից։ Նմուշի հաստատման ու մատակարարման ընդհանուր քանակները պետք է իրականացվեն պայմանագրով սահմանված մատակարարման ժամանակացույցով։ Մատակարարումը և աղբամանների տեղադրումը իրականացվելու է մատակարարի կողմից՝ Սիսիան խոշորացված համայնքի տարբեր բնակավայրերում։ Ապրանքի տեխնիկական պայմանների ակնհայտ անհամապատասխանության առկայության դեպքում, պատվիրատուի պատահական ընտրությամբ մեկ հատ մատակարարի հաշվին պետք է ենթարկվի ՀՀ պետական փորձաքննության և պատվիրատուին ներկայացնի փորձաքննության եզրակացություն առաջարկվող ապրանքը վերոհիշյալ տեխնիկական պայմանների համապատասխանության վերաբերյալ։ Աղբարկղը պետք է լինի նոր 2025թ., արտադրության նախկինում չօգտագործված և չվերանորոգված:Մատակարարը ինքը պետք է բերի և տեղադրումը կատարի Սիսիան համայնքում պատվիրատուի կողմից նշված վայրերում։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 համայնքի տարածքում՝ պատվիրատուի կողմից սահմանված վայրերում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(քսան)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 համայնքի տարածքում՝ պատվիրատուի կողմից սահմանված վայրերում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(քսան)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 համայնքի տարածքում՝ պատվիրատուի կողմից սահմանված վայրերում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(քսան)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240լ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660լ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1100լ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