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BDFCD" w14:textId="627C4D11" w:rsidR="009A60BE" w:rsidRDefault="00703929" w:rsidP="009A60BE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i/>
          <w:iCs/>
          <w:color w:val="000000"/>
          <w:sz w:val="28"/>
          <w:szCs w:val="28"/>
          <w:lang w:val="hy-AM" w:eastAsia="ru-RU"/>
        </w:rPr>
      </w:pPr>
      <w:r w:rsidRPr="00703929">
        <w:rPr>
          <w:rFonts w:ascii="Segoe UI" w:eastAsia="Times New Roman" w:hAnsi="Segoe UI" w:cs="Segoe UI"/>
          <w:b/>
          <w:bCs/>
          <w:i/>
          <w:iCs/>
          <w:color w:val="000000"/>
          <w:sz w:val="28"/>
          <w:szCs w:val="28"/>
          <w:lang w:val="hy-AM" w:eastAsia="ru-RU"/>
        </w:rPr>
        <w:t>Տեսախցիկ</w:t>
      </w:r>
    </w:p>
    <w:p w14:paraId="55A563CF" w14:textId="77777777" w:rsidR="00FB6DAF" w:rsidRPr="00703929" w:rsidRDefault="00FB6DAF" w:rsidP="009A60BE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i/>
          <w:iCs/>
          <w:color w:val="000000"/>
          <w:sz w:val="28"/>
          <w:szCs w:val="28"/>
          <w:lang w:val="hy-AM" w:eastAsia="ru-RU"/>
        </w:rPr>
      </w:pPr>
    </w:p>
    <w:p w14:paraId="56956AC0" w14:textId="3F66BB3E" w:rsidR="0000473C" w:rsidRPr="00703929" w:rsidRDefault="0000473C" w:rsidP="0000473C">
      <w:pPr>
        <w:pStyle w:val="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000000"/>
          <w:sz w:val="24"/>
          <w:szCs w:val="24"/>
          <w:lang w:val="en-US"/>
        </w:rPr>
      </w:pPr>
      <w:r w:rsidRPr="00703929">
        <w:rPr>
          <w:rFonts w:ascii="Segoe UI" w:hAnsi="Segoe UI" w:cs="Segoe UI"/>
          <w:b w:val="0"/>
          <w:bCs w:val="0"/>
          <w:color w:val="000000"/>
          <w:sz w:val="24"/>
          <w:szCs w:val="24"/>
          <w:lang w:val="en-US"/>
        </w:rPr>
        <w:t>PXW-Z90V 4K HDR XDCAM with Fast Hybrid AF</w:t>
      </w:r>
    </w:p>
    <w:p w14:paraId="3A4AFD29" w14:textId="77777777" w:rsidR="00781F77" w:rsidRPr="00703929" w:rsidRDefault="00781F77" w:rsidP="0000473C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</w:pPr>
    </w:p>
    <w:p w14:paraId="69DEEBC7" w14:textId="77777777" w:rsidR="00781F77" w:rsidRPr="00703929" w:rsidRDefault="00781F77" w:rsidP="00781F7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>Հիմնական հատկանիշներ</w:t>
      </w:r>
    </w:p>
    <w:p w14:paraId="280821FD" w14:textId="77777777" w:rsidR="00781F77" w:rsidRPr="00703929" w:rsidRDefault="00781F77" w:rsidP="00781F7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>Մեկ 1" Exmor RS CMOS սենսոր</w:t>
      </w:r>
    </w:p>
    <w:p w14:paraId="5B0CA194" w14:textId="77777777" w:rsidR="00781F77" w:rsidRPr="00703929" w:rsidRDefault="00781F77" w:rsidP="00781F7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>UHD 4K (3840 x 2160) մինչև 30p</w:t>
      </w:r>
    </w:p>
    <w:p w14:paraId="0E9F8D3A" w14:textId="77777777" w:rsidR="00781F77" w:rsidRPr="00703929" w:rsidRDefault="00781F77" w:rsidP="00781F7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>4K HDR հիբրիդային Log-Gamma (HLG)-ով</w:t>
      </w:r>
    </w:p>
    <w:p w14:paraId="19F9911C" w14:textId="77777777" w:rsidR="00781F77" w:rsidRPr="00703929" w:rsidRDefault="00781F77" w:rsidP="00781F77">
      <w:pPr>
        <w:pStyle w:val="HTML"/>
        <w:shd w:val="clear" w:color="auto" w:fill="F8F9FA"/>
        <w:spacing w:line="480" w:lineRule="atLeast"/>
        <w:rPr>
          <w:rStyle w:val="y2iqfc"/>
          <w:rFonts w:asciiTheme="minorHAnsi" w:hAnsiTheme="minorHAnsi"/>
          <w:color w:val="1F1F1F"/>
          <w:sz w:val="24"/>
          <w:szCs w:val="24"/>
          <w:lang w:val="hy-AM"/>
        </w:rPr>
      </w:pPr>
      <w:r w:rsidRP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>3G-SDI ելք, 2.4/5 GHz ուղիղ հեռարձակում</w:t>
      </w:r>
      <w:r w:rsidRPr="00703929">
        <w:rPr>
          <w:rStyle w:val="y2iqfc"/>
          <w:rFonts w:asciiTheme="minorHAnsi" w:hAnsiTheme="minorHAnsi"/>
          <w:color w:val="1F1F1F"/>
          <w:sz w:val="24"/>
          <w:szCs w:val="24"/>
          <w:lang w:val="hy-AM"/>
        </w:rPr>
        <w:t>:</w:t>
      </w:r>
    </w:p>
    <w:p w14:paraId="1640AB01" w14:textId="77777777" w:rsidR="00781F77" w:rsidRPr="00703929" w:rsidRDefault="00781F77" w:rsidP="00781F77">
      <w:pPr>
        <w:pStyle w:val="HTML"/>
        <w:shd w:val="clear" w:color="auto" w:fill="F8F9FA"/>
        <w:spacing w:line="480" w:lineRule="atLeast"/>
        <w:rPr>
          <w:rStyle w:val="y2iqfc"/>
          <w:rFonts w:asciiTheme="minorHAnsi" w:hAnsiTheme="minorHAnsi"/>
          <w:color w:val="1F1F1F"/>
          <w:sz w:val="24"/>
          <w:szCs w:val="24"/>
          <w:lang w:val="hy-AM"/>
        </w:rPr>
      </w:pPr>
    </w:p>
    <w:p w14:paraId="49ECF1F2" w14:textId="03B3E860" w:rsidR="00781F77" w:rsidRDefault="00781F77" w:rsidP="0003004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>Sony PXW-Z90V 4K HDR XDCAM տեսախցիկն առաջարկում է փուլային հայտնաբերման ավտոֆոկուսի (AF) և HDR հնարավորություններ՝ կոմպակտ, ձեռքի ափի մեջ պահվող կորպուսում: Հարմար է կորպորատիվ միջոցառումների, հեռարձակվող լուրերի և հեռուստատեսային արտադրության համար, PXW-Z90V տեսախցիկն ունի 1 դյույմանոց Exmor RS CMOS սենսոր՝ UHD 4K (3840 x 2160) լուծաչափով, 12x Zeiss օպտիկական մեծացում, OLED տեսադաշտ</w:t>
      </w:r>
      <w:r w:rsidR="00703929">
        <w:rPr>
          <w:rStyle w:val="y2iqfc"/>
          <w:rFonts w:ascii="inherit" w:hAnsi="inherit"/>
          <w:color w:val="1F1F1F"/>
          <w:sz w:val="24"/>
          <w:szCs w:val="24"/>
          <w:lang w:val="hy-AM"/>
        </w:rPr>
        <w:t xml:space="preserve">։  </w:t>
      </w:r>
    </w:p>
    <w:p w14:paraId="27E65968" w14:textId="31F232D3" w:rsidR="006D24FF" w:rsidRDefault="006D24FF" w:rsidP="0003004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>
        <w:rPr>
          <w:rStyle w:val="y2iqfc"/>
          <w:rFonts w:ascii="inherit" w:hAnsi="inherit"/>
          <w:color w:val="1F1F1F"/>
          <w:sz w:val="24"/>
          <w:szCs w:val="24"/>
          <w:lang w:val="hy-AM"/>
        </w:rPr>
        <w:t>Երաշխիքային ժամկետ 365 օր</w:t>
      </w:r>
    </w:p>
    <w:p w14:paraId="70FC402B" w14:textId="552E31F3" w:rsidR="00030047" w:rsidRDefault="00030047" w:rsidP="0003004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>
        <w:rPr>
          <w:rStyle w:val="y2iqfc"/>
          <w:rFonts w:ascii="inherit" w:hAnsi="inherit"/>
          <w:color w:val="1F1F1F"/>
          <w:sz w:val="24"/>
          <w:szCs w:val="24"/>
          <w:lang w:val="hy-AM"/>
        </w:rPr>
        <w:t>Լինի նոր, չօգտագործված։</w:t>
      </w:r>
    </w:p>
    <w:p w14:paraId="683F0DE5" w14:textId="69F115BD" w:rsidR="00030047" w:rsidRPr="00703929" w:rsidRDefault="00030047" w:rsidP="0003004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>
        <w:rPr>
          <w:rStyle w:val="y2iqfc"/>
          <w:rFonts w:ascii="inherit" w:hAnsi="inherit"/>
          <w:color w:val="1F1F1F"/>
          <w:sz w:val="24"/>
          <w:szCs w:val="24"/>
          <w:lang w:val="hy-AM"/>
        </w:rPr>
        <w:t>Արտադրության տարեթիվը 2024-2025թթ</w:t>
      </w:r>
    </w:p>
    <w:p w14:paraId="34E29694" w14:textId="73B7811B" w:rsidR="00703929" w:rsidRDefault="00703929" w:rsidP="00781F7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42"/>
          <w:szCs w:val="42"/>
          <w:lang w:val="hy-AM"/>
        </w:rPr>
      </w:pPr>
    </w:p>
    <w:p w14:paraId="0BB41149" w14:textId="056EA70C" w:rsidR="00703929" w:rsidRPr="004D3C82" w:rsidRDefault="00703929" w:rsidP="00703929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bCs/>
          <w:i/>
          <w:iCs/>
          <w:color w:val="000000"/>
          <w:sz w:val="24"/>
          <w:szCs w:val="24"/>
          <w:lang w:val="hy-AM" w:eastAsia="ru-RU"/>
        </w:rPr>
      </w:pPr>
      <w:r w:rsidRPr="004D3C82">
        <w:rPr>
          <w:rFonts w:ascii="Segoe UI" w:eastAsia="Times New Roman" w:hAnsi="Segoe UI" w:cs="Segoe UI"/>
          <w:b/>
          <w:bCs/>
          <w:i/>
          <w:iCs/>
          <w:color w:val="000000"/>
          <w:sz w:val="24"/>
          <w:szCs w:val="24"/>
          <w:lang w:val="hy-AM" w:eastAsia="ru-RU"/>
        </w:rPr>
        <w:t xml:space="preserve">Տեսախցիկի </w:t>
      </w:r>
      <w:r w:rsidR="004D3C82">
        <w:rPr>
          <w:rFonts w:ascii="Segoe UI" w:eastAsia="Times New Roman" w:hAnsi="Segoe UI" w:cs="Segoe UI"/>
          <w:b/>
          <w:bCs/>
          <w:i/>
          <w:iCs/>
          <w:color w:val="000000"/>
          <w:sz w:val="24"/>
          <w:szCs w:val="24"/>
          <w:lang w:val="hy-AM" w:eastAsia="ru-RU"/>
        </w:rPr>
        <w:t xml:space="preserve"> լ</w:t>
      </w:r>
      <w:r w:rsidR="004D3C82" w:rsidRPr="004D3C82">
        <w:rPr>
          <w:rFonts w:ascii="Segoe UI" w:eastAsia="Times New Roman" w:hAnsi="Segoe UI" w:cs="Segoe UI"/>
          <w:b/>
          <w:bCs/>
          <w:i/>
          <w:iCs/>
          <w:color w:val="000000"/>
          <w:sz w:val="24"/>
          <w:szCs w:val="24"/>
          <w:lang w:val="hy-AM" w:eastAsia="ru-RU"/>
        </w:rPr>
        <w:t>րացուցիչ</w:t>
      </w:r>
      <w:r w:rsidR="004D3C82" w:rsidRPr="004D3C82">
        <w:rPr>
          <w:rFonts w:ascii="Segoe UI" w:eastAsia="Times New Roman" w:hAnsi="Segoe UI" w:cs="Segoe UI"/>
          <w:b/>
          <w:bCs/>
          <w:i/>
          <w:iCs/>
          <w:color w:val="000000"/>
          <w:sz w:val="24"/>
          <w:szCs w:val="24"/>
          <w:lang w:val="hy-AM" w:eastAsia="ru-RU"/>
        </w:rPr>
        <w:t xml:space="preserve"> </w:t>
      </w:r>
      <w:r w:rsidRPr="004D3C82">
        <w:rPr>
          <w:rFonts w:ascii="Segoe UI" w:eastAsia="Times New Roman" w:hAnsi="Segoe UI" w:cs="Segoe UI"/>
          <w:b/>
          <w:bCs/>
          <w:i/>
          <w:iCs/>
          <w:color w:val="000000"/>
          <w:sz w:val="24"/>
          <w:szCs w:val="24"/>
          <w:lang w:val="hy-AM" w:eastAsia="ru-RU"/>
        </w:rPr>
        <w:t>մարտկոց</w:t>
      </w:r>
    </w:p>
    <w:p w14:paraId="38709986" w14:textId="77777777" w:rsidR="00030047" w:rsidRPr="005046F6" w:rsidRDefault="00030047" w:rsidP="0070392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hy-AM" w:eastAsia="ru-RU"/>
        </w:rPr>
      </w:pPr>
    </w:p>
    <w:p w14:paraId="1607E335" w14:textId="155F1BF1" w:rsidR="00703929" w:rsidRPr="00D40905" w:rsidRDefault="00703929" w:rsidP="00703929">
      <w:pPr>
        <w:pStyle w:val="1"/>
        <w:shd w:val="clear" w:color="auto" w:fill="FFFFFF"/>
        <w:spacing w:before="0" w:beforeAutospacing="0" w:after="0" w:afterAutospacing="0"/>
        <w:rPr>
          <w:rFonts w:ascii="Segoe UI" w:hAnsi="Segoe UI" w:cs="Segoe UI"/>
          <w:b w:val="0"/>
          <w:bCs w:val="0"/>
          <w:color w:val="000000"/>
          <w:lang w:val="en-US"/>
        </w:rPr>
      </w:pPr>
      <w:r w:rsidRPr="004D3C82">
        <w:rPr>
          <w:rFonts w:ascii="Segoe UI" w:hAnsi="Segoe UI" w:cs="Segoe UI"/>
          <w:b w:val="0"/>
          <w:bCs w:val="0"/>
          <w:color w:val="000000"/>
          <w:sz w:val="24"/>
          <w:szCs w:val="24"/>
          <w:lang w:val="en-US"/>
        </w:rPr>
        <w:t>NP-FV70A V-Series Battery Pack for Handycam Camcorders (1900mAh</w:t>
      </w:r>
      <w:bookmarkStart w:id="0" w:name="_GoBack"/>
      <w:bookmarkEnd w:id="0"/>
    </w:p>
    <w:p w14:paraId="47A418E2" w14:textId="77777777" w:rsidR="00703929" w:rsidRPr="00030047" w:rsidRDefault="00703929" w:rsidP="00703929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</w:p>
    <w:p w14:paraId="7D5B6B84" w14:textId="77777777" w:rsidR="00703929" w:rsidRPr="00030047" w:rsidRDefault="00703929" w:rsidP="00703929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030047">
        <w:rPr>
          <w:rStyle w:val="y2iqfc"/>
          <w:rFonts w:ascii="inherit" w:hAnsi="inherit"/>
          <w:color w:val="1F1F1F"/>
          <w:sz w:val="24"/>
          <w:szCs w:val="24"/>
          <w:lang w:val="hy-AM"/>
        </w:rPr>
        <w:t>Հիմնական հատկանիշներ</w:t>
      </w:r>
    </w:p>
    <w:p w14:paraId="3738A9DB" w14:textId="77777777" w:rsidR="00703929" w:rsidRPr="00030047" w:rsidRDefault="00703929" w:rsidP="00703929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030047">
        <w:rPr>
          <w:rStyle w:val="y2iqfc"/>
          <w:rFonts w:ascii="inherit" w:hAnsi="inherit"/>
          <w:color w:val="1F1F1F"/>
          <w:sz w:val="24"/>
          <w:szCs w:val="24"/>
          <w:lang w:val="hy-AM"/>
        </w:rPr>
        <w:t>7.3 Վ, 1900 մԱժ տարողությամբ լիթիում-իոնային մարտկոց</w:t>
      </w:r>
    </w:p>
    <w:p w14:paraId="13D8F6A0" w14:textId="77777777" w:rsidR="00703929" w:rsidRPr="00030047" w:rsidRDefault="00703929" w:rsidP="00703929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030047">
        <w:rPr>
          <w:rStyle w:val="y2iqfc"/>
          <w:rFonts w:ascii="inherit" w:hAnsi="inherit"/>
          <w:color w:val="1F1F1F"/>
          <w:sz w:val="24"/>
          <w:szCs w:val="24"/>
          <w:lang w:val="hy-AM"/>
        </w:rPr>
        <w:t>Փոխանցում է մնացած րոպեները LCD էկրանին</w:t>
      </w:r>
    </w:p>
    <w:p w14:paraId="057A1738" w14:textId="632A1097" w:rsidR="00703929" w:rsidRPr="004545EC" w:rsidRDefault="00703929" w:rsidP="00703929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sz w:val="24"/>
          <w:szCs w:val="24"/>
          <w:lang w:val="hy-AM"/>
        </w:rPr>
      </w:pPr>
      <w:r w:rsidRPr="00030047">
        <w:rPr>
          <w:rStyle w:val="y2iqfc"/>
          <w:rFonts w:ascii="inherit" w:hAnsi="inherit"/>
          <w:color w:val="1F1F1F"/>
          <w:sz w:val="24"/>
          <w:szCs w:val="24"/>
          <w:lang w:val="hy-AM"/>
        </w:rPr>
        <w:t xml:space="preserve">NP-FV70A-ն 7.3 Վ, 1900 մԱժ տարողությամբ լիթիում-իոնային մարտկոց է, որը համատեղելի է Handycam տեսախցիկների մեծ մասի հետ: Այն նախագծված է Sony-ի </w:t>
      </w:r>
      <w:r w:rsidRPr="00030047">
        <w:rPr>
          <w:rStyle w:val="y2iqfc"/>
          <w:rFonts w:ascii="inherit" w:hAnsi="inherit"/>
          <w:color w:val="1F1F1F"/>
          <w:sz w:val="24"/>
          <w:szCs w:val="24"/>
          <w:lang w:val="hy-AM"/>
        </w:rPr>
        <w:lastRenderedPageBreak/>
        <w:t>V-Series InfoLITHIUM գործառույթով, որը թույլ է տալիս մնացած ժամանակը րոպեներով փոխանցել տեսախցիկի LCD էկրանին, որպեսզի դուք ճիշտ իմանաք, թե որքան ժամանակ է մնացել: Այն կարող է լիցքավորվել տեսախցիկին միացված լինելիս կամ հատուկ լիցքավորիչով:</w:t>
      </w:r>
    </w:p>
    <w:p w14:paraId="53C3E07E" w14:textId="77777777" w:rsidR="00030047" w:rsidRDefault="00030047" w:rsidP="00030047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>
        <w:rPr>
          <w:rStyle w:val="y2iqfc"/>
          <w:rFonts w:ascii="inherit" w:hAnsi="inherit"/>
          <w:color w:val="1F1F1F"/>
          <w:sz w:val="24"/>
          <w:szCs w:val="24"/>
          <w:lang w:val="hy-AM"/>
        </w:rPr>
        <w:t>Լինի նոր, չօգտագործված։</w:t>
      </w:r>
    </w:p>
    <w:p w14:paraId="61E0E4BD" w14:textId="1C8822CF" w:rsidR="00703929" w:rsidRPr="00703929" w:rsidRDefault="00030047" w:rsidP="00030047">
      <w:pPr>
        <w:pStyle w:val="HTML"/>
        <w:shd w:val="clear" w:color="auto" w:fill="F8F9FA"/>
        <w:spacing w:line="480" w:lineRule="atLeast"/>
        <w:rPr>
          <w:rFonts w:ascii="inherit" w:hAnsi="inherit"/>
          <w:color w:val="1F1F1F"/>
          <w:sz w:val="42"/>
          <w:szCs w:val="42"/>
          <w:lang w:val="hy-AM"/>
        </w:rPr>
      </w:pPr>
      <w:r>
        <w:rPr>
          <w:rStyle w:val="y2iqfc"/>
          <w:rFonts w:ascii="inherit" w:hAnsi="inherit"/>
          <w:color w:val="1F1F1F"/>
          <w:sz w:val="24"/>
          <w:szCs w:val="24"/>
          <w:lang w:val="hy-AM"/>
        </w:rPr>
        <w:t>Արտադրության տարեթիվը 2024-2025թթ</w:t>
      </w:r>
    </w:p>
    <w:sectPr w:rsidR="00703929" w:rsidRPr="00703929" w:rsidSect="00B86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0B242E"/>
    <w:multiLevelType w:val="multilevel"/>
    <w:tmpl w:val="8244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BD1D67"/>
    <w:multiLevelType w:val="multilevel"/>
    <w:tmpl w:val="3444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1F1FB4"/>
    <w:multiLevelType w:val="multilevel"/>
    <w:tmpl w:val="E1A0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FC7FB0"/>
    <w:multiLevelType w:val="multilevel"/>
    <w:tmpl w:val="9FD2C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9C1"/>
    <w:rsid w:val="0000473C"/>
    <w:rsid w:val="00030047"/>
    <w:rsid w:val="00063155"/>
    <w:rsid w:val="000904ED"/>
    <w:rsid w:val="001E39AA"/>
    <w:rsid w:val="0038410F"/>
    <w:rsid w:val="004545EC"/>
    <w:rsid w:val="004D3C82"/>
    <w:rsid w:val="005046F6"/>
    <w:rsid w:val="006C07E0"/>
    <w:rsid w:val="006D24FF"/>
    <w:rsid w:val="00703929"/>
    <w:rsid w:val="00781F77"/>
    <w:rsid w:val="00934125"/>
    <w:rsid w:val="009579C1"/>
    <w:rsid w:val="00985748"/>
    <w:rsid w:val="009A60BE"/>
    <w:rsid w:val="00B86991"/>
    <w:rsid w:val="00BF1044"/>
    <w:rsid w:val="00D40905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9ABF"/>
  <w15:docId w15:val="{C13C9C13-8151-4EA5-94F2-A9B5DFBE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991"/>
  </w:style>
  <w:style w:type="paragraph" w:styleId="1">
    <w:name w:val="heading 1"/>
    <w:basedOn w:val="a"/>
    <w:link w:val="10"/>
    <w:uiPriority w:val="9"/>
    <w:qFormat/>
    <w:rsid w:val="009A60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9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3155"/>
    <w:rPr>
      <w:color w:val="0000FF" w:themeColor="hyperlink"/>
      <w:u w:val="single"/>
    </w:rPr>
  </w:style>
  <w:style w:type="character" w:customStyle="1" w:styleId="texttaw0w35qk">
    <w:name w:val="text_taw0w35qk_"/>
    <w:basedOn w:val="a0"/>
    <w:rsid w:val="009A60BE"/>
  </w:style>
  <w:style w:type="character" w:customStyle="1" w:styleId="10">
    <w:name w:val="Заголовок 1 Знак"/>
    <w:basedOn w:val="a0"/>
    <w:link w:val="1"/>
    <w:uiPriority w:val="9"/>
    <w:rsid w:val="009A60BE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09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tatuslowzc6irxkyd">
    <w:name w:val="statuslow_zc_6irxkyd"/>
    <w:basedOn w:val="a0"/>
    <w:rsid w:val="00D40905"/>
  </w:style>
  <w:style w:type="character" w:customStyle="1" w:styleId="price9glfjpsjp">
    <w:name w:val="price__9glfjpsjp"/>
    <w:basedOn w:val="a0"/>
    <w:rsid w:val="00D40905"/>
  </w:style>
  <w:style w:type="character" w:customStyle="1" w:styleId="shipmessagebtngoa0mg8hwg">
    <w:name w:val="shipmessagebtn_goa0mg8hwg"/>
    <w:basedOn w:val="a0"/>
    <w:rsid w:val="00D40905"/>
  </w:style>
  <w:style w:type="character" w:customStyle="1" w:styleId="chevrontextwrapperrgxkahqrn6">
    <w:name w:val="chevrontextwrapper_rgxkahqrn6"/>
    <w:basedOn w:val="a0"/>
    <w:rsid w:val="00D40905"/>
  </w:style>
  <w:style w:type="character" w:customStyle="1" w:styleId="texttydsct6">
    <w:name w:val="text__t__ydsct6"/>
    <w:basedOn w:val="a0"/>
    <w:rsid w:val="00D40905"/>
  </w:style>
  <w:style w:type="paragraph" w:styleId="HTML">
    <w:name w:val="HTML Preformatted"/>
    <w:basedOn w:val="a"/>
    <w:link w:val="HTML0"/>
    <w:uiPriority w:val="99"/>
    <w:semiHidden/>
    <w:unhideWhenUsed/>
    <w:rsid w:val="005046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046F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5046F6"/>
  </w:style>
  <w:style w:type="character" w:styleId="a4">
    <w:name w:val="Strong"/>
    <w:basedOn w:val="a0"/>
    <w:uiPriority w:val="22"/>
    <w:qFormat/>
    <w:rsid w:val="00703929"/>
    <w:rPr>
      <w:b/>
      <w:bCs/>
    </w:rPr>
  </w:style>
  <w:style w:type="paragraph" w:styleId="a5">
    <w:name w:val="Normal (Web)"/>
    <w:basedOn w:val="a"/>
    <w:uiPriority w:val="99"/>
    <w:unhideWhenUsed/>
    <w:rsid w:val="0070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7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5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70899">
                  <w:marLeft w:val="81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99360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05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55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003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135831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00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479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11006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22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42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18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08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85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43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668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58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02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2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1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18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3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70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19997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03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971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68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2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307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20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212457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26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9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35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48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9194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6276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503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87654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12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72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7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49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CCCCC"/>
                        <w:right w:val="none" w:sz="0" w:space="0" w:color="auto"/>
                      </w:divBdr>
                      <w:divsChild>
                        <w:div w:id="26661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33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44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9753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261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90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61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9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8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Galstyan</dc:creator>
  <cp:lastModifiedBy>Dell</cp:lastModifiedBy>
  <cp:revision>17</cp:revision>
  <cp:lastPrinted>2026-04-03T12:26:00Z</cp:lastPrinted>
  <dcterms:created xsi:type="dcterms:W3CDTF">2025-04-21T10:33:00Z</dcterms:created>
  <dcterms:modified xsi:type="dcterms:W3CDTF">2026-04-03T12:39:00Z</dcterms:modified>
</cp:coreProperties>
</file>