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транспортных материалов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Анна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61 52 Պատասխանատու ստորաբաժանում՝ 010 59 64 58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ԷԱՃԱՊՁԲ-2026/Ա-42</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транспортных материалов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транспортных материалов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транспортных материалов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/Согласно технической характеристике/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205/70R15C Летняя бескамерная шина, предназначенная для легких грузовиков. На шине должны быть указаны страна-производитель и марка, размер, индекс скорости (Speed Index) - не менее R (170 км/ч), индекс нагрузки (Load Index) - не менее 106/104, грузоподъемность (Max Load (кг)) - не менее 950/900.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205/70R15C Зимняя бескамерная шина, предназначенная для легких грузовиков. На шине должны быть указаны страна-производитель и марка, размер, индекс скорости (Speed Index) - не менее R (170 км/ч), индекс нагрузки (Load Index) - не менее 106/104, грузоподъемность (Max Load (кг)) - не менее 950/900.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205/60R16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S (180 км/ч), индекс нагрузки (Load Index) - не менее 92, грузоподъемность (Max Load (кг)) - не менее 630.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225/75R16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Q (160 км/ч), индекс нагрузки (Load Index) - не менее 104, грузоподъемность (Max Load (кг)) - не менее 900.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225/75R16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Q (160 км/ч), индекс нагрузки (Load Index) - не менее 108, грузоподъемность (Max Load (кг)) - не менее 1000.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205/70R16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Q (160 км/ч), индекс нагрузки (Load Index) - не менее 91, грузоподъемность (Max Load (кг)) - не менее 615.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205/70R16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Q (160 км/ч), индекс нагрузки (Load Index) - не менее 97, грузоподъемность (Max Load (кг)) - не менее 730.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175/70R13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82, грузоподъемность (Max Load (кг)) - не менее 470.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175/70R13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82, грузоподъемность (Max Load (кг)) - не менее 475.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195/65R15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91, грузоподъемность (Max Load (кг)) - не менее 615.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195/65R15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S (180 км/ч), индекс нагрузки (Load Index) - не менее 91, грузоподъемность (Max Load (кг)) - не менее 615.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185/65/R14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86, грузоподъемность (Max Load (кг)) - не менее 530.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185/65/R14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86, грузоподъемность (Max Load (кг)) - не менее 530.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235/65R17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H (210/км/ч), индекс нагрузки (Load Index) - не менее 104, грузоподъемность (Max Load (кг)) - не менее 900. Год выпуска - не ранее 2025-2026.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235/65R17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104, грузоподъемность (Max Load (кг)) - не менее 900.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7.00R-16LT Летняя бескамерная шина, предназначенная для легких грузовиков. На шине должны быть указаны страна-производитель и марка, размер, индекс скорости (Speed Index) - не менее N (140 км/ч), индекс нагрузки (Load Index) - не менее 115/110, грузоподъемность (Max Load (кг)) - не менее 1215/1060.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7.00R-16LT Зимняя бескамерная шина, предназначенная для легких грузовиков. На шине должны быть указаны страна-производитель и марка, размер, индекс скорости (Speed Index) - не менее N (140 км/ч), индекс нагрузки (Load Index) - не менее 115/110, грузоподъемность (Max Load (кг)) - не менее 1215/1060.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215/65R16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98, грузоподъемность (Max Load (кг)) - не менее 750.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215/65R16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Q (160 км/ч), индекс нагрузки (Load Index) - не менее 98, грузоподъемность (Max Load (кг)) - не менее 750.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265/60R18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H (210/км/ч), индекс нагрузки (Load Index) - не менее 110, грузоподъемность (Max Load (кг)) - не менее 1060.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265/60R18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S (180 км/ч), индекс нагрузки (Load Index) - не менее 110, грузоподъемность (Max Load (кг)) - не менее 1060.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91, грузоподъемность (Max Load (кг)) - не менее 615.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Зимняя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91, грузоподъемность (Max Load (кг)) - не менее 615.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9.00R20 Размер шины: 9.00R20, предназначена для грузового автомобиля. В комплект входит шина, соответствующий диск и лента. Рисунок протектора: универсальный, структура: радиальная (Radial). На шине должны быть указаны страна-производитель и производитель, размер, количество слоев (PR) - не менее 14, индекс скорости (Speed Index) - не менее K (110/км/ч), индекс нагрузки (Load Index) - не менее 141/138, грузоподъемность: максимальная нагрузка (кг) - не менее 2575/2360.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12.00-18 К-70, предназначена для грузового автомобиля. В комплект входит шина, соответствующий диск и лента. Рисунок протектора: высокопрофильный, диагональный. На шине должны быть указаны страна-производитель и производитель, размер, количество слоев (PR) - не менее 8, индекс скорости (Speed Index) - не менее J (100 км/ч), индекс нагрузки (Load Index) - не менее 129, грузоподъемность: максимальная нагрузка (кг) - не менее 1850.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14.00-20, ОИ-25, предназначена для грузового автомобиля. В комплект входит шина, соответствующий диск и лента. Рисунок протектора: высокопрофильный, диагональный. На шине должны быть указаны страна-производитель и производитель, размер, количество слоев (PR) - не менее 10, индекс скорости (Speed Index) - не менее G (85-90 км/ч), индекс нагрузки (Load Index) - не менее 140, грузоподъемность: максимальная нагрузка (кг) - не менее 2500.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11.R22.5, бескамерная, предназначена для грузовых автомобилей. Рисунок протектора: универсальный, конструкция: радиальная, цельностальная (радиальная, цельностальная). На шине должны быть указаны страна-производитель и производитель, размер, количество слоев (PR) - не менее 16, индекс скорости (Speed Index) - не менее K (110/км/ч), индекс нагрузки (Load Index) - не менее 148/145, грузоподъемность: максимальная нагрузка (кг) - не менее 3000/2725.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265/65R17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112, грузоподъемность (Max Load (кг)) - не менее 1120.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Летняя бескамерная шина, предназначенная для легковых автомобилей. На шине должны быть указаны страна-производитель и марка, размер, индекс скорости (Speed Index) - не менее T (190 км/ч), индекс нагрузки (Load Index) - не менее 91, грузоподъемность (Max Load (кг)) - не менее 615. Год выпуска - не ранее 2025-2026. :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мощность-90 А / ч, полярность-обратная или 0.ток холодного отжима составляет (не менее)-700 А. Длина/ширина/высота (не более)-353/175/190 мм. неиспользованный, выпущен не ранее 2026 г. гарантийный срок: не менее 1 года с даты ввода в эксплуатацию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мощность-60 А / ч, полярность-обратная или 0.ток холодного отжима составляет (не менее)-480 А. Длина/ширина/высота (не более)-242/175/190 мм. неиспользованный, выпущен не ранее 2026 г. гарантийный срок: не менее 1 года с даты ввода в эксплуатацию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мощность-75 А / ч, полярность-обратная или 0.ток холодного отжима составляет (не менее)-640 А. Длина/ширина/высота (не более)-276/175/190 мм. неиспользованный, выпущен не ранее 2026 г. гарантийный срок: не менее 1 года с даты ввода в эксплуатацию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мощность-100 А / ч, полярность-обратная или 0.ток холодного отжима составляет (не менее)-800 А. Длина/ширина/высота (не более)-353/175/190 мм. неиспользованный, выпущен не ранее 2026 г. гарантийный срок: не менее 1 года с даты ввода в эксплуатацию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мощность-140 А / ч, полярность-обратная или 4.ток холодного отжима составляет (не менее)-760 А. Длина/ширина/высота (не более)-513/189/223 мм. неиспользованный, выпущен не ранее 2026 г. гарантийный срок: не менее 1 года с даты ввода в эксплуатацию: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мощность-190 А / ч, полярность-обратная или 4.ток холодного отжима (не менее) - 1150 А. Длина/ширина/высота (не более)-516/223/223 мм. неиспользованный, выпущен не ранее 2026 г. гарантийный срок: не менее 1 года с даты ввода в эксплуатацию: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12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120 оглашения в силу 12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120 оглашения в силу 12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40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140 дней после вступления соглашения в силу 40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36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120 дней после вступления соглашения в силу 32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36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130 дней после вступления соглашения в силу 40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300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150 дней после вступления соглашения в силу 400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40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150 дней после вступления соглашения в силу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12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150 дней после вступления соглашения в силу 16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54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150 дней после вступления соглашения в силу 36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4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150 дней после вступления соглашения в силу 4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12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150 дней после вступления соглашения в силу 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150 шт. Через 60 дней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160 дней после вступления соглашения в силу 250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61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16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100 шт. Через 50 дней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120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20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110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110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80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60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Адмирала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40 дней после вступления соглашения в силу 80 шт.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