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ԼՄՏՀ-ԷԱՃԾՁԲ-26/45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մարզի Տաշիրի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Տաշիր, Վ. Սարգսյան 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 (ստերիլիզացման/ամլացման)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Արթուր  Բաղդասարյան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025421294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baghdasaryanart@mail.ru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մարզի Տաշիրի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ԼՄՏՀ-ԷԱՃԾՁԲ-26/45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մարզի Տաշիրի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մարզի Տաշիրի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 (ստերիլիզացման/ամլացման)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մարզի Տաշիրի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 (ստերիլիզացման/ամլացման)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ԼՄՏՀ-ԷԱՃԾՁԲ-26/45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baghdasaryanart@mail.ru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 (ստերիլիզացման/ամլացման)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2026.04.15.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ԼՄՏՀ-ԷԱՃԾՁԲ-26/45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մարզի Տաշիրի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ԼՄՏՀ-ԷԱՃԾՁԲ-26/45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ԼՄՏՀ-ԷԱՃԾՁԲ-26/45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ԼՄՏՀ-ԷԱՃԾՁԲ-26/45»*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ԼՄՏՀ-ԷԱՃԾՁԲ-26/45*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ԼՄՏՀ-ԷԱՃԾՁԲ-26/45»*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ԼՄՏՀ-ԷԱՃԾՁԲ-26/45*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100 հատ թափառող կենդանիների /շների/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	դիակների պահման համար սառնարանային խցիկ,  
•	կերի պահման համար պահեստ,
•	սանհանգույց։
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առկա թափառող շների առնվազն 60%: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Ընտրված մասնակիցը պայմանագրի կնքման փուլում 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 Մասնավորապես  կլինիկա/ժամանակավոր կացարան սեփականության վկայական կամ վարձակալության պայմանագիրը,  մասնագիտական կրթության անասնաբույժի դիպլոմի պատճեն: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Կատարողը ծառայությունները պարտավոր է մատուցել Տաշիր համայնքի բոլոր բնակավայրերում, ըստ պատվերի էլեկտրոնային ծանուցման կամ հեռախոսազանգի միջոցով:
Ծանուցումը ստանալուց հետո հաջորդ օրվա ընթացքում կատարողը պարտավոր է լինել ծառայության մատուցման վայրում, իրականացնել կենդանիների բռնում և հարմարեցված տրանսպորտային միջոցներով տեղափոխում, այնուհետև ըստ սահմանված բնութագրի ծառայությունների մնացած մասի իրականացում:
Ծառայությունների մատուցման առաջին փուլի վերջնաժամկետ է սահմանվում պայմանագիրը ուժի մեջ մտնելու օրվանից հաշված 20-րդ օրացուցային օրը ներառյալ, սակայն ոչ ավել քան 15.05.2026թ.: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