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ՄՍԾ 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ՄԻԱՍՆԱԿԱՆ ՍՈՑԻԱԼԱԿԱՆ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անվանատախտակների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Գագիկ Ջանջուղազյան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060654066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gagik.janjughazyan@socservice.am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ՄԻԱՍՆԱԿԱՆ ՍՈՑԻԱԼԱԿԱՆ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ՄՍԾ 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ՄԻԱՍՆԱԿԱՆ ՍՈՑԻԱԼԱԿԱՆ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ՄԻԱՍՆԱԿԱՆ ՍՈՑԻԱԼԱԿԱՆ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անվանատախտակների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ՄԻԱՍՆԱԿԱՆ ՍՈՑԻԱԼԱԿԱՆ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անվանատախտակների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ՄՍԾ 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gagik.janjughazyan@socservice.am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անվանատախտակների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անվանատախտակներ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ՄԻԱՍՆԱԿԱՆ ՍՈՑԻԱԼԱԿԱՆ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ՄՍԾ 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ՄՍԾ 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«ՄՍԾ 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«ՄՍԾ 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ՄՍԾ վարչական շենքերի և տարածքային կենտրոնների համար նախատեսված անվանատախտակների պատրաստման և մատակարարման համար
1.	Ընդհանուր պահանջներ
Մատակարարը պարտավորվում է պատրաստել և մատակարարել անվանատախտակները՝ սույն տեխնիկական բնութագրին համապատասխան։ 
2.	Չափսեր
Անվանատախտակի չափսը՝ 45 × 75 սմ։ 
3.	Նյութեր
Անվանատախտակները պետք է պատրաստված լինեն հետևյալ նյութերից՝ 
•	օրգանական ապակի, 
•	ալիկոբոնդ։ 
4.	Կառուցվածքային պահանջներ 
•	ալիկոբոնդը պետք է լինի 4 կողմերից ծալված, 
•	յուրաքանչյուր կողմի ծալքի լայնությունը՝ 3 սմ։ 
5.	Ամրացման եղանակ
Անվանատախտակների ամրացումը պետք է իրականացվի՝ 
•	ալյումինե անկյունակների, 
•	դյուբելների, 
•	ինքնաձգվող պտուտակների միջոցով։
Բոլոր անհրաժեշտ ամրացման պարագաները պետք է ներառված լինեն առաջարկվող արժեքի մեջ։ 
6.	Տպագրության պահանջներ
Պատկերների և տեքստերի տպագրությունը պետք է իրականացվի ուլտրամանուշակագույն (UV) տպագրության եղանակով։ 
7.	Գրառումների բովանդակություն
Անվանատախտակների վրա նախատեսված տեքստերը և գրաֆիկական նյութերը տրամադրվում են Պատվիրատուի կողմից առանձին։ 
8.	Այլ պայմաններ
Մատակարարվող արտադրանքը պետք է լինի նոր, չօգտագործված և համապատասխանի գործող որակի ստանդարտներին։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