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ԳՍԳՆՊ-ԷԱՃԱՊՁԲ-26/07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ՍՈՒՐԲ ԳՐԻԳՈՐ ՆԱՐԵԿԱՑՈՒ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Անի թաղամաս, փ. 5, շ.8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12:15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12:15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055737920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tatevikkhalatyan@gmail.com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ՍՈՒՐԲ ԳՐԻԳՈՐ ՆԱՐԵԿԱՑՈՒ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ԳՍԳՆՊ-ԷԱՃԱՊՁԲ-26/07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ՍՈՒՐԲ ԳՐԻԳՈՐ ՆԱՐԵԿԱՑՈՒ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ՍՈՒՐԲ ԳՐԻԳՈՐ ՆԱՐԵԿԱՑՈՒ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ՍՈՒՐԲ ԳՐԻԳՈՐ ՆԱՐԵԿԱՑՈՒ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ԳՍԳՆՊ-ԷԱՃԱՊՁԲ-26/07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tatevikkhalatyan@gmail.com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բրոմիդի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FD DYE Ներկող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6D control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12:15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2026.04.20. 12:15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ՍՈՒՐԲ ԳՐԻԳՈՐ ՆԱՐԵԿԱՑՈՒ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ԳՍԳՆՊ-ԷԱՃԱՊՁԲ-26/07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ԳՍԳՆՊ-ԷԱՃԱՊՁԲ-26/07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«ԳՍԳՆՊ-ԷԱՃԱՊՁԲ-26/07»*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«ԳՍԳՆՊ-ԷԱՃԱՊՁԲ-26/07»*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ՍՈՒՐԲ ԳՐԻԳՈՐ ՆԱՐԵԿԱՑՈՒ ԱՆՎԱՆ ՊՈԼԻԿԼԻՆԻԿԱ ՓԲԸ*  (այսուհետ` Պատվիրատու) կողմից կազմակերպված` ԳՍԳՆՊ-ԷԱՃԱՊՁԲ-26/07*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ՍՈՒՐԲ ԳՐԻԳՈՐ ՆԱՐԵԿԱՑՈՒ ԱՆՎԱՆ ՊՈԼԻԿԼԻՆԻԿԱ »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հակա-A /արյան խմբի  որոշման թեսթ/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/արյան խմբի   մոնոկլոնար արյան խմբային ռեագենտ: Նախատեսված է արյան խմբի և ռեզուսի որոշման համար: Մեթոդ հեմագլյուտինացիա : Ստոգվող նմուշ արյուն: Հանձնելու պահին մնացորդային պիտանելիության ժամկետը` մինչ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յոդիդի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լուծույթ պատ. համար, կալիումի  յոդիդ, 
հակաթիրեոիդային: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Ազոպիրամի հավաքածու 90մլ+10մլ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Ռեակտիվների հավաքածու արյան թաքնված հետքերի բացահայտման նպատակով: Ներառում է ամիդոպիրինի սպիրտային լուծույթի` 90մլ և  անիլինի աղաթթվային լուծույթի`  10մլ  սրվակներ:Հանձնելու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Գերչակի յուղային լուծույթ: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Քլորամինի լ-թ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հականեխող: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քլորիդի լ-թ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էրիթրոցիտների որոշման   համար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Լյուգոլի լուծույթ,ջրային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տեղային  անտիսեպտիկ, հակասնկային և  ֆունգիցիդ` 10% կալցիումի յոդիդ, 5% յոդ и, 85% ջուր: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բրոմիդի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Փոշի լուծույթ պատրաստելու  համար, նատրիումի բրոմիդ, 
սեդատիվ, հաղորդչական անէսթեզիայի համար: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Սուդան -3- ի և մեթիլեն կապույտի պատրաստի սպիրտային լուծույթ,  ճարպային հետքերի հայտնաբերման  նպատակով: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նատրիումի ցիտրատ 5%: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Urine Strip 2C, Մեզի ստրիպ 2 պարամետր GL, Keton (50 test)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մեջ կետոնային մարմնիկների և գլյուկոզի որոշում. Մեթոդ՝ ինդիկատորի գունավորում. 1 հատը համարժեք է 1 թեսթի Հանձնելու պահին պիտանելիության ժամկետի 2/3 առկայություն. Ֆիրմային նշանի առկայությունը. Ծագման երկրի սերտիֆիկատի առկայություն:ISO 9001 և ISO 13485 սերտիֆիկատների առկայություն: Պահպանման պայմանները 2-30 C
ForInVitroDiagnosticonly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նախատեսված MINDRAY BC 700 սերիայի ավտոմատ արյունաբանական  վերլուծիչի համար: Ֆորմատ 20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FD DYE Ներկող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FD Ներկող  լուծույթ նախատեսված MINDRAY BC 700 ավտոմատ արյունաբանական  վերլուծիչի համար: Ֆորմատ 12 միլիլիտր  մեկ տուփի մեջ: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1հատ  = 1մլ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Հանձնելու պահին պիտանիության ժամկետի 1/2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6D control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մակարդակ 1-ին նախատեսված MINDRAY BC 700 սերիայի ավտոմատ արյունաբանական  վերլուծիչի համար: Ֆորմատ 3x4,5 մլ: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1հատ = 1մլ Ֆորմատ՝ 1 անգամվա ստուգման քանակ: Հանձնելու պահին պիտանիության ժամկետի 1/2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Անի թաղ, 5փ, 8շ: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