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ՀԿՓԲԸ-ԷԱՃԱՊՁԲ-26/05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ՀԱՏՈՒԿ ԿԱՊ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Հ. Հակոբյան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ԿԱՊ ՓԲԸ-ի կարիքների համար էլեկտրական ավտոմեքենայի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+37494955944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hayk_khazaryan@mail.ru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ՀԱՏՈՒԿ ԿԱՊ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ՀԿՓԲԸ-ԷԱՃԱՊՁԲ-26/05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ՀԱՏՈՒԿ ԿԱՊ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ՀԱՏՈՒԿ ԿԱՊ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ԿԱՊ ՓԲԸ-ի կարիքների համար էլեկտրական ավտոմեքենայի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ՀԱՏՈՒԿ ԿԱՊ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ԿԱՊ ՓԲԸ-ի կարիքների համար էլեկտրական ավտոմեքենայի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ՀԿՓԲԸ-ԷԱՃԱՊՁԲ-26/05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hayk_khazaryan@mail.ru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ԿԱՊ ՓԲԸ-ի կարիքների համար էլեկտրական ավտոմեքենայի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376.62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ՀԿՓԲԸ-ԷԱՃԱՊՁԲ-26/05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ՀԱՏՈՒԿ ԿԱՊ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ՀԿՓԲԸ-ԷԱՃԱՊՁԲ-26/05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ՀԿՓԲԸ-ԷԱՃԱՊՁԲ-26/05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ՀԿՓԲԸ-ԷԱՃԱՊՁԲ-26/05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ՀԿՓԲԸ-ԷԱՃԱՊՁԲ-26/05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«ՀԿՓԲԸ-ԷԱՃԱՊՁԲ-26/05»*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ՀԱՏՈՒԿ ԿԱՊ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ՀԿՓԲԸ-ԷԱՃԱՊՁԲ-26/05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Ինեկոբանկ ՓԲԸ 2052822133751001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«ՀԿՓԲԸ-ԷԱՃԱՊՁԲ-26/05»*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«ՀԿՓԲԸ-ԷԱՃԱՊՁԲ-26/05»*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ՀԱՏՈՒԿ ԿԱՊ ՓԲԸ*  (այսուհետ` Պատվիրատու) կողմից կազմակերպված` ՀԿՓԲԸ-ԷԱՃԱՊՁԲ-26/05*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ԿԱՊ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- 02509254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- 2052822133751001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ՀԿՓԲԸ-ԷԱՃԱՊՁԲ-26/05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«ՀԿՓԲԸ-ԷԱՃԱՊՁԲ-26/05»*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ՀԱՏՈՒԿ ԿԱՊ ՓԲԸ*  (այսուհետ` Պատվիրատու) կողմից կազմակերպված` ՀԿՓԲԸ-ԷԱՃԱՊՁԲ-26/05*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ԿԱՊ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- 02509254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- 2052822133751001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ՀԱՏՈՒԿ ԿԱՊ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2192 օրացուցային օրը: Ավտոմեքենայի ընդհանուր երաշխիք՝ 6 տարի կամ 150,000 կմ վազք, որն առաջինը կլրանա՝ ըստ երաշխիքային սպասարկման գրքույկի։ Մարտկոցի երաշխիք՝ 8 տարի կամ 150,000 կմ վազք, որն առաջինը կլրանա՝ ըստ երաշխիքային սպասարկման գրքույկի։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word փաստաթղթում։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 Հակոբյան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ֆինանսական միջոցներ նախատեսվելու դեպքում կողմերի միջև կնքվող համաձայնագրի ուժի մեջ մտնելու օրվանից 30 օրվա ընթացքում, բացառությամբ այն դեպքի, երբ ընտրված մասնակիցը համաձայնում է պայմանագրի կատարումը սկսել ավելի կարճ ժամկետից: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