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2026.04.03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ԵՔ-ԷԱՃԱՊՁԲ-26/133</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մինի համակարգիչների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Հայկ Աղաբալյան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hayk.aghabalyan@yerevan.am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ԵՔ-ԷԱՃԱՊՁԲ-26/133</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2026.04.03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մինի համակարգիչների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մինի համակարգիչների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ԵՔ-ԷԱՃԱՊՁԲ-26/133</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hayk.aghabalyan@yerevan.am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մինի համակարգիչների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376.47</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4.757</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434.9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ԵՔ-ԷԱՃԱՊՁԲ-26/133</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ԵՔ-ԷԱՃԱՊՁԲ-26/133</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«ԵՔ-ԷԱՃԱՊՁԲ-26/133»*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ԵՔ-ԷԱՃԱՊՁԲ-26/133*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«ԵՔ-ԷԱՃԱՊՁԲ-26/133»*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ԵՔ-ԷԱՃԱՊՁԲ-26/133*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ՀՀ օրենսդրությամբ սահմանված կարգով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Ձեռք ենք բերվում մինի համակարգիչներ
Առնվազն հետեվյալ պառամետրերով
Պրոցեսոր (CPU) – Intel®️ Core™️ i5-12450H, 8 միջուկ / 12 հոսք
Գրաֆիկա (GPU) – Intel®️ UHD Graphics, 1.20GHz
Հիշողություն (RAM) – 32GB (16GB×2) DDR4, 3200MHz
Պահեստ (Storage) – 1TB (1TB×1) Dual M.2 2280 PCIe 4.0 x4, առավելագույնը մինչև 4TB
Կրկնակի էկրան (Dual Display) – 2× HDMI (մինչև 4K @ 60Hz)
Անլար ցանց (Wireless Network) – WiFi 6 (Intel AX200) / Bluetooth 5.2
Չափսեր և քաշ (Dimensions և Weight) – 126 × 126 × 44.2 մմ (առանց ռետինե ոտիկների), քաշ՝ 520գ
Ադապտեր (Adapter) – Մուտք՝ 100–240V AC, 50/60Hz, 1.9A
Օպերացիոն համակարգ (Operating System) – Windows 11 Pro
միացման պորտեր՝ 1× USB-C 10Gbps (տվյալների փոխանցման համար)
3× USB 3.0 10Gbps
1× USB 2.0 480Mbps
2× HDMI (առավելագույնը 4K @ 60Hz)
2× LAN (RTL8111H 1000Mbps)
1× 3.5 մմ աուդիո միացում (Audio Jack)
Ապրանքների տեղափոխումը և բեռնաթափումը իրականացնում է մատակարարը՝ իր հաշվին և իր միջոցներով, մատակարարումը մինչև Պատվիրատուի պահեստային տնտեսություն   ք. Երևան, պատվիրատուի նշված հասցեյով : Երաշխիք՝ առնվազն 365 օր: Երաշխիքի ընթացքում ի հայտ եկած թերությունները մատակարարը պետք է շտկի կամ փոխարինի նորով՝ 3-5 օրում, ապահովելով ապրանքի տեղափոխումը համապատասխան սպասարկման սրահ՝ վերադարձով: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Պայմանագիրն  ուժի մեջ մտնելուց հետո մինչև 21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