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ԷԱՃԱՊՁԲ-2026/41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առողջապահության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ՍԻՍԻԱՆԻ ԲԿ ՓԲԸ ՀԱԳԵՑՄԱՆ ՀԱՄԱՐ ԱՆՀՐԱԺԵՇՏ ԲԺՇԿԱԿԱՆ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 80 80 03 /1804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hsargsyan@moh.am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առողջապահության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ԷԱՃԱՊՁԲ-2026/41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առողջապահության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առողջապահության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ՍԻՍԻԱՆԻ ԲԿ ՓԲԸ ՀԱԳԵՑՄԱՆ ՀԱՄԱՐ ԱՆՀՐԱԺԵՇՏ ԲԺՇԿԱԿԱՆ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առողջապահության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ՍԻՍԻԱՆԻ ԲԿ ՓԲԸ ՀԱԳԵՑՄԱՆ ՀԱՄԱՐ ԱՆՀՐԱԺԵՇՏ ԲԺՇԿԱԿԱՆ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ԷԱՃԱՊՁԲ-2026/41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hsargsyan@moh.am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ՍԻՍԻԱՆԻ ԲԿ ՓԲԸ ՀԱԳԵՑՄԱՆ ՀԱՄԱՐ ԱՆՀՐԱԺԵՇՏ ԲԺՇԿԱԿԱՆ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մանրեազերծող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շնչառական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հսկողության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արդյունաբերական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արդյունաբերական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ընկղման կայունաջերմոց (թերմոստատ)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հսկողության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376.47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2026.04.21.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առողջապահության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ԷԱՃԱՊՁԲ-2026/41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ԷԱՃԱՊՁԲ-2026/41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ԷԱՃԱՊՁԲ-2026/41»*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ԷԱՃԱՊՁԲ-2026/41*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ԷԱՃԱՊՁԲ-2026/41»*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ԷԱՃԱՊՁԲ-2026/41*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մանրեազերծող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33161180/511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33161180/512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շնչառական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հսկողության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արդյունաբերական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արդյունաբերական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ընկղման կայունաջերմոց (թերմոստատ)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հսկողության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