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ՀՑԹԻ-ԷԱՃԱՊՁԲ-25/03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ՀԱՅՈՑ ՑԵՂԱՍՊԱՆՈՒԹՅԱՆ ԹԱՆԳԱՐԱՆ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Ծիծեռնակաբերդի խճուղի 8/8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«ՀԱՅՈՑ ՑԵՂԱՍՊԱՆՈՒԹՅԱՆ ԹԱՆԳԱՐԱՆ-ԻՆՍՏԻՏՈՒՏ» ՀԻՄՆԱԴՐԱՄԻ ՀԱՄԱԿԱՐԳԻՉՆԵՐԻ և ՀԱՄԱԿԱՐԳՉԱՅԻՆ ՏԵԽՆԻԿԱՅԻ ՁԵՌՔԲԵՐՄԱՆ ՀՑԹԻ-ԷԱՃԱՊՁԲ-25/03 ԾԱԾԿԱԳՐՈՎ ԸՆԹԱՑԱԿԱՐԳԻ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+374 94427127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khachatryanaida27@gmail.com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ՀԱՅՈՑ ՑԵՂԱՍՊԱՆՈՒԹՅԱՆ ԹԱՆԳԱՐԱՆ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ՀՑԹԻ-ԷԱՃԱՊՁԲ-25/03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ՀԱՅՈՑ ՑԵՂԱՍՊԱՆՈՒԹՅԱՆ ԹԱՆԳԱՐԱՆ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ՀԱՅՈՑ ՑԵՂԱՍՊԱՆՈՒԹՅԱՆ ԹԱՆԳԱՐԱՆ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«ՀԱՅՈՑ ՑԵՂԱՍՊԱՆՈՒԹՅԱՆ ԹԱՆԳԱՐԱՆ-ԻՆՍՏԻՏՈՒՏ» ՀԻՄՆԱԴՐԱՄԻ ՀԱՄԱԿԱՐԳԻՉՆԵՐԻ և ՀԱՄԱԿԱՐԳՉԱՅԻՆ ՏԵԽՆԻԿԱՅԻ ՁԵՌՔԲԵՐՄԱՆ ՀՑԹԻ-ԷԱՃԱՊՁԲ-25/03 ԾԱԾԿԱԳՐՈՎ ԸՆԹԱՑԱԿԱՐԳԻ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ՀԱՅՈՑ ՑԵՂԱՍՊԱՆՈՒԹՅԱՆ ԹԱՆԳԱՐԱՆ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«ՀԱՅՈՑ ՑԵՂԱՍՊԱՆՈՒԹՅԱՆ ԹԱՆԳԱՐԱՆ-ԻՆՍՏԻՏՈՒՏ» ՀԻՄՆԱԴՐԱՄԻ ՀԱՄԱԿԱՐԳԻՉՆԵՐԻ և ՀԱՄԱԿԱՐԳՉԱՅԻՆ ՏԵԽՆԻԿԱՅԻ ՁԵՌՔԲԵՐՄԱՆ ՀՑԹԻ-ԷԱՃԱՊՁԲ-25/03 ԾԱԾԿԱԳՐՈՎ ԸՆԹԱՑԱԿԱՐԳԻ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ՀՑԹԻ-ԷԱՃԱՊՁԲ-25/03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khachatryanaida27@gmail.com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«ՀԱՅՈՑ ՑԵՂԱՍՊԱՆՈՒԹՅԱՆ ԹԱՆԳԱՐԱՆ-ԻՆՍՏԻՏՈՒՏ» ՀԻՄՆԱԴՐԱՄԻ ՀԱՄԱԿԱՐԳԻՉՆԵՐԻ և ՀԱՄԱԿԱՐԳՉԱՅԻՆ ՏԵԽՆԻԿԱՅԻ ՁԵՌՔԲԵՐՄԱՆ ՀՑԹԻ-ԷԱՃԱՊՁԲ-25/03 ԾԱԾԿԱԳՐՈՎ ԸՆԹԱՑԱԿԱՐԳԻ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ՀԱՅՈՑ ՑԵՂԱՍՊԱՆՈՒԹՅԱՆ ԹԱՆԳԱՐԱՆ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ՀՑԹԻ-ԷԱՃԱՊՁԲ-25/03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ՀՑԹԻ-ԷԱՃԱՊՁԲ-25/03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«ՀՑԹԻ-ԷԱՃԱՊՁԲ-25/03»*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ՀՑԹԻ-ԷԱՃԱՊՁԲ-25/03*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«ՀՑԹԻ-ԷԱՃԱՊՁԲ-25/03»*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ՀՑԹԻ-ԷԱՃԱՊՁԲ-25/03*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«ՀԱՅՈՑ ՑԵՂԱՍՊԱՆՈՒԹՅԱՆ ԹԱՆԳԱՐԱՆ-ԻՆՍՏԻՏՈՒՏ» ՀԻՄՆԱԴՐԱՄԻ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 
1-ին չափաբաժնի մասով 365 օրացուցային օր,
2-րդ չափաբաժնի մասով 365 օրացուցային օր,
3-րդ չափաբաժնի մասով 365 օրացուցային օր,
4-րդ չափաբաժնի մասով 730 օրացուցային օր,
5-րդ չափաբաժնի մասով 730 օրացուցային օր,
6-րդ չափաբաժնի մասով 365 օրացուցային օր,
7-րդ չափաբաժնի մասով 365 օրացուցային օր: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 կամ փոխարինել նոր ապրանքով:</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հետևյալ պարամետրերով`
Էկրանի (դիսփլեյ) չափերը՝ անկյունագիծը առնվազն 27’ /1920*1080/ IPS FHD էկրան:
• Պրոցեսորի արտադրման նվազագույն տարեթիվը 2023թ
• Ֆիզիկական միջուկների քանակը՝ առնվազն 10
• Թելերի ընդհանուր քանակը (Total Threads)՝ առնվազն 12
• Առավելագույն տուրբո հաճախականությունը՝ առնվազն 4,60 ԳՀց
• Քեշ՝ առնվազն 12 ՄԲ
• Օպերատիվ հիշողություն՝
առնվազն 16 ԳԲ DDR4 – առնվազն 3200 ՄՀզ 
• Հիշողության ընդհանուր սլոթեր՝ առնվազն 2 օպերատիվ հիշողության
տեղադրման հնարավորություն (2xDIMM slot), 
• Առավելագույն օպերատիվ հիշողության ավելացման հնարավորությունը՝ առնվազն 32ԳԲ
Կուտակիչ
• Կուտակիչ՝ առնվազն 512 Գբ SSD M.2 2280 NVMe
• Համակարգիչը պետք է ունենա  առնվազն մեկ կրիչ ընդլայնման հնարավորություն .
• Մուտքերի և միացումների նվազագույն պահանջները՝ 1հատ HDMI-out, 1հատ headphone / microphone combo, 1 հատ power connector, 1 հատ Rj-45, առնվազն 4հատ USB 3.0:   
•Հոսանքի լարը, միացման լարը ներառված՝ ՀՀ ստանդարտներին համապատասխան: 
• Ապրանքը և դրա բոլոր բաղադրիչներն ու մասերը պետք է լինեն նոր, չօգտագործված:
•Ներառյալ՝ ստեղնաշար, մկնիկ` USB լարով:
•Փաթեթվաորւմը՝ գործարանային: 
•Երաշխիքային ժամկետը առնվազն 365 օր՝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•Ապրանքի տեղափեխումը, բեռնաթափումը իրականացվում է Վաճառողի կողմից իր միջոցների հաշվին (ներառյալ երախիքային սպասարկման ահամար անհրաժեշտ տեղափոխումները):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
Էկրանի (դիսփլեյ) չափերը՝ անկյունագիծը առնվազն 27’ /1920*1080/ IPS FHD էկրան:
• Պրոցեսորի արտադրման նվազագույն տարեթիվը 2023թ
• Ֆիզիկական միջուկների քանակը նվազագույնը 8
• Թելերի ընդհանուր քանակը (Total Threads) նվազագույնը 12
• Առավելագույն տուրբո հաճախականությունը նվազագույնը 4,60 ԳՀց
• Քեշ նվազագույնը 12 ՄԲ
Օպերատիվ հիշողություն
• Նվազագույնը 16 ԳԲ DDR4 – առնվազն 3200 ՄՀզ (SO-DIMM)
• Հիշողության ընդհանուր սլոթեր առնվազն 2 օպերատիվ հիշողության
տեղադրման հնարավորություն (2xSODIMM slot), Առավելագույն օպերատիվ հիշողության ավելացման հնարավորությունը առնվազն 32ԳԲ
Կուտակիչ
• Կուտակիչ նվազագույնը – 512 Գբ SSD M.2 2280 NVMe
• Համակարգիչը պետք է ունենա ընդլայնման
հնարավորություն.
•  առնվազն մեկ կրիչ ընդլայնման հնարավորություն,
Մուտքեր և միացումներ՝ 1հատ HDMI-out, 1հատ headphone / microphone combo, 1 հատ Rj-45, առնվազն 4հատ USB 3.0:  
•Հոսանքի լարը, միացման լարը ներառված՝ ՀՀ ստանդարտներին համապատասխան: 
Ապրանքը և դրա բոլոր բաղադրիչներն ու մասերը պետք է լինեն նոր, չօգտագործված:
Ներառյալ՝ ստեղնաշար, մկնիկ` USB լարով:
•Փաթեթվաորւմը՝ գործարանային: 
•Երաշխիքային ժամկետը առնվազն 365 օր՝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•Ապրանքի տեղափեխումը, բեռնաթափումը իրականացվում է Վաճառողի կողմից իր միջոցների հաշվին (ներառյալ երախիքային սպասարկման ահամար անհրաժեշտ տեղափոխումները):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համակարգիչը հետևյալ չափորոշիչներով.
Էկրանի (դիսփլեյ) չափերը՝  անկյունագիծը առնվազն 15.6’ /1920*1080/ IPS FHD էկրան:
• Պրոցեսորի արտադրման նվազագույն տարեթիվը 2023թ
• Ֆիզիկական միջուկների քանակը՝ առնվազն 8
• Թելերի ընդհանուր քանակը (Total Threads)՝ նվազագույնը 12
• Առավելագույն տուրբո հաճախականությունը՝  առնվազն  4,60 ԳՀց,
• Քեշ՝ առնվազն 12 ՄԲ
• Օպերատիվ հիշողություն՝
առնվազն 16 ԳԲ DDR4 – առնվազն 3200 ՄՀզ (SO-DIMM)
• Հիշողության ընդհանուր սլոթեր՝ առնվազն 2 օպերատիվ հիշողության տեղադրման հնարավորություն (2xSODIMM slot), 
•Առավելագույն օպերատիվ հիշողության ավելացման հնարավորությունը՝ առնվազն 32ԳԲ
Կուտակիչ
• Կուտակիչ՝ առնվազն 512 Գբ SSD M.2 2280 NVMe
•  առնվազն մեկ կրիչ ընդլայնման հնարավորություն,
•Հոսանքի լարը (լիցքավորիչ) ներառված՝ ՀՀ ստանդարտներին համապատասխան: 
Ապրանքը և դրա բոլոր բաղադրիչներն ու մասերը պետք է լինեն նոր, չօգտագործված, 
•Փաթեթվաորւմը՝ գործարանային: 
•Երաշխիքային ժամկետը առնվազն 365 օր՝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•Ապրանքի տեղափեխումը, բեռնաթափումը իրականացվում է Վաճառողի կողմից իր միջոցների հաշվին (ներառյալ երախիքային սպասարկման ահամար անհրաժեշտ տեղափոխումները):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(հետևյալ չափորոշիչներով՝
•առնվազն տպում, պատճենահանում, սկան
•ZOOM ֆունկցիա՝ առնվազն 25 - 400%
•Ներքին հիշողություն (ROM)՝ առնվազն 1 GB
•առնվազն USB մալուխով միացում
•Համակարգչի հետ միացման ինտերֆեյս՝ առնվազն USB 2.0
•Պատճենման տեսակ՝ լազերային
•Թղթի առավելագույն չափ՝ A4
•Տպման արագություն՝ առնվազն 40 էջ/րոպե
•Երկկողմանի տպագրության հնարավորություն 
AppleAirPrint կիրառության հնարավորություն 
•Պատճենիչի առավելագույն թույլատրություն՝ առնվազն 600×600 dpi 
•Համատեղելի՝  առնվազն Windows, macOS
•Պրոցեսորի հաճախականություն: 1200 MHz
•Ծանրաբեռնվածություն (ամսական)՝ առնվազն 80 000 էջ
•Պատճենման և սկանավորման արագություն՝  առնվազն 40 էջ/րոպե
•Տպման և սկանավորման թույլատրություն՝ առնվազն 1200×1200 dpi
•Հոսանքի լարը, միացման լարը ներառված՝ ՀՀ ստանդարտներին համապատասխան: 
•Ապրանքը և դրա բոլոր բաղադրիչներն ու մասերը պետք է լինեն նոր, չօգտագործված, 
•Փաթեթվաորւմը՝ գործարանային: 
•Երաշխիքային ժամկետը առնվազն 730 օր՝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•Ապրանքի տեղափեխումը, բեռնաթափումը իրականացվում է Վաճառողի կողմից իր միջոցների հաշվին (ներառյալ երախիքային սպասարկման ահամար անհրաժեշտ տեղափոխումները):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գունավոր տպիչ
•Տիպ – տպիչ, պատճենահանող
•Երկկողմանի տպագրության հնարավորություն
•Տպագրության տեխնոլոգիա՝ թանաքային
•Միացման ինտերֆեյսներ՝ առնվազն USB, Wi-Fi
•Թղթի առավելագույն չափ՝ A4
•Քարթրիջների (գույների) քանակ՝ 6
•Տպագրության արագություն (սև-սպիտակ)՝ առնվազն8 էջ/րոպե
•Տպագրության արագություն (գունավոր)՝ առնվազն 8 էջ/րոպե
•Տպագրության թույլատրություն՝ առնվազն 5760 × 1440 dpi
•Հոսանքի լարը, միացման լարը ներառված՝ ՀՀ ստանդարտներին համապատասխան: 
•Ապրանքը և դրա բոլոր բաղադրիչներն ու մասերը պետք է լինեն նոր, չօգտագործված, 
•Փաթեթվաորւմը՝ գործարանային: 
•Երաշխիքային ժամկետը առնվազն 730 օր՝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•Ապրանքի տեղափեխումը, բեռնաթափումը իրականացվում է Վաճառողի կողմից իր միջոցների հաշվին (ներառյալ երախիքային սպասարկման ահամար անհրաժեշտ տեղափոխումները):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արտաքին HDD կրիչ հետևյալ չափորոշիչներով 
•Տարողունակությունը՝ առնվազն 2Tb, 
•Տեսակը՝ USB 3.2 Gen1 2.5"
•Տվյալների փոխանցման արագությունը՝ առնվազն 5400rpm 256Mb
•Ապրանքը պետք է լինեն նոր և չօգտագործված, 
•Փաթեթվաորւմը՝ գործարանային: 
•Երաշխիքային ժամկետը առնվազն 365 օր՝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•Ապրանքի տեղափեխումը, բեռնաթափումը իրականացվում է Վաճառողի կողմից իր միջոցների հաշվին (ներառյալ երախիքային սպասարկման ահամար անհրաժեշտ տեղափոխումները):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ներքին 
 հետևյալ չափորոշիչներով 
•Տարողունակությունը՝ առնվազն 4Tb  
•Տվյալների փոխանցման արագությունը՝ առնվազն 5400rpm, 256Mb
•Ապրանքը պետք է լինեն նոր և չօգտագործված, 
•Փաթեթվաորւմը՝ գործարանային: 
•Երաշխիքային ժամկետը առնվազն 365 օր՝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•Ապրանքի տեղափեխումը, բեռնաթափումը իրականացվում է Վաճառողի կողմից իր միջոցների հաշվին (ներառյալ երախիքային սպասարկման ահամար անհրաժեշտ տեղափոխումները):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օպերատիվ հիշողություն (RAM)
• Ծավալը՝ առնվազն 8Gb,  
•Հիշողության նվազագույն պահանջները՝ DDR4 8Gb 3200 MT/s,:
•Ապրանքը պետք է լինեն նոր և չօգտագործված, 
•Փաթեթվաորւմը՝ գործարանային: 
•Երաշխիքային ժամկետը առնվազն 365 օր՝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•Ապրանքի տեղափեխումը, բեռնաթափումը իրականացվում է Վաճառողի կողմից իր միջոցների հաշվին (ներառյալ երախիքային սպասարկման ահամար անհրաժեշտ տեղափոխումները):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
• Միացումը՝ USB, 
• ստեղների քանակը՝ առնվազն 104, 
• միացման լարի երկարությունը առնվազն՝ 1.4մ :
•Ապրանքը պետք է լինեն նոր և չօգտագործված, 
•Փաթեթվաորւմը՝ գործարանային: 
•Ապրանքի տեղափեխումը, բեռնաթափումը իրականացվում է Վաճառողի կողմից իր միջոցների հաշվին (ներառյալ երախիքային սպասարկման ահամար անհրաժեշտ տեղափոխումները):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