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Մալուխներ և մալուխային պատրաստվածքներ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Մալուխներ և մալուխային պատրաստվածքներ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Մալուխներ և մալուխային պատրաստվածքներ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Մալուխներ և մալուխային պատրաստվածքներ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