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ՀԱՊՀՎՄ-ԷԱԱՊՁԲ-26/1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Տերյան փ.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ՊՈԼԻՏԵԽՆԻԿԱԿԱՆ ՀԱՄԱԼՍԱՐԱՆ ՀԻՄՆԱԴՐԱՄԻ ՎԱՆԱՁՈՐԻ ՄԱՍՆԱՃՅՈՒՂԻ ԿԱՐԻՔՆԵՐԻ ՀԱՄԱՐ ԳՐԵՆԱԿԱՆ ՊԻՏՈՒՅՔՆԵՐԻ ԳՆՄԱՆ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56 35 20 (8)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anahit.arakelyan@polytechnic.am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պոլիտեխնիկական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ՀԱՊՀՎՄ-ԷԱԱՊՁԲ-26/1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պոլիտեխնիկական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պոլիտեխնիկական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ՊՈԼԻՏԵԽՆԻԿԱԿԱՆ ՀԱՄԱԼՍԱՐԱՆ ՀԻՄՆԱԴՐԱՄԻ ՎԱՆԱՁՈՐԻ ՄԱՍՆԱՃՅՈՒՂԻ ԿԱՐԻՔՆԵՐԻ ՀԱՄԱՐ ԳՐԵՆԱԿԱՆ ՊԻՏՈՒՅՔՆԵՐԻ ԳՆՄԱՆ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պոլիտեխնիկական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ՊՈԼԻՏԵԽՆԻԿԱԿԱՆ ՀԱՄԱԼՍԱՐԱՆ ՀԻՄՆԱԴՐԱՄԻ ՎԱՆԱՁՈՐԻ ՄԱՍՆԱՃՅՈՒՂԻ ԿԱՐԻՔՆԵՐԻ ՀԱՄԱՐ ԳՐԵՆԱԿԱՆ ՊԻՏՈՒՅՔՆԵՐԻ ԳՆՄԱՆ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ՀԱՊՀՎՄ-ԷԱԱՊՁԲ-26/1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anahit.arakelyan@polytechnic.am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ՊՈԼԻՏԵԽՆԻԿԱԿԱՆ ՀԱՄԱԼՍԱՐԱՆ ՀԻՄՆԱԴՐԱՄԻ ՎԱՆԱՁՈՐԻ ՄԱՍՆԱՃՅՈՒՂԻ ԿԱՐԻՔՆԵՐԻ ՀԱՄԱՐ ԳՐԵՆԱԿԱՆ ՊԻՏՈՒՅՔՆԵՐԻ ԳՆՄԱՆ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պոլիտեխնիկական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ՀԱՊՀՎՄ-ԷԱԱՊՁԲ-26/1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ՀԱՊՀՎՄ-ԷԱԱՊՁԲ-26/1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«ՀԱՊՀՎՄ-ԷԱԱՊՁԲ-26/1»*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«ՀԱՊՀՎՄ-ԷԱԱՊՁԲ-26/1»*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ՀԱՊՀՎՄ-ԷԱԱՊՁԲ-26/1*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Վանաձոր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- 1930009059530100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ՊՈԼԻՏԵԽՆԻԿԱԿԱՆ ՀԱՄԱԼՍԱՐԱՆ ՀԻՄՆԱԴՐԱՄԻ ՎԱՆԱՁՈՐԻ ՄԱՍՆԱՃՅՈՒՂԻ ԿԱՐԻՔՆԵՐԻ ՀԱՄԱՐ ԳՐԵՆԱԿԱՆ ՊԻՏՈՒՅՔՆԵՐԻ ԳՆՄԱՆ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ընթացքում</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նախատեսված գրատախտակին 
գրելու համար, միջուկը հեղուկով և նախատեսված թանաքի լիցքավորման համար, տարբեր գույների՝ սև, կապույտ, կանաչ, կարմիր գույների: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պլաստմասե թափանցիկ իրանով, որպեսի երևա միջուկը, փակիչը մեկ կտորից,
գրիչի գույնի մակնշմամբ, միջուկի ծայր պլաստմասե, նվազագույնը 0.5 մմ, գույնը կարմիր, ։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սպառողական ձևաչափերի, ոչ կավճապատ։ Նախատեսված է գրելու, տպագրելու և գրասենյակային աշխատանքների համար։ Չափերը 210x297մմ միատեսակ, սպիտակությունը
ոչ պակաս 95%, խտությունը 80գ/քառ․մ, տուփերով։ ։ Չափածրարված տուփի մաքուր քաշը առնվազն 2.5կգ: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մետաղական, նախատեսված  N 26 չափսի ասեղվերի համար, 20-50 թերթ կարելու համար։Նմուշը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Վանաձոր,Շինարարների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