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Лекарственные средства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11:40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11:40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ՀՀԱՆԳԲԿ-ԷԱՃԱՊՁԲ-26/45</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Лекарственные средства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Лекарственные средства</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Лекарственные средства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37</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0,005%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(ацетат абиратерона)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Апрепитант 125 мг + 80 мг + 80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Блеомицин сульфат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16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10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(элтромбопага оламин)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100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(гидрохлорид эпирубицина) 2 мг/мл 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(тригидрат гидрохлорида иринотекана) 20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10 мг/мл 45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6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3056256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Рибоциклиб (сукцинат рибоциклиба)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4844360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600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Аминовен Инфант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0,5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1,0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свечи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короткого действия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ДТ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100 мкг/мл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Противостолбнячный анатоксин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тетрагидрат, аспартат калия гемигидрат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витаминов группы B (комплекс витаминов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мазь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5 мл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11:40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11:40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0,005% 2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(fentanyl), раствор для в/в и в/м инъекций 0,05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(ацетат абиратерона) 250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Абиратерон (ацетат абиратерона), таблетки, покрытые пленочной оболочкой, 250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Апрепитант 125 мг + 80 мг + 80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Апрепитант, капсулы 125 мг + 80 мг + 80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Блеомицин сульфат 15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Блеомицин сульфат, порошок для приготовления раствора для инъекций 15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16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для раствора для инфузий 25 мг/мл 16мл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25 мг/мл 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Бевацизумаб, концентрат для раствора для инфузий 25 мг/мл 4мл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80 мг/4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Доцетаксел, концентрат для раствора для инфузий 80 мг/4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10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Доксорубицин (гидрохлорид доксорубицина), раствор для инъекций 10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(элтромбопага оламин) 50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Элтромбопаг (элтромбопага оламин), таблетки, покрытые пленочной оболочкой 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100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Этопозид, раствор для инъекций 100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(гидрохлорид эпирубицина) 2 мг/мл 25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Эпирубицин (гидрохлорид эпирубицина), раствор для инъекций 2 мг/мл 25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Темозоломид, капсулы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(тригидрат гидрохлорида иринотекана) 20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Иринотекан (тригидрат гидрохлорида иринотекана), концентрат для раствора для инфузий 20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10 мг/мл 45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Карбоплатин, концентрат для раствора для инфузий 10 мг/мл 45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Капецитабин, таблетки, покрытые пленочной оболочкой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125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Палбоциклиб, капсулы 125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6 мг/мл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концентрат для раствора для инфузий 6 мг/мл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Рибоциклиб (сукцинат рибоциклиба) 200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Рибоциклиб (сукцинат рибоциклиба), таблетки, покрытые пленочной оболочкой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600 мг/5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Трастузумаб, раствор для п/к инъекций 600 мг/5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1000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Циклофосфамид, порошок для приготовления раствора для инъекций 1000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80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Осимертиниб, таблетки, покрытые пленочной оболочкой 80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Аминовен Инфант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L-лейцин, L-лизин (ацетат лизина), L-метионин, L-фенилаланин, L-треонин, L-триптофан, L-валин, L-аргинин, L-гистидин, L-аланин, глицин, L-пролин, L-серин, таурин, N-ацетил-L-тирозин, N-ацетил-L-цистеин, L-яблочная кислота, раствор для инфузий 8 мг/мл + 13 мг/мл + 12 мг/мл + 3,12 мг/мл + 3,75 мг/мл + 4,4 мг/мл + 2,01 мг/мл + 9 мг/мл + 7,5 мг/мл + 4,76 мг/мл + 9,3 мг/мл + 4,15 мг/мл + 9,71 мг/мл + 7,67 мг/мл + 0,4 мг/мл + 5,176 мг/мл + 0,77 мг/мл + 2,62 мг/мл, флакон стеклянный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0,5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(ампициллин натрия), порошок для приготовления раствора для инъекций 500 мг,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1,0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Ампициллин (ампициллин натрия), порошок для приготовления раствора для инъекций 1000 мг,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свечи 100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Индометацин, ректальные суппозитории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короткого действия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 человеческий (рекомбинантная ДНК), раствор для инъекций 100 МЕ/мл, флакон стеклянный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ДТ 10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Лоратадин, таблетки 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(calcium chloride), раствор для инъекций 100 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100 мкг/мл 1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Карбетоцин (carbetocin), раствор для инъекций 100 мкг/мл, флакон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Вакцина против бешенства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Очищенный антиген бешенства (purified rabies antigen), лиофилизированный порошок для приготовления раствора для инъекций и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Противостолбнячный анатоксин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Противостолбнячный анатоксин (tetanus anatoxin), раствор для в/м инъекций, 1 доза, ампула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тетрагидрат, аспартат калия гемигидрат 10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аспартат калия, концентрат для раствора для инфузий 0 мг/мл + 45,2 мг/мլ, ампула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500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Метронидазол, таблетки 500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хлорид магния, ацетат натрия, глюконат натрия, раствор для инфузий 500 мл,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витаминов группы B (комплекс витаминов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Тиамина гидрохлорид, пиридоксина гидрохлорид, цианокобаламин, раствор для в/м инъекций 50 мг/мл + 50 мг/мл + 0,5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мазь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(zinc oxide), мазь для наружного применения 100 мг/г,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(эссенциальные)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Эссенциальные фосфолипиды (essential phospholipids), раствор для в/в инъекций 250 мг/5 мл, 5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заключения соответствующего соглашения между сторонами и выделения финансовых средств /если поставщик не согласен осуществить поставку ранее/. Поставка осуществляется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