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ԱՐԵՆԻՀ-ԷԱՃԱՊՁԲ-07/26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ԱՐԵՆԻԻ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Արենի բնակավայր, 15 փ. 2 փակուղի շենք 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ջրատար խողովակաշարերի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Փառանձեմ Օհանեսյան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60001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hoak.areni@bk.ru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ԱՐԵՆԻԻ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ԱՐԵՆԻՀ-ԷԱՃԱՊՁԲ-07/26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ԱՐԵՆԻԻ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ԱՐԵՆԻԻ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ջրատար խողովակաշարերի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ԱՐԵՆԻԻ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ջրատար խողովակաշարերի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ԱՐԵՆԻՀ-ԷԱՃԱՊՁԲ-07/26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hoak.areni@bk.ru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ջրատար խողովակաշարերի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խողովակաշարեր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խողովակաշարեր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խողովակաշարեր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խողովակաշարեր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2026.04.21. 14:30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ԱՐԵՆԻԻ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ԱՐԵՆԻՀ-ԷԱՃԱՊՁԲ-07/26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ԱՐԵՆԻՀ-ԷԱՃԱՊՁԲ-07/26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«ԱՐԵՆԻՀ-ԷԱՃԱՊՁԲ-07/26»*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ԱՐԵՆԻԻ ՀԱՄԱՅՆՔԱՊԵՏԱՐԱՆ*  (այսուհետ` Պատվիրատու) կողմից կազմակերպված` ԱՐԵՆԻՀ-ԷԱՃԱՊՁԲ-07/26*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ԱՐԵՆԻԻ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- 08914384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 նախ.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- 900352135025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«ԱՐԵՆԻՀ-ԷԱՃԱՊՁԲ-07/26»*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ԱՐԵՆԻԻ ՀԱՄԱՅՆՔԱՊԵՏԱՐԱՆ*  (այսուհետ` Պատվիրատու) կողմից կազմակերպված` ԱՐԵՆԻՀ-ԷԱՃԱՊՁԲ-07/26*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ԱՐԵՆԻԻ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- 08914384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 նախ.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- 900352135025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Արենիի համայնքապետարանի կարիքների համար ջրատար խողովակաշարերի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5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75մմ  PN10:            Պոլիէթիլենային խողովակ  75մմ  արտաքին տրամագծով խմելու ջրի սև խողովակ, արտադրված առաջնային pe 100 հումքով, պատի հաստությունը առնվազն 4,5մմ, առնվազն pn 10 ճնշման դիմացող, չօգտագործված, զոդման հնարավորությամբ։ Մեկ խողովակի երկարությունը 100 գծմ ոչ պակաս։
ՈՒնենա համապատասխան սերտիֆիկատներ։ Մատակարարումն իրականացվելու է մասնակցի կողմից և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63մմ  PN12,5:        Պոլիէթիլենային խողովակ  63մմ  արտաքին տրամագծով խմելու ջրի սև խողովակ, արտադրված առաջնային pe 100 հումքով, պատի հաստությունը առնվազն 3,8մմ, առնվազն pn 12,5 ճնշման դիմացող, չօգտագործված, զոդման հնարավորությամբ։ Մեկ խողովակի երկարությունը 100 գծմ ոչ պակաս։ Խմելու ջրագծի համար նախատեսված խողովակները պետք է բավարարեն սննդի անվտանգության կանոններին և ունենան առողջապահության համապատասխան կազմակերպության կողմից թույլտվություն խմելու սառը ջրամատակարարման համար։ ՈՒնենա համապատասխան սերտիֆիկատներ։ Մատակարարումն իրականացվելու է մասնակցի կողմից և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50մմ  PN12,5:          Պոլիէթիլենային խողովակ  50մմ  արտաքին տրամագծով խմելու ջրի սև խողովակ, արտադրված առաջնային pe 100 հումքով, պատի հաստությունը առնվազն 3մմ, առնվազն pn 12,5 ճնշման դիմացող, չօգտագործված, զոդման հնարավորությամբ։ Մեկ խողովակի երկարությունը 100 գծմ ոչ պակաս։ Խմելու ջրագծի համար նախատեսված խողովակները պետք է բավարարեն սննդի անվտանգության կանոններին և ունենան առողջապահության համապատասխան կազմակերպության կողմից թույլտվություն խմելու սառը ջրամատակարարման համար։ ՈՒնենա համապատասխան սերտիֆիկատներ։ Մատակարարումն իրականացվելու է մասնակցի կողմից և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25մմ  PN12,5:        Պոլիէթիլենային խողովակ  25մմ  արտաքին տրամագծով խմելու ջրի սև խողովակ, արտադրված առաջնային pe 100 հումքով, պատի հաստությունը առնվազն 2,3մմ, առնվազն pn 12,5 ճնշման դիմացող, չօգտագործված, զոդման հնարավորությամբ։ Մեկ խողովակի երկարությունը 100 գծմ ոչ պակաս։Մատակարարումն իրականացվելու է մասնակցի կողմից և միջոցներով։ ՈՒնենա համապատասխան սերտիֆիկատներ։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Արենի համայնք Արենի բնակավայր 15փ․ 2 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պայմանագիրն ուժի մեջ մտնելու օրվանից  21-րդ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Արենի համայնք Արենի բնակավայր 15փ․ 2 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պայմանագիրն ուժի մեջ մտնելու օրվանից  21-րդ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Արենի համայնք Արենի բնակավայր 15փ․ 2 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պայմանագիրն ուժի մեջ մտնելու օրվանից  21-րդ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Արենի համայնք Արենի բնակավայր 15փ․ 2 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պայմանագիրն ուժի մեջ մտնելու օրվանից  21-րդ օրացուցային օրը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