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Детское игровое оборудование и скамейки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Детское игровое оборудование и скамейки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Детское игровое оборудование и скамейки</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Детское игровое оборудование и скамейки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в соответствии со стандартами ISO9001-2015. Размеры: • длина: 2630 мм, • ширина: 280 мм, • высота: 858 мм. Предназначено для установки во дворе детского сада с целью организации досуга и гармоничного развития детей. Может эксплуатироваться круглый год во всех климатических зонах. Соответствует требованиям безопасности пользователя, установленным европейскими стандартами и ГОСТами Российской Федерации. Должно быть изготовлено в соответствии со стандартом ISO 9001-2015. Все используемые материалы должны иметь гигиенические сертификаты и быть одобрены для использования в производстве изделий для детей. Балансировочная система состоит из опорной балки и балансировочного бруса, сидений и буферов. Металлические детали должны быть окрашены полимерной порошковой эмалью методом запекания. Порошковая эмаль обладает высокой устойчивостью к климатическим условиям и долго сохраняет свой эстетичный вид. Детали из фанеры должны быть окрашены краской NORDICA, Renowood или Remmers Deckfarbe и покрыты лаком TECHNOCRAAT, Tikkurila или Renner. Покрытие создает прочную поверхность. Выступающие крепежные элементы должны быть закрыты декоративными полиэтиленовыми заглушками. Концы труб должны быть закрыты пластиковыми пробками. Все крепежные элементы должны быть оцинкованы. Монтаж осуществляется путем бетонирования в грунт на глубину не менее 500 мм. Конструктивно он должен состоять из трубы, оси, ручек. Он должен быть изготовлен из металлической трубы размерами не менее 57 * 3 мм, длиной не менее 2250 мм. В середине балки должна быть вертикально приварена ось длиной 140 мм (проходящая через балку), изготовленная из круглой металлической трубы диаметром не менее D = 25 мм. На концах вала устанавливаются муфты длиной 14,5 мм и диаметром не менее 20 мм, в которые опираются внутренние кольца вращающихся подшипников. Концы опорного стержня должны быть закрыты пробками. На расстоянии 9 и 173 мм от конца опорного стержня, закрытого заглушкой, перпендикулярно опорному стержню должны быть приварены две пластины из металлической полосы размерами не менее 4 х 40 мм и длиной не более 160 мм. На расстоянии не более 133 мм от их осей в пластинах должны быть отверстия диаметром не более 9 мм для крепления сидений. В балке, расположенной не более чем в 59 мм от края, а затем на расстоянии 52 мм друг от друга, должны быть предусмотрены отверстия диаметром не менее 8,5 мм для крепления резиновых амортизаторов с помощью резьбовых соединений. Рукоятка состоит из стойки и кольца. Стойка должна быть изготовлена ​​из металлической трубы размерами не менее 26,8 х 2,8 мм, длиной 75 мм. К верхней части стойки приваривается кольцо из металлической трубы диаметром не менее 21,3 мм и внутренним диаметром не менее 235 мм. Основание должно состоять из двух труб, двух муфт и двух пластин. Трубы длиной не менее 1000 мм должны быть изготовлены из металлического профиля с размерами не менее 80 * 40 * 2 мм. К нижним концам труб по периметру установки должны быть приварены пластины размером 60 * 85 мм из металлического листа толщиной не менее 4 мм. Трубы должны быть соединены двумя муфтами длиной не менее 143 мм, изготовленными из металлического профиля с размерами не менее 80 * 40 * 2 мм. Соединения должны быть приварены по соответствующему периметру, верхние соединения — на расстоянии 175 мм от верхнего края стоек, нижние соединения — на расстоянии 60 мм от верхних стяжек. Верхние концы труб должны быть заглушены пластиковыми заглушками. Между стойками, на расстоянии не более 87 мм от верхнего края стоек, должен быть закреплен балансировочный вал с двумя подшипниками закрытого типа. Вал крепится к каждой трубе с помощью двух резьбовых соединений. Транспортировка и монтаж осуществляются поставщиком. Предоставляется гарантия сроком на один год.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должны быть предназначены для установки на территории детского сада. Они должны быть пригодны для круглогодичного использования в любых климатических условиях. Они должны соответствовать требованиям безопасности пользователя, установленным европейскими стандартами и ГОСТами. Изготовление может производиться в соответствии со стандартом ISO 9001-2015. Все используемые материалы должны иметь гигиенические сертификаты и быть одобрены для безопасного использования детьми. Изделие состоит из основания и двух качелей с резиновыми сиденьями. Металлические детали должны быть окрашены полимерной порошковой эмалью методом запекания. Порошковая эмаль обладает высокой устойчивостью к климатическим условиям и долго сохраняет свой эстетичный вид. Выступающие кронштейны должны быть закрыты декоративными полиэтиленовыми скобами. Концы труб должны быть закрыты пластиковыми заглушками. Вся цепь должна быть покрыта теплоизоляционным слоем по всей длине. Все кронштейны должны быть оцинкованы. Монтаж осуществляется путем бетонирования в котловане глубиной не менее 600 мм. Основание представляет собой сварную металлическую конструкцию, состоящую из трубы диаметром 57 мм и толщиной стенки 3 мм, длиной 2983 мм в развернутом состоянии. Труба изогнута под углом не менее 102 градусов, короткий прямой участок длиной 90 мм с радиусом 33 мм в горизонтальном направлении приваривается к крышке из листа толщиной 4 мм. Лист имеет размеры 170х65 мм и изогнут вдоль длинной стороны с внутренним радиусом 28,5 мм. В листе имеются 2 отверстия диаметром 11 мм на расстоянии 140 мм друг от друга. Снизу к основанию приваривается пластина диаметром 100 мм. Поперечная балка должна быть изготовлена ​​из прямой металлической круглой трубы диаметром не менее 57 мм и толщиной стенки не менее 3,0 мм. Краска, используемая для покрытия, должна быть предназначена для наружного применения, обладать высокой устойчивостью к излучению и высокой устойчивостью к изменению цвета и блеска с течением времени. Поперечная балка должна крепиться к стойкам с помощью винтовых соединений. Длина: 2800 мм (±10 мм). Покрытие должно представлять собой деталь габаритных размеров 80 * 238 мм, изготовленную из горячекатаного металлического листа толщиной не менее 4 мм. Деталь изогнута посередине, расстояние между двумя изогнутыми параллельными частями покрытия составляет 25 мм. Изогнутая часть покрытия представляет собой прямоугольную оболочку размерами не менее 80 * 109 мм. В верхней части изогнутой части имеется промежуточное отверстие диаметром не менее 59 мм, с изогнутым прямоугольным отверстием шириной 14,5 мм внизу. В отверстие в покрытии должна быть вставлена ​​поперечная балка, покрытие должно крепиться к поперечной балке с помощью одного винтового соединения. Корпус подшипникового узла защищает подшипник от внешних повреждений, он должен представлять собой деталь с габаритными размерами не менее 36 х 160 мм, изготовленную из холоднокатаного листового металла толщиной не менее 3 мм. Он изогнут посередине, радиус изгиба должен быть не менее 20 мм. Корпус с подшипником должен располагаться посередине между боковыми стенками облицовки и крепиться между ними подшипниковым штифтом длиной 40 мм и диаметром не более 17 мм. Он должен представлять собой сварную короткозвенную цепь из оцинкованной стали марки 1а, с размерами цепи не менее 20х18,5 мм, толщиной звена не менее 6 мм, внутренней шириной не более 8 мм. В местах сварки должны отсутствовать трещины, ситовидная пористость, пленки и расслоения, а также сплавление, расслоение, поры, оболочки и трещины. Длина цепи: 1458 (±100 мм), мм. Размеры сиденья: 450x180x40. Сиденье представляет собой прорезиненный металлический каркас с амортизирующими боковинами и рельефным рисунком. Оно имеет изогнутую форму, которая способствует отводу влаги от сиденья. Транспортировка и установка осуществляются поставщиком. Предоставляется гарантия сроком на один год. Необходимо предъявить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Габаритные размеры
• Длина: 1500 - 1800 мм (рассчитано на 3-4 человек).
• Высота сиденья: 400 - 450 мм (оптимальная высота для взрослых и детей).
• Ширина сиденья: 400 - 500 мм.
• Высота спинки: 400 - 500 мм (от сиденья).
________________________________________
2. Материалы и конструкция
Описание материала детали
Опоры / Ножки Чугун или металлическая труба (40×40 мм или 60×30 мм) с толщиной стенки не менее 2,5 мм.
Сиденье и спинка Высококачественная сосна, дуб или клееная фанера. Также используется ДПК (древесно-пластиковый композит), который более долговечен.
Крепежные элементы Оцинкованные болты с плоской головкой (мебельные болты), чтобы избежать повреждения одежды или кожи.
________________________________________
3. Обработка и покрытие
• Металлические детали: Очищены от коррозии и покрыты антикоррозионной порошковой краской (порошковое покрытие), устойчивой к царапинам и ультрафиолетовым лучам.
• Деревянные детали: Все кромки должны быть закруглены (радиус R≥5 мм). Древесина обработана антисептиком и покрыта водостойким лаком или эмалью в 3 слоя.
________________________________________
4. Требования безопасности и эргономики
• Эргономика: Спинка должна иметь наклон 10∘−15∘ для обеспечения удобного положения спины.
• Безопасность: Конструкция не должна иметь острых углов, выступов или трещин, в которые могут застрять детские пальцы.
• Устойчивость: Скамейка должна иметь надежное крепление к земле (анкерное крепление к бетону или бетонирование выступающей части ножек в землю на глубину 30-40 см).
________________________________________
5. Дополнительные опции
• Подлокотники: подлокотники с бортиками для предотвращения падения сбоку и облегчения посадки и вставания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длина: 4540 мм, ширина: 4810 мм, высота: 3490 мм. Конструктивно игровой комплекс должен быть выполнен из металлических опор с платформами, закрепленными зажимами и встроенными кронштейнами: горка, альпинистская рама, ограждения, крыша. Металлические детали должны быть окрашены полимерной порошковой эмалью методом запекания, что обеспечит комплексу устойчивость к погодным условиям. Детали из фанеры должны быть окрашены краской NORDICA, Renowood или Remmers Deckfarbe и покрыты лаком TECHNOCRAAT, Tikkurila или Renner. Покрытие должно обеспечивать надежную защиту от износа. Выступающие кронштейны должны быть закрыты декоративными заглушками из полиэтилена, концы труб — пластиковыми пробками. Все крепежные элементы должны быть оцинкованы. Монтаж осуществляется путем бетонирования опорных столбов. Крыша двухъярусная, крепится на 4 опорах комплекса. Вилки, через которые ребра соединяются друг с другом под прямым углом, должны быть изготовлены из листовой стали толщиной не менее 2 мм. Ребра (2 шт.) должны быть изготовлены из влагостойкой фанеры FSF толщиной не менее 15 мм. Коньки (2 шт.) должны быть изготовлены из влагостойкой фанеры FSF толщиной не менее 9 мм. Склоны и ребра должны быть окрашены атмосферостойкой краской. Фанерные детали собираются вместе с помощью металлических кронштейнов из листовой стали толщиной не менее 2,5 мм. Размеры собранной крыши составляют 1504х1406х524 мм. Платформа должна состоять из рамы, пола и крепежных элементов. Пол должен быть изготовлен из фанеры FOF с высокой водо- и износостойкостью, с противоскользящим покрытием толщиной не менее 15 мм. Пол представляет собой квадрат 900*900 мм (+-10 мм) с обрезанными секциями по углам. Пол должен быть закреплен к раме не менее чем восемью болтовыми соединениями. Размеры платформы не должны превышать 900 * 900 мм; наклон горки должен быть выполнен из цельного листа нержавеющей стали толщиной 1,5 мм и размерами не менее 2440 * 495 мм. Горка должна иметь скользящие секции длиной не менее 1595 мм и тормоза длиной не менее 530 мм, при этом радиус изгиба между ними должен быть не менее r = 450 мм. В нижней части, после тормозной секции, наклон должен быть повернут вверх с радиусом кривизны не более 60 мм. Наклон горки должен поддерживаться опорами из влагостойкой фанеры FSF толщиной не менее 9 мм. Кроме того, наклон горки должен быть усилен плитами, которые должны быть закреплены по бокам горки. Стропила должны быть изготовлены из влагостойкой фанеры FSF толщиной не менее 9 мм и высотой не менее 60 мм. В скользящей части горки для создания дополнительной жесткости конструкции к боковым сторонам горки должны быть прикреплены стяжки из листового металла толщиной не менее 2,5 мм в виде кронштейнов. Боковые стороны горки должны быть изготовлены из влагостойкой фанеры FSF толщиной не менее 18 мм, длиной 2345 мм и высотой не менее 225 мм. Боковые стороны горки должны выступать над уровнем склона не менее чем на 120 мм. Габаритные размеры горки должны составлять не менее 530 * 1965 * 1345 мм; стеллажи комплекса должны быть изготовлены из стальной трубы диаметром не менее 76 мм, толщиной стенки не менее 2 мм, с кольцевыми канавками каждые 150 мм для точного размещения элементов комплекса по высоте. Нанесение канавок должно производиться методом холодной формовки гофрированных роликов. К ним крепятся зажимы в виде двух стальных полуболтов, покрытых пластиком, которые скрепляются болтами. С помощью таких зажимов платформа 900 крепится к стойкам. Ограждение предназначено для обеспечения безопасности детей на горке. Ограждение должно состоять из защитного горизонтального ограничителя и защитных боковых вертикальных «щелей». Каркас ограждения должен состоять из поперечной балки (горизонтального защитного ограничителя) длиной не менее 780 мм, изготовленной из металлической трубы размерами не менее 25 × 2,8 мм. С обеих сторон поперечной балки, на расстоянии не более 13 мм от концов, должны быть установлены два отверстия диаметром 11 мм, которые впоследствии крепятся резьбовым соединением ответвления из листового металла толщиной не менее 2,5 мм, с помощью которого ограждение крепится к полке комплекса. Габариты лестницы должны составлять 900*954*2010 мм (+-20 мм). Перила лестницы должны быть изготовлены из металлической трубы сечением не менее 32*2 мм и длиной не менее 1500 мм. Предоставляется 12-месячная гарантия. Монтаж осуществляется поставщиком. Перед началом работ необходимо предъявить сертификаты безопасности и соответствия игрового оборудования с оригинальной печатью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Ахурик, 1-я улица, дом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Ахурик, 1-я улица, дом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Ахурик, 1-я улица, дом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Ахурик, 1-я улица, дом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