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ՀՀԿԳՄՍՆԷԱՃԱՊՁԲ-26/73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հորիզոնական շերտավարագույրների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Շաբոյան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satenik.shaboyan@escs.am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ՀՀԿԳՄՍՆԷԱՃԱՊՁԲ-26/73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հորիզոնական շերտավարագույրների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հորիզոնական շերտավարագույրների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satenik.shaboyan@escs.am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հորիզոնական շերտավարագույրների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931464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ՀՀԿԳՄՍՆԷԱՃԱՊՁԲ-26/73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ՀՀԿԳՄՍՆԷԱՃԱՊՁԲ-26/73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«ՀՀԿԳՄՍՆԷԱՃԱՊՁԲ-26/73»*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ՀՀԿԳՄՍՆԷԱՃԱՊՁԲ-26/73*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«ՀՀԿԳՄՍՆԷԱՃԱՊՁԲ-26/73»*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ՀՀԿԳՄՍՆԷԱՃԱՊՁԲ-26/73*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շերտավարագույրներ, նախատեսված 134 պատուհանի համար, որոնցից՝ 32 հատի մակերեսները`  0.35 մ2  մինչև 0.65 մ2   միջակայքում: 
Շերտերը պետք է պատրաստված լինեն  25 մմ լայնությամբ ալյումինե թիթեղներից: Թիթեղները միացված լինեն միմյանց սանդուղք-պարանի միջոցով հորիզոնական դիրքով: Թիթեղների վերև-ներքև դիրքերը իրականացվեն  կառավարման պարանի միջոցով, իսկ պտույտը իրենց առանցքի շուրջ 180° ապահովի պլաստիկե թափանցիկ ձողը: 
Ալյումինե թիթեղները փոշեներկված լինեն որակյալ ներկով, արևից չգունաթափվող, խոնավությունից չժանգոտվող նյութից:
Քիվը ամուր, պողպատյա, չափսերը՝ 20x25մմ, նույնպես փոշեներկված:
Շերտավարագույրի ստորին մասում պետք է տեղակայված լինի փոշեներկված պողպատյա ստորին քիվ (ծանրոց), 25մմ, որը ապահովում է շերտավարագույրի առաձգականությունը։ 
Ապրանքները պետք է լինեն նոր` չօգտագործված:
Ապրանքների տեղափոխումը և տեղադրումը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 Կառավարական 2-րդ տուն, ՀՀ ԿԳՄՍ նախարարություն.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65-րդ օրացուցային օրը, բացառությամբ այն դեպքի, երբ ընտրված մասնակիցը համաձայնվում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