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35C" w:rsidRPr="0069135C" w:rsidRDefault="0069135C" w:rsidP="0069135C">
      <w:pPr>
        <w:rPr>
          <w:rFonts w:ascii="Sylfaen" w:eastAsia="Times New Roman" w:hAnsi="Sylfaen" w:cs="Calibri"/>
          <w:i/>
          <w:sz w:val="20"/>
          <w:szCs w:val="20"/>
          <w:u w:val="single"/>
          <w:lang w:val="hy-AM" w:eastAsia="ru-RU"/>
        </w:rPr>
      </w:pP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Եթե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ընտրված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մասնակցի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հայտով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ներկայավել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է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մեկից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ավելի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արտադրողների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կողմից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արտադրված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ինչպես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նաև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տարբեր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ապրանքային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նշան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ֆիրմային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անվանում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և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մակնիշ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ունեցող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ապրանքներ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ապա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դրանցից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բ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ավարար գնահատվածները ներառվում են սույն հավելվածում: Եթե հրավերով չի նախատեսվում մասնակցի կողմից առաջարկվող ապրանքի՝ ապրանքային նշանի, ֆիրմային անվանման, մակնիշի և արտադրողի վերաբերյալ տեղեկատվության ներկայացում, ապա հանվում են «ապրանքային նշանը, մակնիշը և արտադրողի անվանումը » սյունակը: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 ***Մատակարարման ժամկետները՝ Ապրանքի/ների մատակարարումը Վաճառողի կողմից իրականացվում է՝ սույն Պայմանագիրը ուժի մեջ մտնելու օրվանից սկսած մինչև 2026 թվականի դեկտեմբերի 25-ն ընկած ժամանակահատվածում,  յուրաքանչյուր անգամ Գնորդից ապրանքի/ների մատակարարման պատվերը  ստանալու պահից հաշված առաջին փուլի՝ պատվերի մատակարարման ժամկետը  20 օրացուցային օր է, իսկ հաջորդաբար մատակարարման պատվերը  ստանալու դեպքում  </w:t>
      </w:r>
      <w:r w:rsidRPr="0069135C">
        <w:rPr>
          <w:rFonts w:ascii="Calibri" w:eastAsia="Times New Roman" w:hAnsi="Calibri" w:cs="Times New Roman"/>
          <w:sz w:val="24"/>
          <w:szCs w:val="24"/>
          <w:lang w:val="hy-AM"/>
        </w:rPr>
        <w:t xml:space="preserve">2 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>օրվա  ընթացքում՝ Գնորդի կողմից պատվիրված ապրանքի/ների քանակին համապատախան:  Ապրանքի/ների մատակարարաման համար պատվերը Գնորդի կողմից Վաճառողին կատարվում է  բանավոր, կամ գրավոր (նաև՝ Գնորդի էլեկտրոնային փոստի հասցեից Վաճառողի էլեկտրոնային փոստի հասցեին պատվերը ուղարկելու միջոցով)։ Մինչև տվյալ տարվա դեկտեմբերի 25-ն ընկած ժամանակահատվածում գնորդի կողմից ըստ պայմանագրի և համաձայնագրի  չպատվիրված ապրանքացանկի մասով գործում է օրենքի 37-րդ հոդվածի 2-րդ կետը։ ***2</w:t>
      </w:r>
      <w:r w:rsidRPr="0069135C">
        <w:rPr>
          <w:rFonts w:ascii="Cambria Math" w:eastAsia="Times New Roman" w:hAnsi="Cambria Math" w:cs="Cambria Math"/>
          <w:sz w:val="24"/>
          <w:szCs w:val="24"/>
          <w:lang w:val="hy-AM"/>
        </w:rPr>
        <w:t>․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Սույն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հավելվածում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նշված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ապրանքները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պայմանագրի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կատարման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փուլում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Գնորդին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հանձնելու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պահին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պետք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է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ունենան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որակի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սերտիֆիկատ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եթե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դա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կիրառելի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է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տվյալ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ապրանքի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համար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Պայմանագրով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նախատեսված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դեպքում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Վաճառողը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Գնո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>րդին ներկայացնում է նաև ապրանքն արտադրողից կամ վերջինիս ներկայացուցչից երաշխիքային նամակի կամ համապատասխանության սերտիֆիկատ: Եթե ապրանքները ունեն պիտանիության ժամկետ, ապա մատակարարման պահին ապրանքը պետք է ունենա ընդհանուր պիտանիության ժամկետի առնվազն 2/3-ը։***3</w:t>
      </w:r>
      <w:r w:rsidRPr="0069135C">
        <w:rPr>
          <w:rFonts w:ascii="Cambria Math" w:eastAsia="Times New Roman" w:hAnsi="Cambria Math" w:cs="Cambria Math"/>
          <w:sz w:val="24"/>
          <w:szCs w:val="24"/>
          <w:lang w:val="hy-AM"/>
        </w:rPr>
        <w:t>․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Ապրանքներին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առաջադրված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պայմաններն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են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Բոլոր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հղումների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դեպքում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հասկանալ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«կամ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համարժեք»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արտահայտությունը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համաձայն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ՀՀ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գնումների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մասին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օրենքի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13-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րդ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հոդվածի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5-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րդ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մասով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սահմանված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պահանջը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Ապրանքը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պետք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է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լինի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չօգտագործված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Գործարանային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փաթեթավորումը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 </w:t>
      </w:r>
      <w:r w:rsidRPr="0069135C">
        <w:rPr>
          <w:rFonts w:ascii="GHEA Grapalat" w:eastAsia="Times New Roman" w:hAnsi="GHEA Grapalat" w:cs="GHEA Grapalat"/>
          <w:sz w:val="24"/>
          <w:szCs w:val="24"/>
          <w:lang w:val="hy-AM"/>
        </w:rPr>
        <w:t>պարտ</w:t>
      </w:r>
      <w:r w:rsidRPr="0069135C">
        <w:rPr>
          <w:rFonts w:ascii="GHEA Grapalat" w:eastAsia="Times New Roman" w:hAnsi="GHEA Grapalat" w:cs="Times New Roman"/>
          <w:sz w:val="24"/>
          <w:szCs w:val="24"/>
          <w:lang w:val="hy-AM"/>
        </w:rPr>
        <w:t>ադրիր է : Ապրանքի տեղափոխումը և բեռնաթափումը իրականացնում է մատակարարը մինչև կենտրոնի դեղատուն ։</w:t>
      </w:r>
      <w:r w:rsidRPr="0069135C">
        <w:rPr>
          <w:rFonts w:ascii="Sylfaen" w:eastAsia="Times New Roman" w:hAnsi="Sylfaen" w:cs="Calibri"/>
          <w:i/>
          <w:sz w:val="20"/>
          <w:szCs w:val="20"/>
          <w:u w:val="single"/>
          <w:lang w:val="hy-AM" w:eastAsia="ru-RU"/>
        </w:rPr>
        <w:t xml:space="preserve"> </w:t>
      </w:r>
      <w:r w:rsidRPr="0069135C">
        <w:rPr>
          <w:rFonts w:ascii="Arial" w:eastAsia="Times New Roman" w:hAnsi="Arial" w:cs="Arial"/>
          <w:sz w:val="24"/>
          <w:szCs w:val="24"/>
          <w:lang w:val="hy-AM" w:eastAsia="ru-RU"/>
        </w:rPr>
        <w:t>Պահպանման</w:t>
      </w:r>
      <w:r w:rsidRPr="0069135C">
        <w:rPr>
          <w:rFonts w:ascii="Arial LatArm" w:eastAsia="Times New Roman" w:hAnsi="Arial LatArm" w:cs="Calibri"/>
          <w:sz w:val="24"/>
          <w:szCs w:val="24"/>
          <w:lang w:val="hy-AM" w:eastAsia="ru-RU"/>
        </w:rPr>
        <w:t xml:space="preserve"> </w:t>
      </w:r>
      <w:r w:rsidRPr="0069135C">
        <w:rPr>
          <w:rFonts w:ascii="Arial" w:eastAsia="Times New Roman" w:hAnsi="Arial" w:cs="Arial"/>
          <w:sz w:val="24"/>
          <w:szCs w:val="24"/>
          <w:lang w:val="hy-AM" w:eastAsia="ru-RU"/>
        </w:rPr>
        <w:t>պայմանները</w:t>
      </w:r>
      <w:r w:rsidRPr="0069135C">
        <w:rPr>
          <w:rFonts w:ascii="Arial LatArm" w:eastAsia="Times New Roman" w:hAnsi="Arial LatArm" w:cs="Calibri"/>
          <w:sz w:val="24"/>
          <w:szCs w:val="24"/>
          <w:lang w:val="pt-BR" w:eastAsia="ru-RU"/>
        </w:rPr>
        <w:t xml:space="preserve">` </w:t>
      </w:r>
      <w:r w:rsidRPr="0069135C">
        <w:rPr>
          <w:rFonts w:ascii="Arial" w:eastAsia="Times New Roman" w:hAnsi="Arial" w:cs="Arial"/>
          <w:sz w:val="24"/>
          <w:szCs w:val="24"/>
          <w:lang w:val="hy-AM" w:eastAsia="ru-RU"/>
        </w:rPr>
        <w:t>ըստ</w:t>
      </w:r>
      <w:r w:rsidRPr="0069135C">
        <w:rPr>
          <w:rFonts w:ascii="Arial LatArm" w:eastAsia="Times New Roman" w:hAnsi="Arial LatArm" w:cs="Calibri"/>
          <w:sz w:val="24"/>
          <w:szCs w:val="24"/>
          <w:lang w:val="hy-AM" w:eastAsia="ru-RU"/>
        </w:rPr>
        <w:t xml:space="preserve"> </w:t>
      </w:r>
      <w:r w:rsidRPr="0069135C">
        <w:rPr>
          <w:rFonts w:ascii="Arial" w:eastAsia="Times New Roman" w:hAnsi="Arial" w:cs="Arial"/>
          <w:sz w:val="24"/>
          <w:szCs w:val="24"/>
          <w:lang w:val="hy-AM" w:eastAsia="ru-RU"/>
        </w:rPr>
        <w:t>յուրաքանչյուր</w:t>
      </w:r>
      <w:r w:rsidRPr="0069135C">
        <w:rPr>
          <w:rFonts w:ascii="Arial LatArm" w:eastAsia="Times New Roman" w:hAnsi="Arial LatArm" w:cs="Calibri"/>
          <w:sz w:val="24"/>
          <w:szCs w:val="24"/>
          <w:lang w:val="hy-AM" w:eastAsia="ru-RU"/>
        </w:rPr>
        <w:t xml:space="preserve"> </w:t>
      </w:r>
      <w:r w:rsidRPr="0069135C">
        <w:rPr>
          <w:rFonts w:ascii="Arial" w:eastAsia="Times New Roman" w:hAnsi="Arial" w:cs="Arial"/>
          <w:sz w:val="24"/>
          <w:szCs w:val="24"/>
          <w:lang w:val="hy-AM" w:eastAsia="ru-RU"/>
        </w:rPr>
        <w:t>չափաբաժնի</w:t>
      </w:r>
      <w:r w:rsidRPr="0069135C">
        <w:rPr>
          <w:rFonts w:ascii="Arial LatArm" w:eastAsia="Times New Roman" w:hAnsi="Arial LatArm" w:cs="Calibri"/>
          <w:sz w:val="24"/>
          <w:szCs w:val="24"/>
          <w:lang w:val="hy-AM" w:eastAsia="ru-RU"/>
        </w:rPr>
        <w:t xml:space="preserve"> </w:t>
      </w:r>
      <w:r w:rsidRPr="0069135C">
        <w:rPr>
          <w:rFonts w:ascii="Arial" w:eastAsia="Times New Roman" w:hAnsi="Arial" w:cs="Arial"/>
          <w:sz w:val="24"/>
          <w:szCs w:val="24"/>
          <w:lang w:val="hy-AM" w:eastAsia="ru-RU"/>
        </w:rPr>
        <w:t>պահանջի</w:t>
      </w:r>
      <w:r w:rsidRPr="0069135C">
        <w:rPr>
          <w:rFonts w:ascii="Arial LatArm" w:eastAsia="Times New Roman" w:hAnsi="Arial LatArm" w:cs="Calibri"/>
          <w:sz w:val="24"/>
          <w:szCs w:val="24"/>
          <w:lang w:val="hy-AM" w:eastAsia="ru-RU"/>
        </w:rPr>
        <w:t xml:space="preserve"> </w:t>
      </w:r>
      <w:r w:rsidRPr="0069135C">
        <w:rPr>
          <w:rFonts w:ascii="Arial" w:eastAsia="Times New Roman" w:hAnsi="Arial" w:cs="Arial"/>
          <w:sz w:val="24"/>
          <w:szCs w:val="24"/>
          <w:lang w:val="hy-AM" w:eastAsia="ru-RU"/>
        </w:rPr>
        <w:t>՝</w:t>
      </w:r>
      <w:r w:rsidRPr="0069135C">
        <w:rPr>
          <w:rFonts w:ascii="Cambria Math" w:eastAsia="Times New Roman" w:hAnsi="Cambria Math" w:cs="Cambria Math"/>
          <w:sz w:val="24"/>
          <w:szCs w:val="24"/>
          <w:lang w:val="hy-AM" w:eastAsia="ru-RU"/>
        </w:rPr>
        <w:t>․․․</w:t>
      </w:r>
      <w:r w:rsidRPr="0069135C">
        <w:rPr>
          <w:rFonts w:ascii="Arial" w:eastAsia="Times New Roman" w:hAnsi="Arial" w:cs="Arial"/>
          <w:sz w:val="24"/>
          <w:szCs w:val="24"/>
          <w:lang w:val="hy-AM" w:eastAsia="ru-RU"/>
        </w:rPr>
        <w:t>վախենում</w:t>
      </w:r>
      <w:r w:rsidRPr="0069135C">
        <w:rPr>
          <w:rFonts w:ascii="Arial LatArm" w:eastAsia="Times New Roman" w:hAnsi="Arial LatArm" w:cs="Calibri"/>
          <w:sz w:val="24"/>
          <w:szCs w:val="24"/>
          <w:lang w:val="hy-AM" w:eastAsia="ru-RU"/>
        </w:rPr>
        <w:t xml:space="preserve"> </w:t>
      </w:r>
      <w:r w:rsidRPr="0069135C">
        <w:rPr>
          <w:rFonts w:ascii="Arial" w:eastAsia="Times New Roman" w:hAnsi="Arial" w:cs="Arial"/>
          <w:sz w:val="24"/>
          <w:szCs w:val="24"/>
          <w:lang w:val="hy-AM" w:eastAsia="ru-RU"/>
        </w:rPr>
        <w:t>է</w:t>
      </w:r>
      <w:r w:rsidRPr="0069135C">
        <w:rPr>
          <w:rFonts w:ascii="Arial LatArm" w:eastAsia="Times New Roman" w:hAnsi="Arial LatArm" w:cs="Calibri"/>
          <w:sz w:val="24"/>
          <w:szCs w:val="24"/>
          <w:lang w:val="hy-AM" w:eastAsia="ru-RU"/>
        </w:rPr>
        <w:t xml:space="preserve"> </w:t>
      </w:r>
      <w:r w:rsidRPr="0069135C">
        <w:rPr>
          <w:rFonts w:ascii="Arial" w:eastAsia="Times New Roman" w:hAnsi="Arial" w:cs="Arial"/>
          <w:sz w:val="24"/>
          <w:szCs w:val="24"/>
          <w:lang w:val="hy-AM" w:eastAsia="ru-RU"/>
        </w:rPr>
        <w:t>ջերմությունից</w:t>
      </w:r>
      <w:r w:rsidRPr="0069135C">
        <w:rPr>
          <w:rFonts w:ascii="Arial LatArm" w:eastAsia="Times New Roman" w:hAnsi="Arial LatArm" w:cs="Calibri"/>
          <w:sz w:val="24"/>
          <w:szCs w:val="24"/>
          <w:lang w:val="hy-AM" w:eastAsia="ru-RU"/>
        </w:rPr>
        <w:t xml:space="preserve">, </w:t>
      </w:r>
      <w:r w:rsidRPr="0069135C">
        <w:rPr>
          <w:rFonts w:ascii="Arial" w:eastAsia="Times New Roman" w:hAnsi="Arial" w:cs="Arial"/>
          <w:sz w:val="24"/>
          <w:szCs w:val="24"/>
          <w:lang w:val="hy-AM" w:eastAsia="ru-RU"/>
        </w:rPr>
        <w:t>կամ</w:t>
      </w:r>
      <w:r w:rsidRPr="0069135C">
        <w:rPr>
          <w:rFonts w:ascii="Arial LatArm" w:eastAsia="Times New Roman" w:hAnsi="Arial LatArm" w:cs="Calibri"/>
          <w:sz w:val="24"/>
          <w:szCs w:val="24"/>
          <w:lang w:val="hy-AM" w:eastAsia="ru-RU"/>
        </w:rPr>
        <w:t xml:space="preserve"> </w:t>
      </w:r>
      <w:r w:rsidRPr="0069135C">
        <w:rPr>
          <w:rFonts w:ascii="Cambria Math" w:eastAsia="Times New Roman" w:hAnsi="Cambria Math" w:cs="Cambria Math"/>
          <w:sz w:val="24"/>
          <w:szCs w:val="24"/>
          <w:lang w:val="hy-AM" w:eastAsia="ru-RU"/>
        </w:rPr>
        <w:t>․․․․</w:t>
      </w:r>
      <w:r w:rsidRPr="0069135C">
        <w:rPr>
          <w:rFonts w:ascii="Arial" w:eastAsia="Times New Roman" w:hAnsi="Arial" w:cs="Arial"/>
          <w:sz w:val="24"/>
          <w:szCs w:val="24"/>
          <w:lang w:val="hy-AM" w:eastAsia="ru-RU"/>
        </w:rPr>
        <w:t>պահել</w:t>
      </w:r>
      <w:r w:rsidRPr="0069135C">
        <w:rPr>
          <w:rFonts w:ascii="Arial LatArm" w:eastAsia="Times New Roman" w:hAnsi="Arial LatArm" w:cs="Calibri"/>
          <w:sz w:val="24"/>
          <w:szCs w:val="24"/>
          <w:lang w:val="hy-AM" w:eastAsia="ru-RU"/>
        </w:rPr>
        <w:t xml:space="preserve"> </w:t>
      </w:r>
      <w:r w:rsidRPr="0069135C">
        <w:rPr>
          <w:rFonts w:ascii="Arial" w:eastAsia="Times New Roman" w:hAnsi="Arial" w:cs="Arial"/>
          <w:sz w:val="24"/>
          <w:szCs w:val="24"/>
          <w:lang w:val="hy-AM" w:eastAsia="ru-RU"/>
        </w:rPr>
        <w:t>չոր</w:t>
      </w:r>
      <w:r w:rsidRPr="0069135C">
        <w:rPr>
          <w:rFonts w:ascii="Arial LatArm" w:eastAsia="Times New Roman" w:hAnsi="Arial LatArm" w:cs="Calibri"/>
          <w:sz w:val="24"/>
          <w:szCs w:val="24"/>
          <w:lang w:val="hy-AM" w:eastAsia="ru-RU"/>
        </w:rPr>
        <w:t xml:space="preserve"> </w:t>
      </w:r>
      <w:r w:rsidRPr="0069135C">
        <w:rPr>
          <w:rFonts w:ascii="Arial" w:eastAsia="Times New Roman" w:hAnsi="Arial" w:cs="Arial"/>
          <w:sz w:val="24"/>
          <w:szCs w:val="24"/>
          <w:lang w:val="hy-AM" w:eastAsia="ru-RU"/>
        </w:rPr>
        <w:t>տեղում</w:t>
      </w:r>
      <w:r w:rsidRPr="0069135C">
        <w:rPr>
          <w:rFonts w:ascii="Arial LatArm" w:eastAsia="Times New Roman" w:hAnsi="Arial LatArm" w:cs="Calibri"/>
          <w:sz w:val="24"/>
          <w:szCs w:val="24"/>
          <w:lang w:val="hy-AM" w:eastAsia="ru-RU"/>
        </w:rPr>
        <w:t xml:space="preserve">, </w:t>
      </w:r>
      <w:r w:rsidRPr="0069135C">
        <w:rPr>
          <w:rFonts w:ascii="Arial" w:eastAsia="Times New Roman" w:hAnsi="Arial" w:cs="Arial"/>
          <w:sz w:val="24"/>
          <w:szCs w:val="24"/>
          <w:lang w:val="hy-AM" w:eastAsia="ru-RU"/>
        </w:rPr>
        <w:t>կամ</w:t>
      </w:r>
      <w:r w:rsidRPr="0069135C">
        <w:rPr>
          <w:rFonts w:ascii="Cambria Math" w:eastAsia="Times New Roman" w:hAnsi="Cambria Math" w:cs="Cambria Math"/>
          <w:sz w:val="24"/>
          <w:szCs w:val="24"/>
          <w:lang w:val="hy-AM" w:eastAsia="ru-RU"/>
        </w:rPr>
        <w:t>․․․․․</w:t>
      </w:r>
      <w:r w:rsidRPr="0069135C">
        <w:rPr>
          <w:rFonts w:ascii="Arial LatArm" w:eastAsia="Times New Roman" w:hAnsi="Arial LatArm" w:cs="Calibri"/>
          <w:sz w:val="24"/>
          <w:szCs w:val="24"/>
          <w:lang w:val="hy-AM" w:eastAsia="ru-RU"/>
        </w:rPr>
        <w:t xml:space="preserve">  iso-13485 iso-900 </w:t>
      </w:r>
      <w:r w:rsidRPr="0069135C">
        <w:rPr>
          <w:rFonts w:ascii="Arial" w:eastAsia="Times New Roman" w:hAnsi="Arial" w:cs="Arial"/>
          <w:sz w:val="24"/>
          <w:szCs w:val="24"/>
          <w:lang w:val="hy-AM" w:eastAsia="ru-RU"/>
        </w:rPr>
        <w:t>սերտիֆիկատի</w:t>
      </w:r>
      <w:r w:rsidRPr="0069135C">
        <w:rPr>
          <w:rFonts w:ascii="Arial LatArm" w:eastAsia="Times New Roman" w:hAnsi="Arial LatArm" w:cs="Calibri"/>
          <w:sz w:val="24"/>
          <w:szCs w:val="24"/>
          <w:lang w:val="hy-AM" w:eastAsia="ru-RU"/>
        </w:rPr>
        <w:t xml:space="preserve"> </w:t>
      </w:r>
      <w:r w:rsidRPr="0069135C">
        <w:rPr>
          <w:rFonts w:ascii="Arial" w:eastAsia="Times New Roman" w:hAnsi="Arial" w:cs="Arial"/>
          <w:sz w:val="24"/>
          <w:szCs w:val="24"/>
          <w:lang w:val="hy-AM" w:eastAsia="ru-RU"/>
        </w:rPr>
        <w:t>առկայություն։</w:t>
      </w:r>
    </w:p>
    <w:p w:rsidR="00865FB6" w:rsidRPr="0069135C" w:rsidRDefault="00865FB6">
      <w:pPr>
        <w:rPr>
          <w:lang w:val="hy-AM"/>
        </w:rPr>
      </w:pPr>
      <w:bookmarkStart w:id="0" w:name="_GoBack"/>
      <w:bookmarkEnd w:id="0"/>
    </w:p>
    <w:sectPr w:rsidR="00865FB6" w:rsidRPr="006913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453"/>
    <w:rsid w:val="0069135C"/>
    <w:rsid w:val="00865FB6"/>
    <w:rsid w:val="008F5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FFEABD-5FE8-4F48-B01A-95393F647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2110</Characters>
  <Application>Microsoft Office Word</Application>
  <DocSecurity>0</DocSecurity>
  <Lines>17</Lines>
  <Paragraphs>4</Paragraphs>
  <ScaleCrop>false</ScaleCrop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Asus-H610M</dc:creator>
  <cp:keywords/>
  <dc:description/>
  <cp:lastModifiedBy>Asus-H610M</cp:lastModifiedBy>
  <cp:revision>2</cp:revision>
  <dcterms:created xsi:type="dcterms:W3CDTF">2026-04-14T07:19:00Z</dcterms:created>
  <dcterms:modified xsi:type="dcterms:W3CDTF">2026-04-14T07:19:00Z</dcterms:modified>
</cp:coreProperties>
</file>