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2026.04.14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ՀՀ ԱՆ ՔԿԾ-ԷԱՃԱՊՁԲ-26/37</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Уголовно-исполнительное  служба министерсва юстиции РА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г. Ереван, Проспект Аршакуняца 63</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Уголовно-исполнительное  служба министерсва юстиции РА обьявляет запрос Систем электронного наблюдения за зонами ограниченного доступа в исправительных учреждениях</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14:00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15</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14:00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15</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Нелли Абовян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qkv-gnumner@mail.ru</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060-37-18-61</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Уголовно-исполнительное  служба министерсва юстиции РА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ՀՀ ԱՆ ՔԿԾ-ԷԱՃԱՊՁԲ-26/37</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2026.04.14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Уголовно-исполнительное  служба министерсва юстиции РА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Уголовно-исполнительное  служба министерсва юстиции РА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Уголовно-исполнительное  служба министерсва юстиции РА обьявляет запрос Систем электронного наблюдения за зонами ограниченного доступа в исправительных учреждениях</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Уголовно-исполнительное  служба министерсва юстиции РА обьявляет запрос Систем электронного наблюдения за зонами ограниченного доступа в исправительных учреждениях</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Уголовно-исполнительное  служба министерсва юстиции РА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 ԱՆ ՔԿԾ-ԷԱՃԱՊՁԲ-26/37</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qkv-gnumner@mail.ru</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Уголовно-исполнительное  служба министерсва юстиции РА обьявляет запрос Систем электронного наблюдения за зонами ограниченного доступа в исправительных учреждениях</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электронного наблюдения за периметрами зон ограниченного доступа тюрем «Севан», «Абовян», «Артик», «Ванадзор», «Вардашен» и «Горис» Министерства юстиции Республики Армения.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14:00</w:t>
      </w:r>
      <w:r w:rsidRPr="00CA6E78">
        <w:rPr>
          <w:rFonts w:asciiTheme="minorHAnsi" w:hAnsiTheme="minorHAnsi" w:cstheme="minorHAnsi"/>
          <w:lang w:val="ru-RU"/>
        </w:rPr>
        <w:t>" часов "</w:t>
      </w:r>
      <w:r w:rsidRPr="00CA6E78">
        <w:rPr>
          <w:rFonts w:asciiTheme="minorHAnsi" w:hAnsiTheme="minorHAnsi" w:cstheme="minorHAnsi"/>
        </w:rPr>
        <w:t>15</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375.19</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4.93</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438.75</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2026.04.30. 14:00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 ԱՆ ՔԿԾ-ԷԱՃԱՊՁԲ-26/37</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Уголовно-исполнительное  служба министерсва юстиции РА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 ԱՆ ՔԿԾ-ԷԱՃԱՊՁԲ-26/37</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 ԱՆ ՔԿԾ-ԷԱՃԱՊՁԲ-26/37</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 ԱՆ ՔԿԾ-ԷԱՃԱՊՁԲ-26/37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Уголовно-исполнительное  служба министерсва юстиции РА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"ՀՀ ԱՆ ՔԿԾ-ԷԱՃԱՊՁԲ-26/37"*</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Уголовно-исполнительное  служба министерсва юстиции 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ՀՀ ԱՆ ՔԿԾ-ԷԱՃԱՊՁԲ-26/37</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 ԱՆ ՔԿԾ-ԷԱՃԱՊՁԲ-26/37"</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ՔԿԾ-ԷԱՃԱՊՁԲ-26/37*.</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 ԱՆ ՔԿԾ-ԷԱՃԱՊՁԲ-26/37</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 ԱՆ ՔԿԾ-ԷԱՃԱՊՁԲ-26/37"</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ՔԿԾ-ԷԱՃԱՊՁԲ-26/37*.</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 ԱՆ ՔԿԾ-ԷԱՃԱՊՁԲ-26/37</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 ԱՆ ՔԿԾ-ԷԱՃԱՊՁԲ-26/37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электронного наблюдения за периметрами зон ограниченного доступа тюрем «Севан», «Абовян», «Артик», «Ванадзор», «Вардашен» и «Горис» Министерства юстиции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систем электронного наблюдения в пределах зон ограниченного доступа пенитенциарных учреждений Министерства юстиции Республики Армения «Севан», «Абовян», «Артик», «Ванадзор», «Вардашен» и «Горис», а также условия их установки и гарантии представлены в прилагаемом Приложении 1.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 ԱՆ ՔԿԾ-ԷԱՃԱՊՁԲ-26/37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Министерство юстиции РА, исправительное учреждение «Севан», Котайкская область, город Раздан, Министерство юстиции РА, исправительное учреждение «Абовян», Котайкская область, город Абовян, 2-й промышленный район, № 30/1, Министерство юстиции РА, исправительное учреждение «Вардашен», Ереван, Нубарашенское шоссе, 7, Министерство юстиции РА, исправительное учреждение «Ванадзор», Лорийская область, город Ванадзор, Тавроси, 20, Министерство юстиции РА, исправительное учреждение «Артик», Ширакская область, община Харич, Министерство юстиции РА, исправительное учреждение «Горис», Сюникская область, город Горис, Нарекаци,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220 дней после вступления договора в силу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 ԱՆ ՔԿԾ-ԷԱՃԱՊՁԲ-26/37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 ԱՆ ՔԿԾ-ԷԱՃԱՊՁԲ-26/37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 ԱՆ ՔԿԾ-ԷԱՃԱՊՁԲ-26/37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