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ԵՔ-ԷԱՃԱՊՁԲ-26/172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экономические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ԵՔ-ԷԱՃԱՊՁԲ-26/172</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экономические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экономические товары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ԵՔ-ԷԱՃԱՊՁԲ-26/172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экономические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12լ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ջնջոց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/գործվածք/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Մանրահատակի մաքրման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պանելային լեդ լամպ /120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Խցանում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ցանցապատ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ԵՔ-ԷԱՃԱՊՁԲ-26/172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5</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Норк-Мараш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изготовленное из поверхностно-активных веществ и фотоэкстрактов различных биологически активных веществ, ароматизированное, с концентрацией ионов водорода 7-10 pH, содержанием водонерастворимых примесей не более 15%, содержанием неомыляемых органических веществ и жиров не более 0,5%, пенообразованием не менее 300 см³, безопасностью согласно «Техническому регламенту по поверхностно-активным веществам и моющим средствам и чистящим средствам, содержащим поверхностно-активные вещества», утвержденному Постановлением Правительства РА № 1795-Н от 16 декабря 2004 г., в пластиковых контейнерах объемом 0,5 л.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мусора: полиэтиленовые пакеты черного или цветного цвета, в рулонах, не менее 30 штук в рулоне, каждый размером 40х50 см.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мусора — черные или цветные полиэтиленовые пакеты в рулоне, не менее 15 штук в рулоне, каждый размером 90х60 см.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унитазов в пластиковой таре, вес: 1 литр.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Латунный сердечник клапана, предназначенный для металлопластиковых дверных клапанов, длина сердечника 9 см, в соответствии с действующим стандартом. Пять экземпляров каждого сердечника клапана с ключами. Вес не менее 180 грамм. Товар должен быть неиспользованным, новым и высокого качества.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с ручкой, размеры механизма 17х7. Товар должен быть неиспользованным, новым и высокого качества.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объемом 5 л, подходит для хранения воды, сельскохозяйственной продукции и других товаров, безопасность, маркировка и упаковка соответствуют «Техническим регламентам по полимерным и пластмассовым изделиям на их основе, контактирующим с пищевыми продуктами», утвержденным Постановлением Правительства Республики Армения № 679-Н от 25 мая 2005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объемом 10 л, подходит для хранения воды, сельскохозяйственной продукции и других товаров, безопасность, маркировка и упаковка соответствуют «Техническим регламентам по полимерным и пластмассовым изделиям на их основе, контактирующим с пищевыми продуктами», утвержденным Постановлением Правительства Республики Армения № 679-Н от 25 мая 2005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12լ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контейнер объемом 12 л, предназначен для хранения воды, сельскохозяйственной продукции и других товаров, соответствует требованиям безопасности, маркировки и упаковки согласно «Техническим регламентам по полимерным и пластмассовым изделиям на их основе, контактирующим с пищевыми продуктами», утвержденным Постановлением Правительства Республики Армения № 679-Н от 25 мая 2005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Экономичный пластиковый мусорный мешок, легко собирает мусор, размер: 21х21 см.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или трехслойная бумага шириной 90-110 см и длиной 65 м может быть изготовлена ​​из писчей бумаги, газетной бумаги и других бумажных отходов, разрешенных для производства санитарно-гигиенических изделий. Безопасность, упаковка и маркировка соответствуют «Техническим регламентам по требованиям к бумажным и химическим волокнистым изделиям бытового и санитарно-гигиенического назначения», утвержденным Постановлением Правительства Республики Армения № 1546-Н от 19 октября 2006 года. Доставка и разгрузка продукции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уборки пола помещения: натуральный, сухой вес (350-500) грамм, длина (85-90) см, ширина подметальной части (35-40) см.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двухслойный, разных размеров, плотность бумаги на 1 м², влажность: 7,0%, в коробках по 100 штук, изготовлен из мягкой бумаги. Безопасность, маркировка и упаковка соответствуют Постановлению Правительства Республики Армения H.1546-N от 19 октября 2006 г.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чистки стекла, изготовлена ​​из хлопчатобумажной ткани, быстро впитывает жидкость и идеально очищает поверхность. Может использоваться с любыми чистящими средствами, включая отбеливатель. Можно использовать как в сухом, так и во влажном виде. Размер: 30х40 см.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/գործվածք/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уборки полов, изготовлен из хлопчатобумажной ткани, размер 100х50 см.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Մանրահատակի մաքրման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Пастообразная масса с запахом использованного одоранта, цвет по шкале определения цвета моющих средств, водородное число (pH) 9-10,5, массовая доля поверхностно-активных веществ не менее 18%, массовая доля водонерастворимых веществ не более 3%, массовая доля влаги не более 50%. Безопасность, маркировка и упаковка в соответствии с «Техническим регламентом по поверхностно-активным веществам и моющим средствам и чистящим средствам, содержащим поверхностно-активные вещества», утвержденным Постановлением Правительства РА № 1795-Н от 16 декабря 2004 г., в пластиковой таре объемом 1 л.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обладающая отбеливающими и дезинфицирующими свойствами. Доставка и разгрузка продукции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պանելային լեդ լամպ /120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Светодиодные панельные лампы, 4500 К, 120 см.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17 В с толстым цоколем.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для раковины, пластиковая гибкая труба, общая длина в закрытом состоянии 29-30 см, включая металлическую сетку, прикрепленную к раковине, диаметр 7-7,5 см, диаметр гибкой трубы 3,8-4 см, гибкая часть в закрытом состоянии 18,5-19 см, диаметр нижней части 3-3,2 см, длина 4,5-5 см.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с возможностью подключения 3 устройств, длина провода от розетки до вилки не менее 5 метров, сопротивление: 16 А.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Туалетный ёршик с пластиковой ручкой, предназначенный для чистки унитазов.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типа I: N 2, N 3 (размер XL), толщина: 0,6-0,9 мм, типа II: N 9, N 10 (размер XL), толщина: 0,2-0,4 мм, длина не менее 300 мм, согласно ГОСТ 20010-93.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Խցանում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предназначена для очистки канализационных труб /крот/. Состав: гидроксид натрия (40-60%); дистиллированная вода (5-25%); гидроксид калия (5-10%); (5-10%) - этилендиаминтетрауксусная кислота. В пластиковой таре объемом не менее одного литра. Доставка и разгрузка товара осуществляется поставщиком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Аэрозольный дезодорант. Для освежения запаха в закрытом помещении (включая туалет), качественный, с освежающим ароматом. Объём: не менее 300 мл. Доставка и разгрузка товара по указанному адресу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ցանցապատ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металлический сетчатый мусорный бак с мелкими отверстиями, размером 26х28 см. Доставка и разгрузка продукции по указанному адресу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Норк-Мараш А.Арменакяна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 июня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ձեռքի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12լ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ջնջոց /գործվածք/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Մանրահատակի մաքրման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հեղուկ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պանելային լեդ լամպ /120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Խցանում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հոտազերծիչ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ցանցապատ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