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570F1" w14:textId="77777777" w:rsidR="00170D7E" w:rsidRPr="00150845" w:rsidRDefault="00170D7E" w:rsidP="00170D7E">
      <w:pPr>
        <w:spacing w:after="0"/>
        <w:rPr>
          <w:rFonts w:ascii="GHEA Grapalat" w:hAnsi="GHEA Grapalat"/>
          <w:sz w:val="20"/>
          <w:szCs w:val="20"/>
          <w:lang w:val="en-US"/>
        </w:rPr>
      </w:pPr>
    </w:p>
    <w:p w14:paraId="40EA87C5" w14:textId="252A2AB1" w:rsidR="00170D7E" w:rsidRPr="00150845" w:rsidRDefault="00DE25F1" w:rsidP="00170D7E">
      <w:pPr>
        <w:jc w:val="center"/>
        <w:rPr>
          <w:rFonts w:ascii="GHEA Grapalat" w:hAnsi="GHEA Grapalat"/>
          <w:sz w:val="20"/>
          <w:szCs w:val="20"/>
          <w:lang w:val="en-US"/>
        </w:rPr>
      </w:pPr>
      <w:r w:rsidRPr="00150845">
        <w:rPr>
          <w:rFonts w:ascii="GHEA Grapalat" w:eastAsia="Times New Roman" w:hAnsi="GHEA Grapalat" w:cs="Times New Roman"/>
          <w:sz w:val="20"/>
          <w:szCs w:val="20"/>
          <w:lang w:val="hy-AM"/>
        </w:rPr>
        <w:t xml:space="preserve">ՀՀ ՆԳՆ ոստիկանության գվարդիայի </w:t>
      </w:r>
      <w:r w:rsidR="00080598" w:rsidRPr="00150845">
        <w:rPr>
          <w:rFonts w:ascii="GHEA Grapalat" w:eastAsia="Times New Roman" w:hAnsi="GHEA Grapalat" w:cs="Times New Roman"/>
          <w:sz w:val="20"/>
          <w:szCs w:val="20"/>
          <w:lang w:val="hy-AM"/>
        </w:rPr>
        <w:t>2026թ գնման ենթակա ապրանքների տեխնիկական բնութագիր-գնման ժամանակացույց</w:t>
      </w:r>
    </w:p>
    <w:tbl>
      <w:tblPr>
        <w:tblStyle w:val="TableGrid"/>
        <w:tblW w:w="15318" w:type="dxa"/>
        <w:tblInd w:w="-995" w:type="dxa"/>
        <w:tblLayout w:type="fixed"/>
        <w:tblLook w:val="04A0" w:firstRow="1" w:lastRow="0" w:firstColumn="1" w:lastColumn="0" w:noHBand="0" w:noVBand="1"/>
      </w:tblPr>
      <w:tblGrid>
        <w:gridCol w:w="574"/>
        <w:gridCol w:w="1406"/>
        <w:gridCol w:w="1530"/>
        <w:gridCol w:w="3699"/>
        <w:gridCol w:w="902"/>
        <w:gridCol w:w="1159"/>
        <w:gridCol w:w="1260"/>
        <w:gridCol w:w="1260"/>
        <w:gridCol w:w="1260"/>
        <w:gridCol w:w="2268"/>
      </w:tblGrid>
      <w:tr w:rsidR="00B84183" w:rsidRPr="00150845" w14:paraId="1D13F93D" w14:textId="6DBD23DD" w:rsidTr="00BA4406">
        <w:trPr>
          <w:trHeight w:val="420"/>
        </w:trPr>
        <w:tc>
          <w:tcPr>
            <w:tcW w:w="574" w:type="dxa"/>
            <w:tcBorders>
              <w:bottom w:val="single" w:sz="4" w:space="0" w:color="auto"/>
            </w:tcBorders>
            <w:vAlign w:val="center"/>
          </w:tcPr>
          <w:p w14:paraId="00676F94" w14:textId="77777777" w:rsidR="00B84183" w:rsidRPr="00150845" w:rsidRDefault="00B84183" w:rsidP="00BA4406">
            <w:pPr>
              <w:widowControl w:val="0"/>
              <w:spacing w:after="0"/>
              <w:jc w:val="center"/>
              <w:rPr>
                <w:rFonts w:ascii="GHEA Grapalat" w:eastAsia="Times New Roman" w:hAnsi="GHEA Grapalat" w:cs="Times New Roman"/>
                <w:sz w:val="20"/>
                <w:szCs w:val="20"/>
                <w:lang w:val="en-US"/>
              </w:rPr>
            </w:pPr>
            <w:r w:rsidRPr="00150845">
              <w:rPr>
                <w:rFonts w:ascii="GHEA Grapalat" w:eastAsia="Times New Roman" w:hAnsi="GHEA Grapalat" w:cs="Times New Roman"/>
                <w:sz w:val="20"/>
                <w:szCs w:val="20"/>
                <w:lang w:val="en-US"/>
              </w:rPr>
              <w:t>Հ/հ</w:t>
            </w:r>
          </w:p>
        </w:tc>
        <w:tc>
          <w:tcPr>
            <w:tcW w:w="1406" w:type="dxa"/>
            <w:tcBorders>
              <w:bottom w:val="single" w:sz="4" w:space="0" w:color="auto"/>
            </w:tcBorders>
            <w:vAlign w:val="center"/>
          </w:tcPr>
          <w:p w14:paraId="50302B97" w14:textId="1DD07555" w:rsidR="00B84183" w:rsidRPr="00150845" w:rsidRDefault="00B84183" w:rsidP="00BA4406">
            <w:pPr>
              <w:widowControl w:val="0"/>
              <w:spacing w:after="0"/>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en-US"/>
              </w:rPr>
              <w:t>CPV</w:t>
            </w:r>
            <w:r w:rsidRPr="00150845">
              <w:rPr>
                <w:rFonts w:ascii="GHEA Grapalat" w:eastAsia="Times New Roman" w:hAnsi="GHEA Grapalat" w:cs="Times New Roman"/>
                <w:sz w:val="20"/>
                <w:szCs w:val="20"/>
              </w:rPr>
              <w:t xml:space="preserve"> </w:t>
            </w:r>
            <w:r w:rsidRPr="00150845">
              <w:rPr>
                <w:rFonts w:ascii="GHEA Grapalat" w:eastAsia="Times New Roman" w:hAnsi="GHEA Grapalat" w:cs="Times New Roman"/>
                <w:sz w:val="20"/>
                <w:szCs w:val="20"/>
                <w:lang w:val="hy-AM"/>
              </w:rPr>
              <w:t>կոդ</w:t>
            </w:r>
          </w:p>
        </w:tc>
        <w:tc>
          <w:tcPr>
            <w:tcW w:w="1530" w:type="dxa"/>
            <w:tcBorders>
              <w:bottom w:val="single" w:sz="4" w:space="0" w:color="auto"/>
            </w:tcBorders>
            <w:vAlign w:val="center"/>
          </w:tcPr>
          <w:p w14:paraId="1B304088" w14:textId="05D4CFAF"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Նյութական</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արժեքների</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անվանումը</w:t>
            </w:r>
            <w:proofErr w:type="spellEnd"/>
          </w:p>
        </w:tc>
        <w:tc>
          <w:tcPr>
            <w:tcW w:w="3699" w:type="dxa"/>
            <w:tcBorders>
              <w:bottom w:val="single" w:sz="4" w:space="0" w:color="auto"/>
            </w:tcBorders>
            <w:vAlign w:val="center"/>
          </w:tcPr>
          <w:p w14:paraId="25286AFD" w14:textId="77777777"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Տեխնիկական</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բնութագիրը</w:t>
            </w:r>
            <w:proofErr w:type="spellEnd"/>
          </w:p>
        </w:tc>
        <w:tc>
          <w:tcPr>
            <w:tcW w:w="902" w:type="dxa"/>
            <w:tcBorders>
              <w:bottom w:val="single" w:sz="4" w:space="0" w:color="auto"/>
            </w:tcBorders>
            <w:vAlign w:val="center"/>
          </w:tcPr>
          <w:p w14:paraId="7CF6F699" w14:textId="5CF0B76B" w:rsidR="00B84183" w:rsidRPr="00150845" w:rsidRDefault="00B84183" w:rsidP="00BA4406">
            <w:pPr>
              <w:widowControl w:val="0"/>
              <w:spacing w:after="0" w:line="240" w:lineRule="auto"/>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Չափի</w:t>
            </w:r>
          </w:p>
          <w:p w14:paraId="7DB73632" w14:textId="36CC54E3" w:rsidR="00B84183" w:rsidRPr="00150845" w:rsidRDefault="00B84183" w:rsidP="00BA4406">
            <w:pPr>
              <w:widowControl w:val="0"/>
              <w:spacing w:after="0" w:line="240" w:lineRule="auto"/>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միավոր</w:t>
            </w:r>
          </w:p>
        </w:tc>
        <w:tc>
          <w:tcPr>
            <w:tcW w:w="1159" w:type="dxa"/>
            <w:tcBorders>
              <w:bottom w:val="single" w:sz="4" w:space="0" w:color="auto"/>
            </w:tcBorders>
            <w:vAlign w:val="center"/>
          </w:tcPr>
          <w:p w14:paraId="30A40D6F" w14:textId="77777777" w:rsidR="00B84183" w:rsidRPr="00150845" w:rsidRDefault="00AE6DA4" w:rsidP="00BA4406">
            <w:pPr>
              <w:widowControl w:val="0"/>
              <w:spacing w:after="0" w:line="240" w:lineRule="auto"/>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Ընդամենը գ</w:t>
            </w:r>
            <w:r w:rsidR="00827E5C" w:rsidRPr="00150845">
              <w:rPr>
                <w:rFonts w:ascii="GHEA Grapalat" w:eastAsia="Times New Roman" w:hAnsi="GHEA Grapalat" w:cs="Times New Roman"/>
                <w:sz w:val="20"/>
                <w:szCs w:val="20"/>
                <w:lang w:val="hy-AM"/>
              </w:rPr>
              <w:t>ումար</w:t>
            </w:r>
          </w:p>
          <w:p w14:paraId="2B826977" w14:textId="76739FC7" w:rsidR="00637D63" w:rsidRPr="00150845" w:rsidRDefault="00637D63" w:rsidP="00BA4406">
            <w:pPr>
              <w:widowControl w:val="0"/>
              <w:spacing w:after="0" w:line="240" w:lineRule="auto"/>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/ՀՀ դրամ/</w:t>
            </w:r>
          </w:p>
        </w:tc>
        <w:tc>
          <w:tcPr>
            <w:tcW w:w="1260" w:type="dxa"/>
            <w:tcBorders>
              <w:bottom w:val="single" w:sz="4" w:space="0" w:color="auto"/>
            </w:tcBorders>
            <w:vAlign w:val="center"/>
          </w:tcPr>
          <w:p w14:paraId="0F6DADBB" w14:textId="393129D5" w:rsidR="00B84183" w:rsidRPr="00150845" w:rsidRDefault="00EC1575" w:rsidP="00BA4406">
            <w:pPr>
              <w:widowControl w:val="0"/>
              <w:spacing w:after="0" w:line="240" w:lineRule="auto"/>
              <w:jc w:val="center"/>
              <w:rPr>
                <w:rFonts w:ascii="GHEA Grapalat" w:eastAsia="Times New Roman" w:hAnsi="GHEA Grapalat" w:cs="Times New Roman"/>
                <w:sz w:val="20"/>
                <w:szCs w:val="20"/>
                <w:lang w:val="en-US"/>
              </w:rPr>
            </w:pPr>
            <w:r w:rsidRPr="00150845">
              <w:rPr>
                <w:rFonts w:ascii="GHEA Grapalat" w:eastAsia="Times New Roman" w:hAnsi="GHEA Grapalat" w:cs="Times New Roman"/>
                <w:sz w:val="20"/>
                <w:szCs w:val="20"/>
                <w:lang w:val="hy-AM"/>
              </w:rPr>
              <w:t>Ք</w:t>
            </w:r>
            <w:r w:rsidR="00B84183" w:rsidRPr="00150845">
              <w:rPr>
                <w:rFonts w:ascii="GHEA Grapalat" w:eastAsia="Times New Roman" w:hAnsi="GHEA Grapalat" w:cs="Times New Roman"/>
                <w:sz w:val="20"/>
                <w:szCs w:val="20"/>
                <w:lang w:val="hy-AM"/>
              </w:rPr>
              <w:t>անակ</w:t>
            </w:r>
          </w:p>
        </w:tc>
        <w:tc>
          <w:tcPr>
            <w:tcW w:w="1260" w:type="dxa"/>
            <w:tcBorders>
              <w:bottom w:val="single" w:sz="4" w:space="0" w:color="auto"/>
            </w:tcBorders>
            <w:vAlign w:val="center"/>
          </w:tcPr>
          <w:p w14:paraId="545B0B91" w14:textId="77777777" w:rsidR="00B84183" w:rsidRPr="00150845" w:rsidRDefault="00827E5C" w:rsidP="00BA4406">
            <w:pPr>
              <w:widowControl w:val="0"/>
              <w:spacing w:after="0"/>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Միավորի գին</w:t>
            </w:r>
          </w:p>
          <w:p w14:paraId="7D34A7BC" w14:textId="6E823B21" w:rsidR="00637D63" w:rsidRPr="00150845" w:rsidRDefault="00046760" w:rsidP="00BA4406">
            <w:pPr>
              <w:widowControl w:val="0"/>
              <w:spacing w:after="0"/>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w:t>
            </w:r>
            <w:r w:rsidR="00637D63" w:rsidRPr="00150845">
              <w:rPr>
                <w:rFonts w:ascii="GHEA Grapalat" w:eastAsia="Times New Roman" w:hAnsi="GHEA Grapalat" w:cs="Times New Roman"/>
                <w:sz w:val="20"/>
                <w:szCs w:val="20"/>
                <w:lang w:val="hy-AM"/>
              </w:rPr>
              <w:t>ՀՀ դրամ/</w:t>
            </w:r>
          </w:p>
        </w:tc>
        <w:tc>
          <w:tcPr>
            <w:tcW w:w="1260" w:type="dxa"/>
            <w:tcBorders>
              <w:bottom w:val="single" w:sz="4" w:space="0" w:color="auto"/>
            </w:tcBorders>
            <w:vAlign w:val="center"/>
          </w:tcPr>
          <w:p w14:paraId="1A9D3C03" w14:textId="13A35D08"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Մատակարարման</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հասցեն</w:t>
            </w:r>
            <w:proofErr w:type="spellEnd"/>
          </w:p>
        </w:tc>
        <w:tc>
          <w:tcPr>
            <w:tcW w:w="2268" w:type="dxa"/>
            <w:tcBorders>
              <w:bottom w:val="single" w:sz="4" w:space="0" w:color="auto"/>
            </w:tcBorders>
            <w:vAlign w:val="center"/>
          </w:tcPr>
          <w:p w14:paraId="0C15D857" w14:textId="38D6EA60" w:rsidR="00B84183" w:rsidRPr="00150845" w:rsidRDefault="00B84183" w:rsidP="00BA4406">
            <w:pPr>
              <w:widowControl w:val="0"/>
              <w:spacing w:after="0"/>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lang w:val="hy-AM"/>
              </w:rPr>
              <w:t>Մատակարարման ժամկետը</w:t>
            </w:r>
          </w:p>
        </w:tc>
      </w:tr>
      <w:tr w:rsidR="00B84183" w:rsidRPr="00150845" w14:paraId="4A1143EA" w14:textId="3D19293E" w:rsidTr="00BA4406">
        <w:trPr>
          <w:trHeight w:val="225"/>
        </w:trPr>
        <w:tc>
          <w:tcPr>
            <w:tcW w:w="574" w:type="dxa"/>
            <w:tcBorders>
              <w:top w:val="single" w:sz="4" w:space="0" w:color="auto"/>
            </w:tcBorders>
            <w:vAlign w:val="center"/>
          </w:tcPr>
          <w:p w14:paraId="224D4AD7" w14:textId="77777777" w:rsidR="00B84183" w:rsidRPr="00150845" w:rsidRDefault="00B84183" w:rsidP="00BA4406">
            <w:pPr>
              <w:widowControl w:val="0"/>
              <w:spacing w:after="0"/>
              <w:jc w:val="center"/>
              <w:rPr>
                <w:rFonts w:ascii="GHEA Grapalat" w:eastAsia="Times New Roman" w:hAnsi="GHEA Grapalat" w:cs="Times New Roman"/>
                <w:sz w:val="20"/>
                <w:szCs w:val="20"/>
                <w:lang w:val="en-US"/>
              </w:rPr>
            </w:pPr>
            <w:r w:rsidRPr="00150845">
              <w:rPr>
                <w:rFonts w:ascii="GHEA Grapalat" w:eastAsia="Times New Roman" w:hAnsi="GHEA Grapalat" w:cs="Times New Roman"/>
                <w:sz w:val="20"/>
                <w:szCs w:val="20"/>
                <w:lang w:val="en-US"/>
              </w:rPr>
              <w:t>С/ч</w:t>
            </w:r>
          </w:p>
        </w:tc>
        <w:tc>
          <w:tcPr>
            <w:tcW w:w="1406" w:type="dxa"/>
            <w:tcBorders>
              <w:top w:val="single" w:sz="4" w:space="0" w:color="auto"/>
            </w:tcBorders>
            <w:vAlign w:val="center"/>
          </w:tcPr>
          <w:p w14:paraId="5456033E" w14:textId="37518B08"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Код</w:t>
            </w:r>
            <w:proofErr w:type="spellEnd"/>
            <w:r w:rsidRPr="00150845">
              <w:rPr>
                <w:rFonts w:ascii="GHEA Grapalat" w:eastAsia="Times New Roman" w:hAnsi="GHEA Grapalat" w:cs="Times New Roman"/>
                <w:sz w:val="20"/>
                <w:szCs w:val="20"/>
                <w:lang w:val="en-US"/>
              </w:rPr>
              <w:t xml:space="preserve"> CPV</w:t>
            </w:r>
          </w:p>
        </w:tc>
        <w:tc>
          <w:tcPr>
            <w:tcW w:w="1530" w:type="dxa"/>
            <w:tcBorders>
              <w:top w:val="single" w:sz="4" w:space="0" w:color="auto"/>
            </w:tcBorders>
            <w:vAlign w:val="center"/>
          </w:tcPr>
          <w:p w14:paraId="0A3CDDFE" w14:textId="19B95BD7"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Имя</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материальных</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ценностей</w:t>
            </w:r>
            <w:proofErr w:type="spellEnd"/>
            <w:r w:rsidRPr="00150845">
              <w:rPr>
                <w:rFonts w:ascii="GHEA Grapalat" w:eastAsia="Times New Roman" w:hAnsi="GHEA Grapalat" w:cs="Times New Roman"/>
                <w:sz w:val="20"/>
                <w:szCs w:val="20"/>
                <w:lang w:val="en-US"/>
              </w:rPr>
              <w:t>:</w:t>
            </w:r>
          </w:p>
        </w:tc>
        <w:tc>
          <w:tcPr>
            <w:tcW w:w="3699" w:type="dxa"/>
            <w:tcBorders>
              <w:top w:val="single" w:sz="4" w:space="0" w:color="auto"/>
            </w:tcBorders>
            <w:vAlign w:val="center"/>
          </w:tcPr>
          <w:p w14:paraId="5C1D227A" w14:textId="77050405"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Технические</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характеристики</w:t>
            </w:r>
            <w:proofErr w:type="spellEnd"/>
            <w:r w:rsidRPr="00150845">
              <w:rPr>
                <w:rFonts w:ascii="GHEA Grapalat" w:eastAsia="Times New Roman" w:hAnsi="GHEA Grapalat" w:cs="Times New Roman"/>
                <w:sz w:val="20"/>
                <w:szCs w:val="20"/>
                <w:lang w:val="en-US"/>
              </w:rPr>
              <w:t>:</w:t>
            </w:r>
          </w:p>
        </w:tc>
        <w:tc>
          <w:tcPr>
            <w:tcW w:w="902" w:type="dxa"/>
            <w:tcBorders>
              <w:top w:val="single" w:sz="4" w:space="0" w:color="auto"/>
            </w:tcBorders>
            <w:vAlign w:val="center"/>
          </w:tcPr>
          <w:p w14:paraId="32E50AB0" w14:textId="77777777" w:rsidR="00B84183" w:rsidRPr="00150845" w:rsidRDefault="00B84183" w:rsidP="00BA4406">
            <w:pPr>
              <w:spacing w:after="0" w:line="240" w:lineRule="auto"/>
              <w:jc w:val="center"/>
              <w:rPr>
                <w:rFonts w:ascii="GHEA Grapalat" w:eastAsia="Times New Roman" w:hAnsi="GHEA Grapalat" w:cs="Calibri"/>
                <w:color w:val="000000"/>
                <w:sz w:val="20"/>
                <w:szCs w:val="20"/>
                <w:lang w:eastAsia="en-US"/>
              </w:rPr>
            </w:pPr>
            <w:r w:rsidRPr="00150845">
              <w:rPr>
                <w:rFonts w:ascii="GHEA Grapalat" w:hAnsi="GHEA Grapalat" w:cs="Calibri"/>
                <w:color w:val="000000"/>
                <w:sz w:val="20"/>
                <w:szCs w:val="20"/>
              </w:rPr>
              <w:t>единица измерения</w:t>
            </w:r>
          </w:p>
          <w:p w14:paraId="3A7A1C0B" w14:textId="77777777" w:rsidR="00B84183" w:rsidRPr="00150845" w:rsidRDefault="00B84183" w:rsidP="00BA4406">
            <w:pPr>
              <w:widowControl w:val="0"/>
              <w:spacing w:after="0"/>
              <w:jc w:val="center"/>
              <w:rPr>
                <w:rFonts w:ascii="GHEA Grapalat" w:eastAsia="Times New Roman" w:hAnsi="GHEA Grapalat" w:cs="Times New Roman"/>
                <w:sz w:val="20"/>
                <w:szCs w:val="20"/>
                <w:lang w:val="en-US"/>
              </w:rPr>
            </w:pPr>
          </w:p>
        </w:tc>
        <w:tc>
          <w:tcPr>
            <w:tcW w:w="1159" w:type="dxa"/>
            <w:tcBorders>
              <w:top w:val="single" w:sz="4" w:space="0" w:color="auto"/>
            </w:tcBorders>
            <w:vAlign w:val="center"/>
          </w:tcPr>
          <w:p w14:paraId="48CB42B9" w14:textId="285D15B6" w:rsidR="00B84183" w:rsidRPr="00150845" w:rsidRDefault="00E96EAC" w:rsidP="00BA4406">
            <w:pPr>
              <w:widowControl w:val="0"/>
              <w:spacing w:after="0"/>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Общая сумма</w:t>
            </w:r>
          </w:p>
        </w:tc>
        <w:tc>
          <w:tcPr>
            <w:tcW w:w="1260" w:type="dxa"/>
            <w:tcBorders>
              <w:top w:val="single" w:sz="4" w:space="0" w:color="auto"/>
            </w:tcBorders>
            <w:vAlign w:val="center"/>
          </w:tcPr>
          <w:p w14:paraId="2D11195F" w14:textId="41004A17"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количество</w:t>
            </w:r>
            <w:proofErr w:type="spellEnd"/>
          </w:p>
        </w:tc>
        <w:tc>
          <w:tcPr>
            <w:tcW w:w="1260" w:type="dxa"/>
            <w:tcBorders>
              <w:top w:val="single" w:sz="4" w:space="0" w:color="auto"/>
            </w:tcBorders>
            <w:vAlign w:val="center"/>
          </w:tcPr>
          <w:p w14:paraId="5DBD69F8" w14:textId="36E8BE02" w:rsidR="00B84183" w:rsidRPr="00150845" w:rsidRDefault="00E96EAC" w:rsidP="00BA4406">
            <w:pPr>
              <w:widowControl w:val="0"/>
              <w:spacing w:after="0"/>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Цена единицы</w:t>
            </w:r>
          </w:p>
        </w:tc>
        <w:tc>
          <w:tcPr>
            <w:tcW w:w="1260" w:type="dxa"/>
            <w:tcBorders>
              <w:top w:val="single" w:sz="4" w:space="0" w:color="auto"/>
            </w:tcBorders>
            <w:vAlign w:val="center"/>
          </w:tcPr>
          <w:p w14:paraId="64C08DEA" w14:textId="6813E176"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Адрес</w:t>
            </w:r>
            <w:proofErr w:type="spellEnd"/>
            <w:r w:rsidRPr="00150845">
              <w:rPr>
                <w:rFonts w:ascii="GHEA Grapalat" w:eastAsia="Times New Roman" w:hAnsi="GHEA Grapalat" w:cs="Times New Roman"/>
                <w:sz w:val="20"/>
                <w:szCs w:val="20"/>
              </w:rPr>
              <w:t xml:space="preserve"> </w:t>
            </w:r>
            <w:proofErr w:type="spellStart"/>
            <w:r w:rsidRPr="00150845">
              <w:rPr>
                <w:rFonts w:ascii="GHEA Grapalat" w:eastAsia="Times New Roman" w:hAnsi="GHEA Grapalat" w:cs="Times New Roman"/>
                <w:sz w:val="20"/>
                <w:szCs w:val="20"/>
                <w:lang w:val="en-US"/>
              </w:rPr>
              <w:t>доставки</w:t>
            </w:r>
            <w:proofErr w:type="spellEnd"/>
          </w:p>
        </w:tc>
        <w:tc>
          <w:tcPr>
            <w:tcW w:w="2268" w:type="dxa"/>
            <w:tcBorders>
              <w:top w:val="single" w:sz="4" w:space="0" w:color="auto"/>
            </w:tcBorders>
            <w:vAlign w:val="center"/>
          </w:tcPr>
          <w:p w14:paraId="09500CBD" w14:textId="6FB076D5" w:rsidR="00B84183" w:rsidRPr="00150845" w:rsidRDefault="00B84183" w:rsidP="00BA4406">
            <w:pPr>
              <w:widowControl w:val="0"/>
              <w:spacing w:after="0"/>
              <w:jc w:val="center"/>
              <w:rPr>
                <w:rFonts w:ascii="GHEA Grapalat" w:eastAsia="Times New Roman" w:hAnsi="GHEA Grapalat" w:cs="Times New Roman"/>
                <w:sz w:val="20"/>
                <w:szCs w:val="20"/>
                <w:lang w:val="en-US"/>
              </w:rPr>
            </w:pPr>
            <w:proofErr w:type="spellStart"/>
            <w:r w:rsidRPr="00150845">
              <w:rPr>
                <w:rFonts w:ascii="GHEA Grapalat" w:eastAsia="Times New Roman" w:hAnsi="GHEA Grapalat" w:cs="Times New Roman"/>
                <w:sz w:val="20"/>
                <w:szCs w:val="20"/>
                <w:lang w:val="en-US"/>
              </w:rPr>
              <w:t>Срок</w:t>
            </w:r>
            <w:proofErr w:type="spellEnd"/>
            <w:r w:rsidRPr="00150845">
              <w:rPr>
                <w:rFonts w:ascii="GHEA Grapalat" w:eastAsia="Times New Roman" w:hAnsi="GHEA Grapalat" w:cs="Times New Roman"/>
                <w:sz w:val="20"/>
                <w:szCs w:val="20"/>
                <w:lang w:val="en-US"/>
              </w:rPr>
              <w:t xml:space="preserve"> </w:t>
            </w:r>
            <w:proofErr w:type="spellStart"/>
            <w:r w:rsidRPr="00150845">
              <w:rPr>
                <w:rFonts w:ascii="GHEA Grapalat" w:eastAsia="Times New Roman" w:hAnsi="GHEA Grapalat" w:cs="Times New Roman"/>
                <w:sz w:val="20"/>
                <w:szCs w:val="20"/>
                <w:lang w:val="en-US"/>
              </w:rPr>
              <w:t>поставки</w:t>
            </w:r>
            <w:proofErr w:type="spellEnd"/>
          </w:p>
        </w:tc>
      </w:tr>
      <w:tr w:rsidR="00B84183" w:rsidRPr="00150845" w14:paraId="07035CDC" w14:textId="5F0560A3" w:rsidTr="00BA4406">
        <w:trPr>
          <w:trHeight w:val="1095"/>
        </w:trPr>
        <w:tc>
          <w:tcPr>
            <w:tcW w:w="574" w:type="dxa"/>
            <w:vMerge w:val="restart"/>
            <w:vAlign w:val="center"/>
          </w:tcPr>
          <w:p w14:paraId="13675628" w14:textId="77777777" w:rsidR="00B84183" w:rsidRPr="00150845" w:rsidRDefault="00B84183" w:rsidP="00BA4406">
            <w:pPr>
              <w:pStyle w:val="ListParagraph"/>
              <w:numPr>
                <w:ilvl w:val="0"/>
                <w:numId w:val="1"/>
              </w:numPr>
              <w:spacing w:after="0" w:line="240" w:lineRule="auto"/>
              <w:jc w:val="center"/>
              <w:rPr>
                <w:rFonts w:ascii="GHEA Grapalat" w:eastAsia="Times New Roman" w:hAnsi="GHEA Grapalat" w:cs="Arial"/>
                <w:sz w:val="20"/>
                <w:szCs w:val="20"/>
                <w:lang w:val="en-US"/>
              </w:rPr>
            </w:pPr>
          </w:p>
        </w:tc>
        <w:tc>
          <w:tcPr>
            <w:tcW w:w="1406" w:type="dxa"/>
            <w:vMerge w:val="restart"/>
            <w:vAlign w:val="center"/>
          </w:tcPr>
          <w:p w14:paraId="31654323" w14:textId="3AA9E149" w:rsidR="00B84183" w:rsidRPr="00150845" w:rsidRDefault="00B84183"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14411100/1</w:t>
            </w:r>
          </w:p>
        </w:tc>
        <w:tc>
          <w:tcPr>
            <w:tcW w:w="1530" w:type="dxa"/>
            <w:tcBorders>
              <w:bottom w:val="single" w:sz="4" w:space="0" w:color="auto"/>
            </w:tcBorders>
            <w:vAlign w:val="center"/>
          </w:tcPr>
          <w:p w14:paraId="7E60F074" w14:textId="0E7163E1" w:rsidR="00B84183" w:rsidRPr="00150845" w:rsidRDefault="00B84183"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Քարաղ</w:t>
            </w:r>
          </w:p>
        </w:tc>
        <w:tc>
          <w:tcPr>
            <w:tcW w:w="3699" w:type="dxa"/>
            <w:tcBorders>
              <w:bottom w:val="single" w:sz="4" w:space="0" w:color="auto"/>
            </w:tcBorders>
            <w:vAlign w:val="center"/>
          </w:tcPr>
          <w:p w14:paraId="7CE6B24B" w14:textId="160040F4" w:rsidR="00E52321" w:rsidRPr="00150845" w:rsidRDefault="00B84183" w:rsidP="00BA4406">
            <w:pPr>
              <w:spacing w:after="0" w:line="240" w:lineRule="auto"/>
              <w:jc w:val="center"/>
              <w:rPr>
                <w:rFonts w:ascii="GHEA Grapalat" w:eastAsia="Times New Roman" w:hAnsi="GHEA Grapalat" w:cs="Times New Roman"/>
                <w:sz w:val="20"/>
                <w:szCs w:val="20"/>
                <w:lang w:eastAsia="en-US"/>
              </w:rPr>
            </w:pPr>
            <w:r w:rsidRPr="00150845">
              <w:rPr>
                <w:rFonts w:ascii="GHEA Grapalat" w:eastAsia="Times New Roman" w:hAnsi="GHEA Grapalat" w:cs="Calibri"/>
                <w:sz w:val="20"/>
                <w:szCs w:val="20"/>
              </w:rPr>
              <w:t xml:space="preserve">Տեխնիկական աղ (NaCl) </w:t>
            </w:r>
            <w:proofErr w:type="spellStart"/>
            <w:r w:rsidR="00E52321" w:rsidRPr="00150845">
              <w:rPr>
                <w:rFonts w:ascii="GHEA Grapalat" w:eastAsia="Times New Roman" w:hAnsi="GHEA Grapalat" w:cs="Times New Roman"/>
                <w:sz w:val="20"/>
                <w:szCs w:val="20"/>
                <w:lang w:val="en-US" w:eastAsia="en-US"/>
              </w:rPr>
              <w:t>Նատրիումի</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քլորիդի</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պարունակությունը</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պետք</w:t>
            </w:r>
            <w:proofErr w:type="spellEnd"/>
            <w:r w:rsidR="00E52321" w:rsidRPr="00150845">
              <w:rPr>
                <w:rFonts w:ascii="GHEA Grapalat" w:eastAsia="Times New Roman" w:hAnsi="GHEA Grapalat" w:cs="Times New Roman"/>
                <w:sz w:val="20"/>
                <w:szCs w:val="20"/>
                <w:lang w:eastAsia="en-US"/>
              </w:rPr>
              <w:t xml:space="preserve"> </w:t>
            </w:r>
            <w:r w:rsidR="00E52321" w:rsidRPr="00150845">
              <w:rPr>
                <w:rFonts w:ascii="GHEA Grapalat" w:eastAsia="Times New Roman" w:hAnsi="GHEA Grapalat" w:cs="Times New Roman"/>
                <w:sz w:val="20"/>
                <w:szCs w:val="20"/>
                <w:lang w:val="en-US" w:eastAsia="en-US"/>
              </w:rPr>
              <w:t>է</w:t>
            </w:r>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կազմի</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ոչ</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պակաս</w:t>
            </w:r>
            <w:proofErr w:type="spellEnd"/>
            <w:r w:rsidR="00E52321" w:rsidRPr="00150845">
              <w:rPr>
                <w:rFonts w:ascii="GHEA Grapalat" w:eastAsia="Times New Roman" w:hAnsi="GHEA Grapalat" w:cs="Times New Roman"/>
                <w:sz w:val="20"/>
                <w:szCs w:val="20"/>
                <w:lang w:eastAsia="en-US"/>
              </w:rPr>
              <w:t xml:space="preserve">, </w:t>
            </w:r>
            <w:proofErr w:type="spellStart"/>
            <w:r w:rsidR="00E52321" w:rsidRPr="00150845">
              <w:rPr>
                <w:rFonts w:ascii="GHEA Grapalat" w:eastAsia="Times New Roman" w:hAnsi="GHEA Grapalat" w:cs="Times New Roman"/>
                <w:sz w:val="20"/>
                <w:szCs w:val="20"/>
                <w:lang w:val="en-US" w:eastAsia="en-US"/>
              </w:rPr>
              <w:t>քան</w:t>
            </w:r>
            <w:proofErr w:type="spellEnd"/>
            <w:r w:rsidR="00E52321" w:rsidRPr="00150845">
              <w:rPr>
                <w:rFonts w:ascii="GHEA Grapalat" w:eastAsia="Times New Roman" w:hAnsi="GHEA Grapalat" w:cs="Times New Roman"/>
                <w:sz w:val="20"/>
                <w:szCs w:val="20"/>
                <w:lang w:eastAsia="en-US"/>
              </w:rPr>
              <w:t xml:space="preserve"> 95-97%:</w:t>
            </w:r>
          </w:p>
          <w:p w14:paraId="22C88338" w14:textId="55EC05A7" w:rsidR="00E52321" w:rsidRPr="00150845" w:rsidRDefault="00E52321" w:rsidP="00BA4406">
            <w:pPr>
              <w:spacing w:after="0" w:line="240" w:lineRule="auto"/>
              <w:jc w:val="center"/>
              <w:rPr>
                <w:rFonts w:ascii="GHEA Grapalat" w:eastAsia="Times New Roman" w:hAnsi="GHEA Grapalat" w:cs="Times New Roman"/>
                <w:sz w:val="20"/>
                <w:szCs w:val="20"/>
                <w:lang w:eastAsia="en-US"/>
              </w:rPr>
            </w:pPr>
            <w:r w:rsidRPr="00150845">
              <w:rPr>
                <w:rFonts w:ascii="GHEA Grapalat" w:hAnsi="GHEA Grapalat"/>
                <w:sz w:val="20"/>
                <w:szCs w:val="20"/>
              </w:rPr>
              <w:t>Խոնավություն</w:t>
            </w:r>
            <w:r w:rsidRPr="00150845">
              <w:rPr>
                <w:rFonts w:ascii="GHEA Grapalat" w:hAnsi="GHEA Grapalat"/>
                <w:sz w:val="20"/>
                <w:szCs w:val="20"/>
                <w:lang w:val="hy-AM"/>
              </w:rPr>
              <w:t xml:space="preserve">ը </w:t>
            </w:r>
            <w:r w:rsidRPr="00150845">
              <w:rPr>
                <w:rFonts w:ascii="GHEA Grapalat" w:hAnsi="GHEA Grapalat"/>
                <w:sz w:val="20"/>
                <w:szCs w:val="20"/>
              </w:rPr>
              <w:t xml:space="preserve"> </w:t>
            </w:r>
            <w:r w:rsidRPr="00150845">
              <w:rPr>
                <w:rFonts w:ascii="GHEA Grapalat" w:hAnsi="GHEA Grapalat"/>
                <w:sz w:val="20"/>
                <w:szCs w:val="20"/>
                <w:lang w:val="hy-AM"/>
              </w:rPr>
              <w:t>ո</w:t>
            </w:r>
            <w:r w:rsidRPr="00150845">
              <w:rPr>
                <w:rFonts w:ascii="GHEA Grapalat" w:hAnsi="GHEA Grapalat"/>
                <w:sz w:val="20"/>
                <w:szCs w:val="20"/>
              </w:rPr>
              <w:t>չ ավել, քան 3-4%:</w:t>
            </w:r>
          </w:p>
          <w:p w14:paraId="7F27B114" w14:textId="0BFC4C3A" w:rsidR="00B84183" w:rsidRPr="00150845" w:rsidRDefault="00F1556A" w:rsidP="00BA4406">
            <w:pPr>
              <w:jc w:val="center"/>
              <w:rPr>
                <w:rFonts w:ascii="GHEA Grapalat" w:eastAsia="Times New Roman" w:hAnsi="GHEA Grapalat" w:cs="Arial"/>
                <w:sz w:val="20"/>
                <w:szCs w:val="20"/>
                <w:lang w:val="hy-AM"/>
              </w:rPr>
            </w:pPr>
            <w:r w:rsidRPr="00150845">
              <w:rPr>
                <w:rFonts w:ascii="GHEA Grapalat" w:eastAsia="Times New Roman" w:hAnsi="GHEA Grapalat" w:cs="Calibri"/>
                <w:sz w:val="20"/>
                <w:szCs w:val="20"/>
                <w:lang w:val="hy-AM"/>
              </w:rPr>
              <w:t>Նախատեսված է</w:t>
            </w:r>
            <w:r w:rsidR="00B84183" w:rsidRPr="00150845">
              <w:rPr>
                <w:rFonts w:ascii="GHEA Grapalat" w:eastAsia="Times New Roman" w:hAnsi="GHEA Grapalat" w:cs="Calibri"/>
                <w:sz w:val="20"/>
                <w:szCs w:val="20"/>
              </w:rPr>
              <w:t xml:space="preserve"> սառցակալած ճանապարհները հալեցնելու համար: </w:t>
            </w:r>
            <w:r w:rsidR="00EE6932" w:rsidRPr="00150845">
              <w:rPr>
                <w:rFonts w:ascii="GHEA Grapalat" w:hAnsi="GHEA Grapalat"/>
                <w:sz w:val="20"/>
                <w:szCs w:val="20"/>
              </w:rPr>
              <w:t xml:space="preserve">Մատակարարումը պետք է իրականացվի խոնավության նկատմամբ դիմացկուն պոլիպրոպիլենային </w:t>
            </w:r>
            <w:r w:rsidR="00EE6932" w:rsidRPr="00150845">
              <w:rPr>
                <w:rFonts w:ascii="GHEA Grapalat" w:hAnsi="GHEA Grapalat"/>
                <w:sz w:val="20"/>
                <w:szCs w:val="20"/>
                <w:lang w:val="hy-AM"/>
              </w:rPr>
              <w:t xml:space="preserve">25 կգ-անոց </w:t>
            </w:r>
            <w:r w:rsidR="00EE6932" w:rsidRPr="00150845">
              <w:rPr>
                <w:rFonts w:ascii="GHEA Grapalat" w:hAnsi="GHEA Grapalat"/>
                <w:sz w:val="20"/>
                <w:szCs w:val="20"/>
              </w:rPr>
              <w:t>պարկերով</w:t>
            </w:r>
            <w:r w:rsidR="0039702C" w:rsidRPr="00150845">
              <w:rPr>
                <w:rFonts w:ascii="GHEA Grapalat" w:hAnsi="GHEA Grapalat"/>
                <w:sz w:val="20"/>
                <w:szCs w:val="20"/>
                <w:lang w:val="hy-AM"/>
              </w:rPr>
              <w:t>։</w:t>
            </w:r>
            <w:r w:rsidR="00EE6932" w:rsidRPr="00150845">
              <w:rPr>
                <w:rFonts w:ascii="GHEA Grapalat" w:hAnsi="GHEA Grapalat"/>
                <w:sz w:val="20"/>
                <w:szCs w:val="20"/>
              </w:rPr>
              <w:t xml:space="preserve"> Տարան պետք է լինի ամբողջական, պիտակավորված՝ նշելով արտադրողին, զտաքաշը և արտադրման ամսաթիվը:</w:t>
            </w:r>
            <w:r w:rsidR="00B84183" w:rsidRPr="00150845">
              <w:rPr>
                <w:rFonts w:ascii="GHEA Grapalat" w:eastAsia="Times New Roman" w:hAnsi="GHEA Grapalat" w:cs="Calibri"/>
                <w:sz w:val="20"/>
                <w:szCs w:val="20"/>
              </w:rPr>
              <w:t xml:space="preserve"> Մինչև մատակարարումը նմուշը համաձայնեցնել պատվիրատուի հետ:</w:t>
            </w:r>
            <w:r w:rsidR="00B84183" w:rsidRPr="00150845">
              <w:rPr>
                <w:rFonts w:ascii="GHEA Grapalat" w:eastAsia="Times New Roman" w:hAnsi="GHEA Grapalat" w:cs="Calibri"/>
                <w:sz w:val="20"/>
                <w:szCs w:val="20"/>
                <w:lang w:val="hy-AM"/>
              </w:rPr>
              <w:t xml:space="preserve"> </w:t>
            </w:r>
            <w:r w:rsidR="00B84183"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67F58D9F" w14:textId="30C15875" w:rsidR="00B84183" w:rsidRPr="00150845" w:rsidRDefault="00B84183" w:rsidP="00BA4406">
            <w:pPr>
              <w:jc w:val="center"/>
              <w:rPr>
                <w:rFonts w:ascii="GHEA Grapalat" w:eastAsia="Times New Roman" w:hAnsi="GHEA Grapalat" w:cs="Calibri"/>
                <w:sz w:val="20"/>
                <w:szCs w:val="20"/>
                <w:lang w:val="hy-AM"/>
              </w:rPr>
            </w:pPr>
          </w:p>
        </w:tc>
        <w:tc>
          <w:tcPr>
            <w:tcW w:w="902" w:type="dxa"/>
            <w:vAlign w:val="center"/>
          </w:tcPr>
          <w:p w14:paraId="0761AA40" w14:textId="706610A4" w:rsidR="00B84183" w:rsidRPr="00150845" w:rsidRDefault="00B84183"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կգ</w:t>
            </w:r>
          </w:p>
        </w:tc>
        <w:tc>
          <w:tcPr>
            <w:tcW w:w="1159" w:type="dxa"/>
            <w:vMerge w:val="restart"/>
            <w:vAlign w:val="center"/>
          </w:tcPr>
          <w:p w14:paraId="73FD3662" w14:textId="67D6FCE2" w:rsidR="00B84183" w:rsidRPr="00150845" w:rsidRDefault="00B84183"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17700</w:t>
            </w:r>
          </w:p>
        </w:tc>
        <w:tc>
          <w:tcPr>
            <w:tcW w:w="1260" w:type="dxa"/>
            <w:vMerge w:val="restart"/>
            <w:vAlign w:val="center"/>
          </w:tcPr>
          <w:p w14:paraId="1DF51CF6" w14:textId="15C0D463" w:rsidR="00B84183" w:rsidRPr="00150845" w:rsidRDefault="00B84183"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300</w:t>
            </w:r>
          </w:p>
        </w:tc>
        <w:tc>
          <w:tcPr>
            <w:tcW w:w="1260" w:type="dxa"/>
            <w:vAlign w:val="center"/>
          </w:tcPr>
          <w:p w14:paraId="34121C12" w14:textId="165C9F2B" w:rsidR="00B84183" w:rsidRPr="00150845" w:rsidRDefault="00E96EAC"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59</w:t>
            </w:r>
          </w:p>
        </w:tc>
        <w:tc>
          <w:tcPr>
            <w:tcW w:w="1260" w:type="dxa"/>
            <w:tcBorders>
              <w:bottom w:val="single" w:sz="4" w:space="0" w:color="auto"/>
            </w:tcBorders>
            <w:vAlign w:val="center"/>
          </w:tcPr>
          <w:p w14:paraId="5246F3CA" w14:textId="469743D5" w:rsidR="00B84183" w:rsidRPr="00150845" w:rsidRDefault="00B84183"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bottom w:val="single" w:sz="4" w:space="0" w:color="auto"/>
            </w:tcBorders>
            <w:vAlign w:val="center"/>
          </w:tcPr>
          <w:p w14:paraId="5A92A47A" w14:textId="10CD801E" w:rsidR="006C2477" w:rsidRDefault="006C2477" w:rsidP="00BA4406">
            <w:pPr>
              <w:spacing w:after="0" w:line="240" w:lineRule="auto"/>
              <w:jc w:val="center"/>
              <w:rPr>
                <w:rFonts w:ascii="GHEA Grapalat" w:eastAsia="Times New Roman" w:hAnsi="GHEA Grapalat" w:cs="Times New Roman"/>
                <w:sz w:val="18"/>
                <w:szCs w:val="18"/>
                <w:lang w:val="hy-AM" w:eastAsia="en-US"/>
              </w:rPr>
            </w:pPr>
            <w:r>
              <w:rPr>
                <w:rFonts w:ascii="GHEA Grapalat" w:eastAsia="Times New Roman" w:hAnsi="GHEA Grapalat" w:cs="Times New Roman"/>
                <w:sz w:val="18"/>
                <w:szCs w:val="18"/>
                <w:lang w:val="hy-AM"/>
              </w:rPr>
              <w:t>Պայմանագիրն ուժի մեջ մտնելուց հետո 60 օրվա ընթացքում</w:t>
            </w:r>
          </w:p>
          <w:p w14:paraId="6C592CF9" w14:textId="3B7D52E7" w:rsidR="00B84183" w:rsidRPr="00150845" w:rsidRDefault="00B84183" w:rsidP="00BA4406">
            <w:pPr>
              <w:jc w:val="center"/>
              <w:rPr>
                <w:rFonts w:ascii="GHEA Grapalat" w:eastAsia="Times New Roman" w:hAnsi="GHEA Grapalat" w:cs="Calibri"/>
                <w:sz w:val="20"/>
                <w:szCs w:val="20"/>
                <w:lang w:val="hy-AM"/>
              </w:rPr>
            </w:pPr>
          </w:p>
        </w:tc>
      </w:tr>
      <w:tr w:rsidR="006C2477" w:rsidRPr="00150845" w14:paraId="7462C89E" w14:textId="341F2B8B" w:rsidTr="00BA4406">
        <w:trPr>
          <w:trHeight w:val="1047"/>
        </w:trPr>
        <w:tc>
          <w:tcPr>
            <w:tcW w:w="574" w:type="dxa"/>
            <w:vMerge/>
            <w:vAlign w:val="center"/>
          </w:tcPr>
          <w:p w14:paraId="270E1A8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rPr>
            </w:pPr>
          </w:p>
        </w:tc>
        <w:tc>
          <w:tcPr>
            <w:tcW w:w="1406" w:type="dxa"/>
            <w:vMerge/>
            <w:vAlign w:val="center"/>
          </w:tcPr>
          <w:p w14:paraId="27CD684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31D304B" w14:textId="6665B97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Техническая соль</w:t>
            </w:r>
          </w:p>
        </w:tc>
        <w:tc>
          <w:tcPr>
            <w:tcW w:w="3699" w:type="dxa"/>
            <w:tcBorders>
              <w:top w:val="single" w:sz="4" w:space="0" w:color="auto"/>
              <w:bottom w:val="single" w:sz="4" w:space="0" w:color="auto"/>
            </w:tcBorders>
            <w:vAlign w:val="center"/>
          </w:tcPr>
          <w:p w14:paraId="71D2995D" w14:textId="3DA20F8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Техническая соль (NaCl) содержание хлорида натрия должно составлять не менее 95-97%</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Влажность не более 3-4%:</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Предназначен для размораживания обледенелых дорог. подача должна осуществляться в 25-килограммовых мешках из влагостойкого полипропилена. Тара должна быть полной, маркированной с указанием производителя, веса нетто и даты изготовления. согласовать образец с Заказчиком перед поставкой. погрузка, транспортировка товара до адреса, указанного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DE10811" w14:textId="2BCB423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кг</w:t>
            </w:r>
          </w:p>
        </w:tc>
        <w:tc>
          <w:tcPr>
            <w:tcW w:w="1159" w:type="dxa"/>
            <w:vMerge/>
            <w:tcBorders>
              <w:bottom w:val="single" w:sz="4" w:space="0" w:color="auto"/>
            </w:tcBorders>
            <w:vAlign w:val="center"/>
          </w:tcPr>
          <w:p w14:paraId="59B9EDFF" w14:textId="48CD0FB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9AA19B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01D390F"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752891C" w14:textId="35CBA2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AD63A4E" w14:textId="770454B8" w:rsidR="006C2477" w:rsidRPr="00150845" w:rsidRDefault="006C2477" w:rsidP="00BA4406">
            <w:pPr>
              <w:jc w:val="center"/>
              <w:rPr>
                <w:rFonts w:ascii="GHEA Grapalat" w:eastAsia="Times New Roman" w:hAnsi="GHEA Grapalat" w:cs="Calibri"/>
                <w:sz w:val="20"/>
                <w:szCs w:val="20"/>
              </w:rPr>
            </w:pPr>
            <w:r w:rsidRPr="007716C9">
              <w:t xml:space="preserve">В течение </w:t>
            </w:r>
            <w:r>
              <w:rPr>
                <w:lang w:val="hy-AM"/>
              </w:rPr>
              <w:t>6</w:t>
            </w:r>
            <w:r w:rsidRPr="007716C9">
              <w:t>0 дней после вступления договора в силу</w:t>
            </w:r>
          </w:p>
        </w:tc>
      </w:tr>
      <w:tr w:rsidR="006C2477" w:rsidRPr="00150845" w14:paraId="17225D26" w14:textId="77878EC2" w:rsidTr="00BA4406">
        <w:trPr>
          <w:trHeight w:val="240"/>
        </w:trPr>
        <w:tc>
          <w:tcPr>
            <w:tcW w:w="574" w:type="dxa"/>
            <w:vMerge w:val="restart"/>
            <w:vAlign w:val="center"/>
          </w:tcPr>
          <w:p w14:paraId="3D33710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rPr>
            </w:pPr>
          </w:p>
        </w:tc>
        <w:tc>
          <w:tcPr>
            <w:tcW w:w="1406" w:type="dxa"/>
            <w:vMerge w:val="restart"/>
            <w:vAlign w:val="center"/>
          </w:tcPr>
          <w:p w14:paraId="23B63D79" w14:textId="2736F251"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30192233/1</w:t>
            </w:r>
          </w:p>
        </w:tc>
        <w:tc>
          <w:tcPr>
            <w:tcW w:w="1530" w:type="dxa"/>
            <w:tcBorders>
              <w:top w:val="single" w:sz="4" w:space="0" w:color="auto"/>
              <w:bottom w:val="single" w:sz="4" w:space="0" w:color="auto"/>
            </w:tcBorders>
            <w:vAlign w:val="center"/>
          </w:tcPr>
          <w:p w14:paraId="7984B6CB" w14:textId="4DC5435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Սիլիկոն</w:t>
            </w:r>
          </w:p>
        </w:tc>
        <w:tc>
          <w:tcPr>
            <w:tcW w:w="3699" w:type="dxa"/>
            <w:tcBorders>
              <w:top w:val="single" w:sz="4" w:space="0" w:color="auto"/>
              <w:bottom w:val="single" w:sz="4" w:space="0" w:color="auto"/>
            </w:tcBorders>
            <w:vAlign w:val="center"/>
          </w:tcPr>
          <w:p w14:paraId="736576FD" w14:textId="699C140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Անգույն սիլիկոն նախատեսված դրսի ջրամեկուսացման աշխատանքների համար, սիլիկոնի ատրճանակով օգտագործվող 280 մգ-անոց տարաներով: Մինչև մատակարարումը նմուշը համաձայնեցնել պատվիրատուի հետ:</w:t>
            </w:r>
            <w:r w:rsidRPr="00150845">
              <w:rPr>
                <w:rFonts w:ascii="GHEA Grapalat" w:hAnsi="GHEA Grapalat"/>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D5A536C" w14:textId="6E1CDECE"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1E167B6E" w14:textId="3A503C1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105840</w:t>
            </w:r>
          </w:p>
        </w:tc>
        <w:tc>
          <w:tcPr>
            <w:tcW w:w="1260" w:type="dxa"/>
            <w:vMerge w:val="restart"/>
            <w:tcBorders>
              <w:top w:val="single" w:sz="4" w:space="0" w:color="auto"/>
            </w:tcBorders>
            <w:vAlign w:val="center"/>
          </w:tcPr>
          <w:p w14:paraId="1A0101C2" w14:textId="4936BE4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28</w:t>
            </w:r>
          </w:p>
        </w:tc>
        <w:tc>
          <w:tcPr>
            <w:tcW w:w="1260" w:type="dxa"/>
            <w:tcBorders>
              <w:top w:val="single" w:sz="4" w:space="0" w:color="auto"/>
            </w:tcBorders>
            <w:vAlign w:val="center"/>
          </w:tcPr>
          <w:p w14:paraId="423631AE" w14:textId="59E3217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3780</w:t>
            </w:r>
          </w:p>
        </w:tc>
        <w:tc>
          <w:tcPr>
            <w:tcW w:w="1260" w:type="dxa"/>
            <w:tcBorders>
              <w:top w:val="single" w:sz="4" w:space="0" w:color="auto"/>
              <w:bottom w:val="single" w:sz="4" w:space="0" w:color="auto"/>
            </w:tcBorders>
            <w:vAlign w:val="center"/>
          </w:tcPr>
          <w:p w14:paraId="1692C1D2" w14:textId="5C22E84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67CB32C" w14:textId="0AB78C8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B685903" w14:textId="18F25ADB" w:rsidTr="00BA4406">
        <w:trPr>
          <w:trHeight w:val="240"/>
        </w:trPr>
        <w:tc>
          <w:tcPr>
            <w:tcW w:w="574" w:type="dxa"/>
            <w:vMerge/>
            <w:vAlign w:val="center"/>
          </w:tcPr>
          <w:p w14:paraId="1C5C35B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252F8A68"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884E507" w14:textId="21611A0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Силикон</w:t>
            </w:r>
          </w:p>
        </w:tc>
        <w:tc>
          <w:tcPr>
            <w:tcW w:w="3699" w:type="dxa"/>
            <w:tcBorders>
              <w:top w:val="single" w:sz="4" w:space="0" w:color="auto"/>
              <w:bottom w:val="single" w:sz="4" w:space="0" w:color="auto"/>
            </w:tcBorders>
            <w:vAlign w:val="center"/>
          </w:tcPr>
          <w:p w14:paraId="3D52FE95" w14:textId="0FCDEA2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Бесцветный силикон для наружной гидроизоляции, в контейнерах по 280 мг для использования с силиконовым пистолетом.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7363358" w14:textId="0173F1D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9B982BE" w14:textId="7D3F0F2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55EEE17"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B73C96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3FD6715" w14:textId="341CAF0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4943C0E" w14:textId="5C0B2F36"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BB3C0E5" w14:textId="65D0BD46" w:rsidTr="00BA4406">
        <w:trPr>
          <w:trHeight w:val="240"/>
        </w:trPr>
        <w:tc>
          <w:tcPr>
            <w:tcW w:w="574" w:type="dxa"/>
            <w:vMerge w:val="restart"/>
            <w:vAlign w:val="center"/>
          </w:tcPr>
          <w:p w14:paraId="0D2B8D6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B093662" w14:textId="59B288E2"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31211200/1</w:t>
            </w:r>
          </w:p>
        </w:tc>
        <w:tc>
          <w:tcPr>
            <w:tcW w:w="1530" w:type="dxa"/>
            <w:tcBorders>
              <w:top w:val="single" w:sz="4" w:space="0" w:color="auto"/>
              <w:bottom w:val="single" w:sz="4" w:space="0" w:color="auto"/>
            </w:tcBorders>
            <w:vAlign w:val="center"/>
          </w:tcPr>
          <w:p w14:paraId="5ADC5C91" w14:textId="2BDD7CC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Փոխանջատիչներ</w:t>
            </w:r>
          </w:p>
        </w:tc>
        <w:tc>
          <w:tcPr>
            <w:tcW w:w="3699" w:type="dxa"/>
            <w:tcBorders>
              <w:top w:val="single" w:sz="4" w:space="0" w:color="auto"/>
              <w:bottom w:val="single" w:sz="4" w:space="0" w:color="auto"/>
            </w:tcBorders>
            <w:vAlign w:val="center"/>
          </w:tcPr>
          <w:p w14:paraId="52D810B3" w14:textId="643CE94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Էլեկտրական ավտոմատ փոխանջատիչ փոփոխական հոսանքի համար     32 Ա, 250Վ: </w:t>
            </w:r>
            <w:r w:rsidRPr="00150845">
              <w:rPr>
                <w:rFonts w:ascii="GHEA Grapalat" w:hAnsi="GHEA Grapalat"/>
                <w:sz w:val="20"/>
                <w:szCs w:val="20"/>
                <w:lang w:val="hy-AM"/>
              </w:rPr>
              <w:t xml:space="preserve">  </w:t>
            </w:r>
            <w:r w:rsidRPr="00150845">
              <w:rPr>
                <w:rFonts w:ascii="GHEA Grapalat" w:hAnsi="GHEA Grapalat" w:cs="Calibri"/>
                <w:sz w:val="20"/>
                <w:szCs w:val="20"/>
              </w:rPr>
              <w:t xml:space="preserve">  </w:t>
            </w:r>
            <w:r w:rsidRPr="00150845">
              <w:rPr>
                <w:rFonts w:ascii="GHEA Grapalat" w:eastAsia="Times New Roman" w:hAnsi="GHEA Grapalat" w:cs="Calibri"/>
                <w:sz w:val="20"/>
                <w:szCs w:val="20"/>
              </w:rPr>
              <w:t>Մինչև մատակարարումը նմուշը համաձայնեցնել պատվիրատուի հետ:</w:t>
            </w:r>
            <w:r w:rsidRPr="00150845">
              <w:rPr>
                <w:rFonts w:ascii="GHEA Grapalat" w:hAnsi="GHEA Grapalat"/>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01C65AE8" w14:textId="1CE433D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7339D238" w14:textId="7693006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11700</w:t>
            </w:r>
          </w:p>
        </w:tc>
        <w:tc>
          <w:tcPr>
            <w:tcW w:w="1260" w:type="dxa"/>
            <w:vMerge w:val="restart"/>
            <w:tcBorders>
              <w:top w:val="single" w:sz="4" w:space="0" w:color="auto"/>
            </w:tcBorders>
            <w:vAlign w:val="center"/>
          </w:tcPr>
          <w:p w14:paraId="45C400AC" w14:textId="666C76B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w:t>
            </w:r>
          </w:p>
        </w:tc>
        <w:tc>
          <w:tcPr>
            <w:tcW w:w="1260" w:type="dxa"/>
            <w:tcBorders>
              <w:top w:val="single" w:sz="4" w:space="0" w:color="auto"/>
            </w:tcBorders>
            <w:vAlign w:val="center"/>
          </w:tcPr>
          <w:p w14:paraId="5BFBF80C" w14:textId="5BFBEF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780</w:t>
            </w:r>
          </w:p>
        </w:tc>
        <w:tc>
          <w:tcPr>
            <w:tcW w:w="1260" w:type="dxa"/>
            <w:tcBorders>
              <w:top w:val="single" w:sz="4" w:space="0" w:color="auto"/>
              <w:bottom w:val="single" w:sz="4" w:space="0" w:color="auto"/>
            </w:tcBorders>
            <w:vAlign w:val="center"/>
          </w:tcPr>
          <w:p w14:paraId="46057DB1" w14:textId="34026C2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13FA1E9E" w14:textId="5894208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9109B5F" w14:textId="7D75545C" w:rsidTr="00BA4406">
        <w:trPr>
          <w:trHeight w:val="240"/>
        </w:trPr>
        <w:tc>
          <w:tcPr>
            <w:tcW w:w="574" w:type="dxa"/>
            <w:vMerge/>
            <w:vAlign w:val="center"/>
          </w:tcPr>
          <w:p w14:paraId="19FC09F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073336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5178E2A" w14:textId="5B78481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Автоматические выключатели</w:t>
            </w:r>
          </w:p>
        </w:tc>
        <w:tc>
          <w:tcPr>
            <w:tcW w:w="3699" w:type="dxa"/>
            <w:tcBorders>
              <w:top w:val="single" w:sz="4" w:space="0" w:color="auto"/>
              <w:bottom w:val="single" w:sz="4" w:space="0" w:color="auto"/>
            </w:tcBorders>
            <w:vAlign w:val="center"/>
          </w:tcPr>
          <w:p w14:paraId="554F30C8" w14:textId="501690E2" w:rsidR="006C2477" w:rsidRPr="00150845" w:rsidRDefault="006C2477" w:rsidP="00BA4406">
            <w:pPr>
              <w:jc w:val="center"/>
              <w:rPr>
                <w:rFonts w:ascii="GHEA Grapalat" w:hAnsi="GHEA Grapalat"/>
                <w:sz w:val="20"/>
                <w:szCs w:val="20"/>
                <w:lang w:val="hy-AM"/>
              </w:rPr>
            </w:pPr>
            <w:r w:rsidRPr="00150845">
              <w:rPr>
                <w:rFonts w:ascii="GHEA Grapalat" w:eastAsia="Times New Roman" w:hAnsi="GHEA Grapalat" w:cs="Calibri"/>
                <w:sz w:val="20"/>
                <w:szCs w:val="20"/>
              </w:rPr>
              <w:t xml:space="preserve">Автоматический выключатель переменного тока 32 А, 250 В.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p w14:paraId="23B5D300" w14:textId="5A0F548D" w:rsidR="006C2477" w:rsidRPr="00150845" w:rsidRDefault="006C2477" w:rsidP="00BA4406">
            <w:pPr>
              <w:spacing w:line="240" w:lineRule="atLeast"/>
              <w:jc w:val="center"/>
              <w:rPr>
                <w:rFonts w:ascii="GHEA Grapalat" w:eastAsia="Times New Roman" w:hAnsi="GHEA Grapalat" w:cs="Calibri"/>
                <w:sz w:val="20"/>
                <w:szCs w:val="20"/>
                <w:lang w:val="hy-AM"/>
              </w:rPr>
            </w:pPr>
          </w:p>
        </w:tc>
        <w:tc>
          <w:tcPr>
            <w:tcW w:w="902" w:type="dxa"/>
            <w:tcBorders>
              <w:bottom w:val="single" w:sz="4" w:space="0" w:color="auto"/>
            </w:tcBorders>
            <w:vAlign w:val="center"/>
          </w:tcPr>
          <w:p w14:paraId="024C48A3" w14:textId="79A5AA6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72F5DC36" w14:textId="319A2A0F"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C1F005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3B353C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16C76A7" w14:textId="6C67C31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193239C5" w14:textId="275F12A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8CA181B" w14:textId="36DF0738" w:rsidTr="00BA4406">
        <w:trPr>
          <w:trHeight w:val="240"/>
        </w:trPr>
        <w:tc>
          <w:tcPr>
            <w:tcW w:w="574" w:type="dxa"/>
            <w:vMerge w:val="restart"/>
            <w:vAlign w:val="center"/>
          </w:tcPr>
          <w:p w14:paraId="5D252F8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8B84B1A" w14:textId="46A710DF"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31512370/1</w:t>
            </w:r>
          </w:p>
        </w:tc>
        <w:tc>
          <w:tcPr>
            <w:tcW w:w="1530" w:type="dxa"/>
            <w:tcBorders>
              <w:top w:val="single" w:sz="4" w:space="0" w:color="auto"/>
              <w:bottom w:val="single" w:sz="4" w:space="0" w:color="auto"/>
            </w:tcBorders>
            <w:vAlign w:val="center"/>
          </w:tcPr>
          <w:p w14:paraId="769E1C38" w14:textId="4E8829C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Արտակարգ իրավիճակների լուսավորման սարքեր</w:t>
            </w:r>
          </w:p>
        </w:tc>
        <w:tc>
          <w:tcPr>
            <w:tcW w:w="3699" w:type="dxa"/>
            <w:tcBorders>
              <w:top w:val="single" w:sz="4" w:space="0" w:color="auto"/>
              <w:bottom w:val="single" w:sz="4" w:space="0" w:color="auto"/>
            </w:tcBorders>
            <w:vAlign w:val="center"/>
          </w:tcPr>
          <w:p w14:paraId="2AAD950B" w14:textId="369A4E6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Վ</w:t>
            </w:r>
            <w:r w:rsidRPr="00150845">
              <w:rPr>
                <w:rFonts w:ascii="GHEA Grapalat" w:eastAsia="Times New Roman" w:hAnsi="GHEA Grapalat" w:cs="Calibri"/>
                <w:sz w:val="20"/>
                <w:szCs w:val="20"/>
              </w:rPr>
              <w:t>թարային լույսեր լեդ տեսակի, սպիտակ</w:t>
            </w:r>
            <w:r w:rsidRPr="002A677D">
              <w:rPr>
                <w:rFonts w:ascii="GHEA Grapalat" w:eastAsia="Times New Roman" w:hAnsi="GHEA Grapalat" w:cs="Calibri"/>
                <w:sz w:val="20"/>
                <w:szCs w:val="20"/>
              </w:rPr>
              <w:t xml:space="preserve"> </w:t>
            </w:r>
            <w:r>
              <w:rPr>
                <w:rFonts w:ascii="GHEA Grapalat" w:eastAsia="Times New Roman" w:hAnsi="GHEA Grapalat" w:cs="Calibri"/>
                <w:sz w:val="20"/>
                <w:szCs w:val="20"/>
                <w:lang w:val="hy-AM"/>
              </w:rPr>
              <w:t>գույնի</w:t>
            </w:r>
            <w:r w:rsidRPr="00150845">
              <w:rPr>
                <w:rFonts w:ascii="GHEA Grapalat" w:eastAsia="Times New Roman" w:hAnsi="GHEA Grapalat" w:cs="Calibri"/>
                <w:sz w:val="20"/>
                <w:szCs w:val="20"/>
              </w:rPr>
              <w:t xml:space="preserve">,  12վտ լարման։ Էլեկտրաէներգիայի խափանման կամ անջատման դեպքում անմիջապես միանում </w:t>
            </w:r>
            <w:r w:rsidRPr="00150845">
              <w:rPr>
                <w:rFonts w:ascii="GHEA Grapalat" w:eastAsia="Times New Roman" w:hAnsi="GHEA Grapalat" w:cs="Calibri"/>
                <w:sz w:val="20"/>
                <w:szCs w:val="20"/>
                <w:lang w:val="hy-AM"/>
              </w:rPr>
              <w:t>են</w:t>
            </w:r>
            <w:r w:rsidRPr="00150845">
              <w:rPr>
                <w:rFonts w:ascii="GHEA Grapalat" w:eastAsia="Times New Roman" w:hAnsi="GHEA Grapalat" w:cs="Calibri"/>
                <w:sz w:val="20"/>
                <w:szCs w:val="20"/>
              </w:rPr>
              <w:t xml:space="preserve"> վթարային լույսերը։ </w:t>
            </w:r>
            <w:r>
              <w:rPr>
                <w:rFonts w:ascii="GHEA Grapalat" w:eastAsia="Times New Roman" w:hAnsi="GHEA Grapalat" w:cs="Calibri"/>
                <w:sz w:val="20"/>
                <w:szCs w:val="20"/>
                <w:lang w:val="hy-AM"/>
              </w:rPr>
              <w:t xml:space="preserve">Երկարությունը՝ 41,5սմ, լայնությունը՝ 7սմ, հաստությունը՝4 սմ։ </w:t>
            </w:r>
            <w:r w:rsidRPr="00150845">
              <w:rPr>
                <w:rFonts w:ascii="GHEA Grapalat" w:eastAsia="Times New Roman" w:hAnsi="GHEA Grapalat" w:cs="Calibri"/>
                <w:sz w:val="20"/>
                <w:szCs w:val="20"/>
              </w:rPr>
              <w:t>Մինչև մատակարարումը նմուշը համաձայնեցնել պատվիրատու հետ:</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2595580" w14:textId="66D77A8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7A7C6613" w14:textId="6287929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128100</w:t>
            </w:r>
          </w:p>
        </w:tc>
        <w:tc>
          <w:tcPr>
            <w:tcW w:w="1260" w:type="dxa"/>
            <w:vMerge w:val="restart"/>
            <w:tcBorders>
              <w:top w:val="single" w:sz="4" w:space="0" w:color="auto"/>
            </w:tcBorders>
            <w:vAlign w:val="center"/>
          </w:tcPr>
          <w:p w14:paraId="5A42455E" w14:textId="19BA61C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7F3807A5" w14:textId="48F8896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4270</w:t>
            </w:r>
          </w:p>
        </w:tc>
        <w:tc>
          <w:tcPr>
            <w:tcW w:w="1260" w:type="dxa"/>
            <w:tcBorders>
              <w:top w:val="single" w:sz="4" w:space="0" w:color="auto"/>
              <w:bottom w:val="single" w:sz="4" w:space="0" w:color="auto"/>
            </w:tcBorders>
            <w:vAlign w:val="center"/>
          </w:tcPr>
          <w:p w14:paraId="603B94D8" w14:textId="71A26CE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524C237" w14:textId="3AAA525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CAA5543" w14:textId="0E3B8DC7" w:rsidTr="00BA4406">
        <w:trPr>
          <w:trHeight w:val="240"/>
        </w:trPr>
        <w:tc>
          <w:tcPr>
            <w:tcW w:w="574" w:type="dxa"/>
            <w:vMerge/>
            <w:vAlign w:val="center"/>
          </w:tcPr>
          <w:p w14:paraId="2C0BA46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D283F33"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55AE6F56" w14:textId="3126160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Приборы аварийного освещения.</w:t>
            </w:r>
          </w:p>
          <w:p w14:paraId="1FF21C5F"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26373218" w14:textId="65DAC7D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Новые,  неиспользованныe , светодиодные аварийные светильники</w:t>
            </w:r>
            <w:r w:rsidRPr="00ED6C35">
              <w:rPr>
                <w:rFonts w:ascii="GHEA Grapalat" w:eastAsia="Times New Roman" w:hAnsi="GHEA Grapalat" w:cs="Calibri"/>
                <w:sz w:val="20"/>
                <w:szCs w:val="20"/>
              </w:rPr>
              <w:t>.</w:t>
            </w:r>
            <w:r w:rsidRPr="00150845">
              <w:rPr>
                <w:rFonts w:ascii="GHEA Grapalat" w:eastAsia="Times New Roman" w:hAnsi="GHEA Grapalat" w:cs="Calibri"/>
                <w:sz w:val="20"/>
                <w:szCs w:val="20"/>
              </w:rPr>
              <w:t xml:space="preserve"> </w:t>
            </w:r>
            <w:r w:rsidRPr="00ED6C35">
              <w:rPr>
                <w:rFonts w:ascii="GHEA Grapalat" w:eastAsia="Times New Roman" w:hAnsi="GHEA Grapalat" w:cs="Calibri"/>
                <w:sz w:val="20"/>
                <w:szCs w:val="20"/>
              </w:rPr>
              <w:t>Длина: 41,5 см, ширина: 7 см, толщина: 4 см.</w:t>
            </w:r>
            <w:r w:rsidRPr="00150845">
              <w:rPr>
                <w:rFonts w:ascii="GHEA Grapalat" w:eastAsia="Times New Roman" w:hAnsi="GHEA Grapalat" w:cs="Calibri"/>
                <w:sz w:val="20"/>
                <w:szCs w:val="20"/>
              </w:rPr>
              <w:t xml:space="preserve">напряжение 12 Вт. Аварийные светильники включаются сразу в случае отключения электроэнергии.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D2AC7C7" w14:textId="7384331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5F774A8" w14:textId="4831E4FE"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B23A7E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08078B2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E89846F" w14:textId="238A345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1DBABDF2" w14:textId="7D31751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3F520AF" w14:textId="2015BEAA" w:rsidTr="00BA4406">
        <w:trPr>
          <w:trHeight w:val="240"/>
        </w:trPr>
        <w:tc>
          <w:tcPr>
            <w:tcW w:w="574" w:type="dxa"/>
            <w:vMerge w:val="restart"/>
            <w:vAlign w:val="center"/>
          </w:tcPr>
          <w:p w14:paraId="5D95DB5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23E8B4E" w14:textId="77C89A3F" w:rsidR="006C2477" w:rsidRPr="00150845" w:rsidRDefault="006C2477" w:rsidP="00BA4406">
            <w:pPr>
              <w:pStyle w:val="HTMLPreformatted"/>
              <w:shd w:val="clear" w:color="auto" w:fill="F8F9FA"/>
              <w:spacing w:line="240" w:lineRule="atLeast"/>
              <w:jc w:val="center"/>
              <w:rPr>
                <w:rFonts w:ascii="GHEA Grapalat" w:hAnsi="GHEA Grapalat" w:cs="Times New Roman"/>
              </w:rPr>
            </w:pPr>
            <w:r w:rsidRPr="00150845">
              <w:rPr>
                <w:rFonts w:ascii="GHEA Grapalat" w:hAnsi="GHEA Grapalat" w:cs="Times New Roman"/>
              </w:rPr>
              <w:t>31531300/1</w:t>
            </w:r>
          </w:p>
        </w:tc>
        <w:tc>
          <w:tcPr>
            <w:tcW w:w="1530" w:type="dxa"/>
            <w:tcBorders>
              <w:top w:val="single" w:sz="4" w:space="0" w:color="auto"/>
              <w:bottom w:val="single" w:sz="4" w:space="0" w:color="auto"/>
            </w:tcBorders>
            <w:vAlign w:val="center"/>
          </w:tcPr>
          <w:p w14:paraId="590D212D" w14:textId="7A58B78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Տնտեսող լամպեր</w:t>
            </w:r>
          </w:p>
        </w:tc>
        <w:tc>
          <w:tcPr>
            <w:tcW w:w="3699" w:type="dxa"/>
            <w:tcBorders>
              <w:top w:val="single" w:sz="4" w:space="0" w:color="auto"/>
              <w:bottom w:val="single" w:sz="4" w:space="0" w:color="auto"/>
            </w:tcBorders>
            <w:vAlign w:val="center"/>
          </w:tcPr>
          <w:p w14:paraId="67BEA37F" w14:textId="3B9D4A5D" w:rsidR="006C2477" w:rsidRPr="00150845" w:rsidRDefault="006C2477" w:rsidP="00BA4406">
            <w:pPr>
              <w:jc w:val="center"/>
              <w:rPr>
                <w:rFonts w:ascii="GHEA Grapalat" w:eastAsia="Times New Roman" w:hAnsi="GHEA Grapalat" w:cs="Calibri"/>
                <w:sz w:val="20"/>
                <w:szCs w:val="20"/>
                <w:lang w:val="hy-AM"/>
              </w:rPr>
            </w:pPr>
            <w:r w:rsidRPr="00F03F92">
              <w:rPr>
                <w:rFonts w:ascii="GHEA Grapalat" w:hAnsi="GHEA Grapalat"/>
                <w:sz w:val="18"/>
                <w:szCs w:val="18"/>
                <w:lang w:val="hy-AM"/>
              </w:rPr>
              <w:t>Էներգախնայող լուսադիոդային լամպ</w:t>
            </w:r>
            <w:r>
              <w:rPr>
                <w:rFonts w:ascii="GHEA Grapalat" w:hAnsi="GHEA Grapalat"/>
                <w:sz w:val="18"/>
                <w:szCs w:val="18"/>
                <w:lang w:val="hy-AM"/>
              </w:rPr>
              <w:t xml:space="preserve"> 15 </w:t>
            </w:r>
            <w:r w:rsidRPr="00F03F92">
              <w:rPr>
                <w:rFonts w:ascii="GHEA Grapalat" w:hAnsi="GHEA Grapalat"/>
                <w:sz w:val="18"/>
                <w:szCs w:val="18"/>
                <w:lang w:val="hy-AM"/>
              </w:rPr>
              <w:t>վտ/լեդ / շիկացման լամպի առնվազն</w:t>
            </w:r>
            <w:r>
              <w:rPr>
                <w:rFonts w:ascii="GHEA Grapalat" w:hAnsi="GHEA Grapalat"/>
                <w:sz w:val="18"/>
                <w:szCs w:val="18"/>
                <w:lang w:val="hy-AM"/>
              </w:rPr>
              <w:t xml:space="preserve"> </w:t>
            </w:r>
            <w:r w:rsidRPr="00F03F92">
              <w:rPr>
                <w:rFonts w:ascii="GHEA Grapalat" w:hAnsi="GHEA Grapalat"/>
                <w:sz w:val="18"/>
                <w:szCs w:val="18"/>
                <w:lang w:val="hy-AM"/>
              </w:rPr>
              <w:t xml:space="preserve">150 վտ-ին համարժեք լուսատվությունից  ոչ պակաս, էկո խմբի, աչքերին չվնասող, </w:t>
            </w:r>
            <w:r w:rsidRPr="00F03F92">
              <w:rPr>
                <w:rFonts w:ascii="GHEA Grapalat" w:hAnsi="GHEA Grapalat"/>
                <w:sz w:val="18"/>
                <w:szCs w:val="18"/>
                <w:lang w:val="hy-AM"/>
              </w:rPr>
              <w:lastRenderedPageBreak/>
              <w:t xml:space="preserve">սնդիկ չպարունակող: </w:t>
            </w:r>
            <w:r>
              <w:rPr>
                <w:rFonts w:ascii="GHEA Grapalat" w:hAnsi="GHEA Grapalat"/>
                <w:sz w:val="18"/>
                <w:szCs w:val="18"/>
                <w:lang w:val="hy-AM"/>
              </w:rPr>
              <w:t xml:space="preserve">Ստանդարտ </w:t>
            </w:r>
            <w:r>
              <w:rPr>
                <w:rFonts w:ascii="GHEA Grapalat" w:hAnsi="GHEA Grapalat"/>
                <w:sz w:val="18"/>
                <w:szCs w:val="18"/>
                <w:lang w:val="en-US"/>
              </w:rPr>
              <w:t>A</w:t>
            </w:r>
            <w:r w:rsidRPr="00F41599">
              <w:rPr>
                <w:rFonts w:ascii="GHEA Grapalat" w:hAnsi="GHEA Grapalat"/>
                <w:sz w:val="18"/>
                <w:szCs w:val="18"/>
              </w:rPr>
              <w:t>6</w:t>
            </w:r>
            <w:r w:rsidRPr="00E259D8">
              <w:rPr>
                <w:rFonts w:ascii="GHEA Grapalat" w:hAnsi="GHEA Grapalat"/>
                <w:sz w:val="18"/>
                <w:szCs w:val="18"/>
              </w:rPr>
              <w:t>0</w:t>
            </w:r>
            <w:r>
              <w:rPr>
                <w:rFonts w:ascii="GHEA Grapalat" w:hAnsi="GHEA Grapalat"/>
                <w:sz w:val="18"/>
                <w:szCs w:val="18"/>
                <w:lang w:val="hy-AM"/>
              </w:rPr>
              <w:t>,</w:t>
            </w:r>
            <w:r w:rsidRPr="00F03F92">
              <w:rPr>
                <w:rFonts w:ascii="GHEA Grapalat" w:hAnsi="GHEA Grapalat"/>
                <w:sz w:val="18"/>
                <w:szCs w:val="18"/>
                <w:lang w:val="hy-AM"/>
              </w:rPr>
              <w:t xml:space="preserve"> կոթառը E27, լարումը 170-264վ, պաշտպանված է էլեկտրականության լարման տատանումներից /հաճախականությունը 50-60</w:t>
            </w:r>
            <w:r>
              <w:rPr>
                <w:rFonts w:ascii="GHEA Grapalat" w:hAnsi="GHEA Grapalat"/>
                <w:sz w:val="18"/>
                <w:szCs w:val="18"/>
                <w:lang w:val="hy-AM"/>
              </w:rPr>
              <w:t xml:space="preserve"> </w:t>
            </w:r>
            <w:r w:rsidRPr="00F03F92">
              <w:rPr>
                <w:rFonts w:ascii="GHEA Grapalat" w:hAnsi="GHEA Grapalat"/>
                <w:sz w:val="18"/>
                <w:szCs w:val="18"/>
                <w:lang w:val="hy-AM"/>
              </w:rPr>
              <w:t>հերց: Լուսային հոսքը 85 լյումենից ոչ պակաս: Գունային ջերմաստիճանը 4000-4500 կելվինից ոչ պակաս, ցրման անկյունը 360 աստիճանից ոչ պակաս, աշխատանքային ժամկետը 30000 ժամից ոչ պակաս: Աշխատանքային ջերմաստիճանը -25-50C, 60 աստիճան ջերմության դեպքում ավտոմատ անջատվում է: Միացումների քանակը 50000 անգամից ոչ պակաս: Ակնթարթային միացում: Լամպի բարձրությունը</w:t>
            </w:r>
            <w:r>
              <w:rPr>
                <w:rFonts w:ascii="GHEA Grapalat" w:hAnsi="GHEA Grapalat"/>
                <w:sz w:val="18"/>
                <w:szCs w:val="18"/>
                <w:lang w:val="hy-AM"/>
              </w:rPr>
              <w:t xml:space="preserve"> 112</w:t>
            </w:r>
            <w:r w:rsidRPr="00F03F92">
              <w:rPr>
                <w:rFonts w:ascii="GHEA Grapalat" w:hAnsi="GHEA Grapalat"/>
                <w:sz w:val="18"/>
                <w:szCs w:val="18"/>
                <w:lang w:val="hy-AM"/>
              </w:rPr>
              <w:t>մմ–ից ոչ պակաս (հարմար է առկա ջահերի համար), լայնությունը 60մմ-ից ոչ պակաս: Նեյտրալ լույս:</w:t>
            </w:r>
            <w:r>
              <w:rPr>
                <w:rFonts w:ascii="GHEA Grapalat" w:hAnsi="GHEA Grapalat"/>
                <w:sz w:val="18"/>
                <w:szCs w:val="18"/>
                <w:lang w:val="hy-AM"/>
              </w:rPr>
              <w:t xml:space="preserve"> </w:t>
            </w:r>
            <w:r w:rsidRPr="00F03F92">
              <w:rPr>
                <w:rFonts w:ascii="GHEA Grapalat" w:hAnsi="GHEA Grapalat"/>
                <w:sz w:val="18"/>
                <w:szCs w:val="18"/>
                <w:lang w:val="hy-AM"/>
              </w:rPr>
              <w:t>Երաշխիքը</w:t>
            </w:r>
            <w:r w:rsidRPr="005D5650">
              <w:rPr>
                <w:rFonts w:ascii="GHEA Grapalat" w:hAnsi="GHEA Grapalat"/>
                <w:sz w:val="18"/>
                <w:szCs w:val="18"/>
                <w:lang w:val="hy-AM"/>
              </w:rPr>
              <w:t xml:space="preserve"> </w:t>
            </w:r>
            <w:r w:rsidRPr="00F03F92">
              <w:rPr>
                <w:rFonts w:ascii="GHEA Grapalat" w:hAnsi="GHEA Grapalat"/>
                <w:sz w:val="18"/>
                <w:szCs w:val="18"/>
                <w:lang w:val="hy-AM"/>
              </w:rPr>
              <w:t xml:space="preserve"> 2 տարուց ոչ պակաս</w:t>
            </w:r>
            <w:r w:rsidRPr="005D5650">
              <w:rPr>
                <w:rFonts w:ascii="GHEA Grapalat" w:hAnsi="GHEA Grapalat"/>
                <w:sz w:val="18"/>
                <w:szCs w:val="18"/>
                <w:lang w:val="hy-AM"/>
              </w:rPr>
              <w:t xml:space="preserve">: </w:t>
            </w:r>
            <w:r w:rsidRPr="00F03F92">
              <w:rPr>
                <w:rFonts w:ascii="GHEA Grapalat" w:hAnsi="GHEA Grapalat"/>
                <w:sz w:val="18"/>
                <w:szCs w:val="18"/>
                <w:lang w:val="hy-AM"/>
              </w:rPr>
              <w:t xml:space="preserve"> </w:t>
            </w:r>
            <w:r w:rsidRPr="00F43F75">
              <w:rPr>
                <w:rFonts w:ascii="GHEA Grapalat" w:eastAsia="Times New Roman" w:hAnsi="GHEA Grapalat" w:cs="Calibri"/>
                <w:sz w:val="20"/>
                <w:szCs w:val="20"/>
                <w:lang w:val="hy-AM"/>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4DD9689" w14:textId="715EE41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6AC7880D" w14:textId="1F56F00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168000</w:t>
            </w:r>
          </w:p>
        </w:tc>
        <w:tc>
          <w:tcPr>
            <w:tcW w:w="1260" w:type="dxa"/>
            <w:vMerge w:val="restart"/>
            <w:tcBorders>
              <w:top w:val="single" w:sz="4" w:space="0" w:color="auto"/>
            </w:tcBorders>
            <w:vAlign w:val="center"/>
          </w:tcPr>
          <w:p w14:paraId="01E5875E" w14:textId="70E12DC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400</w:t>
            </w:r>
          </w:p>
        </w:tc>
        <w:tc>
          <w:tcPr>
            <w:tcW w:w="1260" w:type="dxa"/>
            <w:tcBorders>
              <w:top w:val="single" w:sz="4" w:space="0" w:color="auto"/>
            </w:tcBorders>
            <w:vAlign w:val="center"/>
          </w:tcPr>
          <w:p w14:paraId="52E4B9CB" w14:textId="314A462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420</w:t>
            </w:r>
          </w:p>
        </w:tc>
        <w:tc>
          <w:tcPr>
            <w:tcW w:w="1260" w:type="dxa"/>
            <w:tcBorders>
              <w:top w:val="single" w:sz="4" w:space="0" w:color="auto"/>
              <w:bottom w:val="single" w:sz="4" w:space="0" w:color="auto"/>
            </w:tcBorders>
            <w:vAlign w:val="center"/>
          </w:tcPr>
          <w:p w14:paraId="17932B69" w14:textId="2472604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քաղաք Երևան, Մկրտիչ </w:t>
            </w:r>
            <w:r w:rsidRPr="00150845">
              <w:rPr>
                <w:rFonts w:ascii="GHEA Grapalat" w:eastAsia="Times New Roman" w:hAnsi="GHEA Grapalat" w:cs="Calibri"/>
                <w:sz w:val="20"/>
                <w:szCs w:val="20"/>
              </w:rPr>
              <w:lastRenderedPageBreak/>
              <w:t>Սարգսյան 1/1</w:t>
            </w:r>
          </w:p>
        </w:tc>
        <w:tc>
          <w:tcPr>
            <w:tcW w:w="2268" w:type="dxa"/>
            <w:tcBorders>
              <w:top w:val="single" w:sz="4" w:space="0" w:color="auto"/>
              <w:bottom w:val="single" w:sz="4" w:space="0" w:color="auto"/>
            </w:tcBorders>
            <w:vAlign w:val="center"/>
          </w:tcPr>
          <w:p w14:paraId="7D4039C0" w14:textId="62CD656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lastRenderedPageBreak/>
              <w:t>Պայմանագիրն ուժի մեջ մտնելուց հետո 60 օրվա ընթացքում</w:t>
            </w:r>
          </w:p>
        </w:tc>
      </w:tr>
      <w:tr w:rsidR="006C2477" w:rsidRPr="00150845" w14:paraId="51DB1296" w14:textId="23F46B38" w:rsidTr="00BA4406">
        <w:trPr>
          <w:trHeight w:val="240"/>
        </w:trPr>
        <w:tc>
          <w:tcPr>
            <w:tcW w:w="574" w:type="dxa"/>
            <w:vMerge/>
            <w:vAlign w:val="center"/>
          </w:tcPr>
          <w:p w14:paraId="6DF37C4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984D3EE"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30F31A5D" w14:textId="6BB404A0"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Энергосберегающие лампы</w:t>
            </w:r>
          </w:p>
        </w:tc>
        <w:tc>
          <w:tcPr>
            <w:tcW w:w="3699" w:type="dxa"/>
            <w:tcBorders>
              <w:top w:val="single" w:sz="4" w:space="0" w:color="auto"/>
              <w:bottom w:val="single" w:sz="4" w:space="0" w:color="auto"/>
            </w:tcBorders>
            <w:vAlign w:val="center"/>
          </w:tcPr>
          <w:p w14:paraId="79473DB8" w14:textId="70A37B20" w:rsidR="006C2477" w:rsidRPr="00150845" w:rsidRDefault="006C2477" w:rsidP="00BA4406">
            <w:pPr>
              <w:jc w:val="center"/>
              <w:rPr>
                <w:rFonts w:ascii="GHEA Grapalat" w:eastAsia="Times New Roman" w:hAnsi="GHEA Grapalat" w:cs="Calibri"/>
                <w:sz w:val="20"/>
                <w:szCs w:val="20"/>
                <w:lang w:val="hy-AM"/>
              </w:rPr>
            </w:pPr>
            <w:r w:rsidRPr="0064709B">
              <w:rPr>
                <w:rFonts w:ascii="GHEA Grapalat" w:eastAsia="Times New Roman" w:hAnsi="GHEA Grapalat" w:cs="Calibri"/>
                <w:sz w:val="20"/>
                <w:szCs w:val="20"/>
                <w:lang w:val="hy-AM"/>
              </w:rPr>
              <w:t xml:space="preserve">Энергосберегающая светодиодная лампа </w:t>
            </w:r>
            <w:r>
              <w:rPr>
                <w:rFonts w:ascii="GHEA Grapalat" w:eastAsia="Times New Roman" w:hAnsi="GHEA Grapalat" w:cs="Calibri"/>
                <w:sz w:val="20"/>
                <w:szCs w:val="20"/>
                <w:lang w:val="hy-AM"/>
              </w:rPr>
              <w:t>15</w:t>
            </w:r>
            <w:r w:rsidRPr="0064709B">
              <w:rPr>
                <w:rFonts w:ascii="GHEA Grapalat" w:eastAsia="Times New Roman" w:hAnsi="GHEA Grapalat" w:cs="Calibri"/>
                <w:sz w:val="20"/>
                <w:szCs w:val="20"/>
                <w:lang w:val="hy-AM"/>
              </w:rPr>
              <w:t xml:space="preserve"> Вт / LED / не менее 150 Вт, </w:t>
            </w:r>
            <w:r>
              <w:rPr>
                <w:rFonts w:ascii="GHEA Grapalat" w:eastAsia="Times New Roman" w:hAnsi="GHEA Grapalat" w:cs="Calibri"/>
                <w:sz w:val="20"/>
                <w:szCs w:val="20"/>
              </w:rPr>
              <w:t xml:space="preserve"> </w:t>
            </w:r>
            <w:r w:rsidRPr="0064709B">
              <w:rPr>
                <w:rFonts w:ascii="GHEA Grapalat" w:eastAsia="Times New Roman" w:hAnsi="GHEA Grapalat" w:cs="Calibri"/>
                <w:sz w:val="20"/>
                <w:szCs w:val="20"/>
                <w:lang w:val="hy-AM"/>
              </w:rPr>
              <w:t>эквивалентная лампе накаливания, экогруппа, безвредна для глаз, не содержит ртути</w:t>
            </w:r>
            <w:r>
              <w:rPr>
                <w:rFonts w:ascii="GHEA Grapalat" w:eastAsia="Times New Roman" w:hAnsi="GHEA Grapalat" w:cs="Calibri"/>
                <w:sz w:val="20"/>
                <w:szCs w:val="20"/>
              </w:rPr>
              <w:t>,</w:t>
            </w:r>
            <w:r>
              <w:rPr>
                <w:rFonts w:ascii="GHEA Grapalat" w:eastAsia="Times New Roman" w:hAnsi="GHEA Grapalat" w:cs="Calibri"/>
                <w:sz w:val="20"/>
                <w:szCs w:val="20"/>
                <w:lang w:val="hy-AM"/>
              </w:rPr>
              <w:t xml:space="preserve"> </w:t>
            </w:r>
            <w:r>
              <w:rPr>
                <w:rFonts w:ascii="GHEA Grapalat" w:eastAsia="Times New Roman" w:hAnsi="GHEA Grapalat" w:cs="Calibri"/>
                <w:sz w:val="20"/>
                <w:szCs w:val="20"/>
              </w:rPr>
              <w:t xml:space="preserve"> стандарт А60, </w:t>
            </w:r>
            <w:r w:rsidRPr="0064709B">
              <w:rPr>
                <w:rFonts w:ascii="GHEA Grapalat" w:eastAsia="Times New Roman" w:hAnsi="GHEA Grapalat" w:cs="Calibri"/>
                <w:sz w:val="20"/>
                <w:szCs w:val="20"/>
                <w:lang w:val="hy-AM"/>
              </w:rPr>
              <w:t xml:space="preserve">цоколь E27, напряжение 170-264 В, защита от перепадов напряжения / </w:t>
            </w:r>
            <w:r w:rsidRPr="0064709B">
              <w:rPr>
                <w:rFonts w:ascii="GHEA Grapalat" w:eastAsia="Times New Roman" w:hAnsi="GHEA Grapalat" w:cs="Calibri"/>
                <w:sz w:val="20"/>
                <w:szCs w:val="20"/>
                <w:lang w:val="hy-AM"/>
              </w:rPr>
              <w:lastRenderedPageBreak/>
              <w:t>частота 50-60 Гц. Световой поток не менее 85 люмен. Цветовая температура не менее 4000-4500 Кельвинов, угол рассеивания не менее 360 градусов, срок службы не менее 30 000 часов. Рабочая температура -25-50°C, автоматическое отключение при температуре 60°C. Количество подключений не менее 50 000 раз. Мгновенное подключение. Высота лампы не менее 112 мм (подходит для существующих люстр), ширина не менее 60 мм. Нейтральный свет. Гарантия не менее 2 лет.</w:t>
            </w:r>
            <w:r w:rsidRPr="00150845">
              <w:rPr>
                <w:rFonts w:ascii="GHEA Grapalat" w:eastAsia="Times New Roman" w:hAnsi="GHEA Grapalat" w:cs="Calibri"/>
                <w:sz w:val="20"/>
                <w:szCs w:val="20"/>
              </w:rPr>
              <w:t xml:space="preserve">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3E3B5FA" w14:textId="6060E0F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40F31D71" w14:textId="23E50453"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6C0650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071709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D17B72D" w14:textId="2BB8827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72C20F8B" w14:textId="5EF4AC6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EB1E130" w14:textId="19DB3D49" w:rsidTr="00BA4406">
        <w:trPr>
          <w:trHeight w:val="240"/>
        </w:trPr>
        <w:tc>
          <w:tcPr>
            <w:tcW w:w="574" w:type="dxa"/>
            <w:vMerge w:val="restart"/>
            <w:vAlign w:val="center"/>
          </w:tcPr>
          <w:p w14:paraId="5C64EB24"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36FB104" w14:textId="05E26673" w:rsidR="006C2477" w:rsidRPr="00150845" w:rsidRDefault="006C2477" w:rsidP="00BA4406">
            <w:pPr>
              <w:pStyle w:val="HTMLPreformatted"/>
              <w:shd w:val="clear" w:color="auto" w:fill="F8F9FA"/>
              <w:spacing w:line="240" w:lineRule="atLeast"/>
              <w:jc w:val="center"/>
              <w:rPr>
                <w:rFonts w:ascii="GHEA Grapalat" w:hAnsi="GHEA Grapalat" w:cs="Times New Roman"/>
              </w:rPr>
            </w:pPr>
            <w:r w:rsidRPr="00150845">
              <w:rPr>
                <w:rFonts w:ascii="GHEA Grapalat" w:hAnsi="GHEA Grapalat" w:cs="Times New Roman"/>
              </w:rPr>
              <w:t>31531300/2</w:t>
            </w:r>
          </w:p>
        </w:tc>
        <w:tc>
          <w:tcPr>
            <w:tcW w:w="1530" w:type="dxa"/>
            <w:tcBorders>
              <w:top w:val="single" w:sz="4" w:space="0" w:color="auto"/>
              <w:bottom w:val="single" w:sz="4" w:space="0" w:color="auto"/>
            </w:tcBorders>
            <w:vAlign w:val="center"/>
          </w:tcPr>
          <w:p w14:paraId="269DBE70" w14:textId="0A15C1F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Տնտեսող լամպեր</w:t>
            </w:r>
          </w:p>
        </w:tc>
        <w:tc>
          <w:tcPr>
            <w:tcW w:w="3699" w:type="dxa"/>
            <w:tcBorders>
              <w:top w:val="single" w:sz="4" w:space="0" w:color="auto"/>
              <w:bottom w:val="single" w:sz="4" w:space="0" w:color="auto"/>
            </w:tcBorders>
            <w:vAlign w:val="center"/>
          </w:tcPr>
          <w:p w14:paraId="0C9F99EB" w14:textId="205D947C"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rPr>
              <w:t>Խողովակաձև լյումինեսցենտային լեդ լամպ ուղիղ, G-13 տիպի լամպակոթով, 120վտ անվանական հզորությամբ, 50Հց հաճախականության</w:t>
            </w:r>
            <w:r w:rsidRPr="00E9120A">
              <w:rPr>
                <w:rFonts w:ascii="GHEA Grapalat" w:hAnsi="GHEA Grapalat" w:cs="Calibri"/>
                <w:sz w:val="20"/>
                <w:szCs w:val="20"/>
              </w:rPr>
              <w:t xml:space="preserve">: </w:t>
            </w:r>
            <w:r w:rsidRPr="00150845">
              <w:rPr>
                <w:rFonts w:ascii="GHEA Grapalat" w:hAnsi="GHEA Grapalat"/>
                <w:sz w:val="20"/>
                <w:szCs w:val="20"/>
                <w:lang w:val="hy-AM"/>
              </w:rPr>
              <w:t xml:space="preserve"> </w:t>
            </w:r>
            <w:r w:rsidRPr="00F03F92">
              <w:rPr>
                <w:rFonts w:ascii="GHEA Grapalat" w:hAnsi="GHEA Grapalat"/>
                <w:sz w:val="18"/>
                <w:szCs w:val="18"/>
                <w:lang w:val="hy-AM"/>
              </w:rPr>
              <w:t>Երաշխիքը</w:t>
            </w:r>
            <w:r w:rsidRPr="005D5650">
              <w:rPr>
                <w:rFonts w:ascii="GHEA Grapalat" w:hAnsi="GHEA Grapalat"/>
                <w:sz w:val="18"/>
                <w:szCs w:val="18"/>
                <w:lang w:val="hy-AM"/>
              </w:rPr>
              <w:t xml:space="preserve"> </w:t>
            </w:r>
            <w:r w:rsidRPr="00F03F92">
              <w:rPr>
                <w:rFonts w:ascii="GHEA Grapalat" w:hAnsi="GHEA Grapalat"/>
                <w:sz w:val="18"/>
                <w:szCs w:val="18"/>
                <w:lang w:val="hy-AM"/>
              </w:rPr>
              <w:t xml:space="preserve"> 2 տարուց ոչ պակաս</w:t>
            </w:r>
            <w:r w:rsidRPr="005D5650">
              <w:rPr>
                <w:rFonts w:ascii="GHEA Grapalat" w:hAnsi="GHEA Grapalat"/>
                <w:sz w:val="18"/>
                <w:szCs w:val="18"/>
                <w:lang w:val="hy-AM"/>
              </w:rPr>
              <w:t xml:space="preserve">: </w:t>
            </w:r>
            <w:r w:rsidRPr="00150845">
              <w:rPr>
                <w:rFonts w:ascii="GHEA Grapalat" w:hAnsi="GHEA Grapalat"/>
                <w:sz w:val="20"/>
                <w:szCs w:val="20"/>
                <w:lang w:val="hy-AM"/>
              </w:rPr>
              <w:t xml:space="preserve"> </w:t>
            </w:r>
            <w:r w:rsidRPr="00150845">
              <w:rPr>
                <w:rFonts w:ascii="GHEA Grapalat" w:hAnsi="GHEA Grapalat" w:cs="Calibri"/>
                <w:sz w:val="20"/>
                <w:szCs w:val="20"/>
              </w:rPr>
              <w:t xml:space="preserve">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w:t>
            </w:r>
            <w:r w:rsidRPr="00150845">
              <w:rPr>
                <w:rFonts w:ascii="GHEA Grapalat" w:eastAsia="Times New Roman" w:hAnsi="GHEA Grapalat" w:cs="Arial"/>
                <w:sz w:val="20"/>
                <w:szCs w:val="20"/>
                <w:lang w:val="hy-AM"/>
              </w:rPr>
              <w:lastRenderedPageBreak/>
              <w:t>հատկացված վայրում կատարվում է Մատակարարի կողմից՝ իր միջոցներով:</w:t>
            </w:r>
          </w:p>
        </w:tc>
        <w:tc>
          <w:tcPr>
            <w:tcW w:w="902" w:type="dxa"/>
            <w:tcBorders>
              <w:top w:val="single" w:sz="4" w:space="0" w:color="auto"/>
            </w:tcBorders>
            <w:vAlign w:val="center"/>
          </w:tcPr>
          <w:p w14:paraId="45FCFD01" w14:textId="30F0916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7C802614" w14:textId="4FC07D2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92640</w:t>
            </w:r>
          </w:p>
        </w:tc>
        <w:tc>
          <w:tcPr>
            <w:tcW w:w="1260" w:type="dxa"/>
            <w:vMerge w:val="restart"/>
            <w:tcBorders>
              <w:top w:val="single" w:sz="4" w:space="0" w:color="auto"/>
            </w:tcBorders>
            <w:vAlign w:val="center"/>
          </w:tcPr>
          <w:p w14:paraId="265B79C5" w14:textId="595816F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3C7BB5D2" w14:textId="38FCC37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4632</w:t>
            </w:r>
          </w:p>
        </w:tc>
        <w:tc>
          <w:tcPr>
            <w:tcW w:w="1260" w:type="dxa"/>
            <w:tcBorders>
              <w:top w:val="single" w:sz="4" w:space="0" w:color="auto"/>
              <w:bottom w:val="single" w:sz="4" w:space="0" w:color="auto"/>
            </w:tcBorders>
            <w:vAlign w:val="center"/>
          </w:tcPr>
          <w:p w14:paraId="61E08DEE" w14:textId="7AF8F92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ACAE1AE" w14:textId="6AA6EC2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0E641C0" w14:textId="2440809E" w:rsidTr="00BA4406">
        <w:trPr>
          <w:trHeight w:val="240"/>
        </w:trPr>
        <w:tc>
          <w:tcPr>
            <w:tcW w:w="574" w:type="dxa"/>
            <w:vMerge/>
            <w:vAlign w:val="center"/>
          </w:tcPr>
          <w:p w14:paraId="0918E6B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8B60907"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1B572909" w14:textId="3501762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Энергосберегающие лампы</w:t>
            </w:r>
          </w:p>
        </w:tc>
        <w:tc>
          <w:tcPr>
            <w:tcW w:w="3699" w:type="dxa"/>
            <w:tcBorders>
              <w:top w:val="single" w:sz="4" w:space="0" w:color="auto"/>
              <w:bottom w:val="single" w:sz="4" w:space="0" w:color="auto"/>
            </w:tcBorders>
            <w:vAlign w:val="center"/>
          </w:tcPr>
          <w:p w14:paraId="79CE0719" w14:textId="5148AFA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LED 120W Лампа люминесцентная трубчатая светодиодная  Г-13 номинальной мощностью 120 Вт, частотой 50 Гц соответствующей длины</w:t>
            </w:r>
            <w:r w:rsidRPr="00860D37">
              <w:rPr>
                <w:rFonts w:ascii="GHEA Grapalat" w:eastAsia="Times New Roman" w:hAnsi="GHEA Grapalat" w:cs="Calibri"/>
                <w:sz w:val="20"/>
                <w:szCs w:val="20"/>
              </w:rPr>
              <w:t>.</w:t>
            </w:r>
            <w:r w:rsidRPr="00DB1F0A">
              <w:rPr>
                <w:rFonts w:ascii="GHEA Grapalat" w:eastAsia="Times New Roman" w:hAnsi="GHEA Grapalat" w:cs="Calibri"/>
                <w:sz w:val="20"/>
                <w:szCs w:val="20"/>
              </w:rPr>
              <w:t xml:space="preserve"> </w:t>
            </w:r>
            <w:r w:rsidRPr="0064709B">
              <w:rPr>
                <w:rFonts w:ascii="GHEA Grapalat" w:eastAsia="Times New Roman" w:hAnsi="GHEA Grapalat" w:cs="Calibri"/>
                <w:sz w:val="20"/>
                <w:szCs w:val="20"/>
                <w:lang w:val="hy-AM"/>
              </w:rPr>
              <w:t>Гарантия не менее 2 лет.</w:t>
            </w:r>
            <w:r w:rsidRPr="00150845">
              <w:rPr>
                <w:rFonts w:ascii="GHEA Grapalat" w:eastAsia="Times New Roman" w:hAnsi="GHEA Grapalat" w:cs="Calibri"/>
                <w:sz w:val="20"/>
                <w:szCs w:val="20"/>
              </w:rPr>
              <w:t xml:space="preserve">     Перед поставкой согласуйте образец с заказчиком</w:t>
            </w:r>
            <w:r w:rsidRPr="00150845">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583F5853" w14:textId="18072E1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04E4B83F" w14:textId="1582DC0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F187E9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B13EAE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FF33933" w14:textId="70FB12F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992EDE9" w14:textId="1E69667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7F66438" w14:textId="74BDEC8B" w:rsidTr="00BA4406">
        <w:trPr>
          <w:trHeight w:val="240"/>
        </w:trPr>
        <w:tc>
          <w:tcPr>
            <w:tcW w:w="574" w:type="dxa"/>
            <w:vMerge w:val="restart"/>
            <w:vAlign w:val="center"/>
          </w:tcPr>
          <w:p w14:paraId="7C75561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F126079" w14:textId="5ADE8FFB" w:rsidR="006C2477" w:rsidRPr="00150845" w:rsidRDefault="006C2477" w:rsidP="00BA4406">
            <w:pPr>
              <w:pStyle w:val="HTMLPreformatted"/>
              <w:shd w:val="clear" w:color="auto" w:fill="F8F9FA"/>
              <w:spacing w:line="240" w:lineRule="atLeast"/>
              <w:jc w:val="center"/>
              <w:rPr>
                <w:rFonts w:ascii="GHEA Grapalat" w:hAnsi="GHEA Grapalat" w:cs="Times New Roman"/>
              </w:rPr>
            </w:pPr>
            <w:r w:rsidRPr="00150845">
              <w:rPr>
                <w:rFonts w:ascii="GHEA Grapalat" w:hAnsi="GHEA Grapalat" w:cs="Times New Roman"/>
              </w:rPr>
              <w:t>31651400/1</w:t>
            </w:r>
          </w:p>
        </w:tc>
        <w:tc>
          <w:tcPr>
            <w:tcW w:w="1530" w:type="dxa"/>
            <w:tcBorders>
              <w:top w:val="single" w:sz="4" w:space="0" w:color="auto"/>
              <w:bottom w:val="single" w:sz="4" w:space="0" w:color="auto"/>
            </w:tcBorders>
            <w:vAlign w:val="center"/>
          </w:tcPr>
          <w:p w14:paraId="3C73928F" w14:textId="4A8518B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Մեկուսիչ ժապավեն</w:t>
            </w:r>
          </w:p>
        </w:tc>
        <w:tc>
          <w:tcPr>
            <w:tcW w:w="3699" w:type="dxa"/>
            <w:tcBorders>
              <w:top w:val="single" w:sz="4" w:space="0" w:color="auto"/>
              <w:bottom w:val="single" w:sz="4" w:space="0" w:color="auto"/>
            </w:tcBorders>
            <w:vAlign w:val="center"/>
          </w:tcPr>
          <w:p w14:paraId="38CA3D69" w14:textId="67C85A9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Նախատեսված հոսանքի մեկուսացման համար, լայնությունը՝ 19մմ, տրամագիծը՝ 60մմ, գլանափաթեթներով պոլիմերային ժապավեն: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95145ED" w14:textId="0D1B1D6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367472C3" w14:textId="0667672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22440</w:t>
            </w:r>
          </w:p>
        </w:tc>
        <w:tc>
          <w:tcPr>
            <w:tcW w:w="1260" w:type="dxa"/>
            <w:vMerge w:val="restart"/>
            <w:tcBorders>
              <w:top w:val="single" w:sz="4" w:space="0" w:color="auto"/>
            </w:tcBorders>
            <w:vAlign w:val="center"/>
          </w:tcPr>
          <w:p w14:paraId="5180C39F" w14:textId="33B9ACB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170</w:t>
            </w:r>
          </w:p>
        </w:tc>
        <w:tc>
          <w:tcPr>
            <w:tcW w:w="1260" w:type="dxa"/>
            <w:tcBorders>
              <w:top w:val="single" w:sz="4" w:space="0" w:color="auto"/>
            </w:tcBorders>
            <w:vAlign w:val="center"/>
          </w:tcPr>
          <w:p w14:paraId="7BA0C2E9" w14:textId="38D8D18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132</w:t>
            </w:r>
          </w:p>
        </w:tc>
        <w:tc>
          <w:tcPr>
            <w:tcW w:w="1260" w:type="dxa"/>
            <w:tcBorders>
              <w:top w:val="single" w:sz="4" w:space="0" w:color="auto"/>
              <w:bottom w:val="single" w:sz="4" w:space="0" w:color="auto"/>
            </w:tcBorders>
            <w:vAlign w:val="center"/>
          </w:tcPr>
          <w:p w14:paraId="41A2A73B" w14:textId="76281B0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52875BA" w14:textId="4BFDFEC9"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701E7DF7" w14:textId="6C392354" w:rsidTr="00BA4406">
        <w:trPr>
          <w:trHeight w:val="542"/>
        </w:trPr>
        <w:tc>
          <w:tcPr>
            <w:tcW w:w="574" w:type="dxa"/>
            <w:vMerge/>
            <w:vAlign w:val="center"/>
          </w:tcPr>
          <w:p w14:paraId="626F6D64"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937A206"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67C4863E" w14:textId="2F0BF80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Изоляционная лента</w:t>
            </w:r>
          </w:p>
        </w:tc>
        <w:tc>
          <w:tcPr>
            <w:tcW w:w="3699" w:type="dxa"/>
            <w:tcBorders>
              <w:top w:val="single" w:sz="4" w:space="0" w:color="auto"/>
              <w:bottom w:val="single" w:sz="4" w:space="0" w:color="auto"/>
            </w:tcBorders>
            <w:vAlign w:val="center"/>
          </w:tcPr>
          <w:p w14:paraId="795EEE75" w14:textId="5555501F"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rPr>
              <w:t>Для токовой изоляции ширина 19 мм, диаметр 60 мм, лента полимерная в рулонах.</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w:t>
            </w:r>
            <w:r w:rsidRPr="00150845">
              <w:rPr>
                <w:rFonts w:ascii="GHEA Grapalat" w:hAnsi="GHEA Grapalat" w:cs="Arial"/>
                <w:color w:val="000000"/>
                <w:sz w:val="20"/>
                <w:szCs w:val="20"/>
              </w:rPr>
              <w:lastRenderedPageBreak/>
              <w:t>месте склада осуществляется поставщиком за свой счет.</w:t>
            </w:r>
          </w:p>
        </w:tc>
        <w:tc>
          <w:tcPr>
            <w:tcW w:w="902" w:type="dxa"/>
            <w:tcBorders>
              <w:bottom w:val="single" w:sz="4" w:space="0" w:color="auto"/>
            </w:tcBorders>
            <w:vAlign w:val="center"/>
          </w:tcPr>
          <w:p w14:paraId="59DA0A9C" w14:textId="6443E7D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7C34F91A" w14:textId="6DF48D3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576CB2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16C3AA9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49EEFAF6" w14:textId="616264D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70D47A6" w14:textId="7AE32B0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17EB31A" w14:textId="03828825" w:rsidTr="00BA4406">
        <w:trPr>
          <w:trHeight w:val="240"/>
        </w:trPr>
        <w:tc>
          <w:tcPr>
            <w:tcW w:w="574" w:type="dxa"/>
            <w:vMerge w:val="restart"/>
            <w:vAlign w:val="center"/>
          </w:tcPr>
          <w:p w14:paraId="5CD35B5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9A6032E" w14:textId="68032737" w:rsidR="006C2477" w:rsidRPr="00150845" w:rsidRDefault="006C2477" w:rsidP="00BA4406">
            <w:pPr>
              <w:pStyle w:val="HTMLPreformatted"/>
              <w:shd w:val="clear" w:color="auto" w:fill="F8F9FA"/>
              <w:spacing w:line="240" w:lineRule="atLeast"/>
              <w:jc w:val="center"/>
              <w:rPr>
                <w:rFonts w:ascii="GHEA Grapalat" w:hAnsi="GHEA Grapalat" w:cs="Times New Roman"/>
              </w:rPr>
            </w:pPr>
            <w:r w:rsidRPr="00150845">
              <w:rPr>
                <w:rFonts w:ascii="GHEA Grapalat" w:hAnsi="GHEA Grapalat" w:cs="Times New Roman"/>
              </w:rPr>
              <w:t>31684400/1</w:t>
            </w:r>
          </w:p>
        </w:tc>
        <w:tc>
          <w:tcPr>
            <w:tcW w:w="1530" w:type="dxa"/>
            <w:tcBorders>
              <w:top w:val="single" w:sz="4" w:space="0" w:color="auto"/>
              <w:bottom w:val="single" w:sz="4" w:space="0" w:color="auto"/>
            </w:tcBorders>
            <w:vAlign w:val="center"/>
          </w:tcPr>
          <w:p w14:paraId="33635CE4" w14:textId="664FACD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Վարդակ</w:t>
            </w:r>
          </w:p>
        </w:tc>
        <w:tc>
          <w:tcPr>
            <w:tcW w:w="3699" w:type="dxa"/>
            <w:tcBorders>
              <w:top w:val="single" w:sz="4" w:space="0" w:color="auto"/>
              <w:bottom w:val="single" w:sz="4" w:space="0" w:color="auto"/>
            </w:tcBorders>
            <w:vAlign w:val="center"/>
          </w:tcPr>
          <w:p w14:paraId="05EF5339" w14:textId="5ABA6C2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Երկու տեղանոց, </w:t>
            </w:r>
            <w:r>
              <w:rPr>
                <w:rFonts w:ascii="GHEA Grapalat" w:eastAsia="Times New Roman" w:hAnsi="GHEA Grapalat" w:cs="Calibri"/>
                <w:sz w:val="20"/>
                <w:szCs w:val="20"/>
                <w:lang w:val="hy-AM"/>
              </w:rPr>
              <w:t>պատի մեջի, գույնը</w:t>
            </w:r>
            <w:r w:rsidRPr="00150845">
              <w:rPr>
                <w:rFonts w:ascii="GHEA Grapalat" w:eastAsia="Times New Roman" w:hAnsi="GHEA Grapalat" w:cs="Calibri"/>
                <w:sz w:val="20"/>
                <w:szCs w:val="20"/>
              </w:rPr>
              <w:t xml:space="preserve"> սպիտակ, պլաստմասե ՍԼ-94V, 1 port RJ11 բնիկով,  մեկուսիչ, էլեկտրական դիմադրությունը` R 1000 MՕм, աշխատանքային ջերմաստիճանը` -300 C-ից մինչև +800 C: </w:t>
            </w:r>
            <w:r w:rsidRPr="00150845">
              <w:rPr>
                <w:rFonts w:ascii="GHEA Grapalat" w:hAnsi="GHEA Grapalat"/>
                <w:sz w:val="20"/>
                <w:szCs w:val="20"/>
                <w:lang w:val="hy-AM"/>
              </w:rPr>
              <w:t xml:space="preserve">  </w:t>
            </w:r>
            <w:r w:rsidRPr="00150845">
              <w:rPr>
                <w:rFonts w:ascii="GHEA Grapalat" w:hAnsi="GHEA Grapalat" w:cs="Calibri"/>
                <w:sz w:val="20"/>
                <w:szCs w:val="20"/>
              </w:rPr>
              <w:t xml:space="preserve">  </w:t>
            </w:r>
            <w:r w:rsidRPr="00150845">
              <w:rPr>
                <w:rFonts w:ascii="GHEA Grapalat" w:eastAsia="Times New Roman" w:hAnsi="GHEA Grapalat" w:cs="Calibri"/>
                <w:sz w:val="20"/>
                <w:szCs w:val="20"/>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6E337F2" w14:textId="1C75592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573B2C16" w14:textId="661EE23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6360</w:t>
            </w:r>
          </w:p>
        </w:tc>
        <w:tc>
          <w:tcPr>
            <w:tcW w:w="1260" w:type="dxa"/>
            <w:vMerge w:val="restart"/>
            <w:tcBorders>
              <w:top w:val="single" w:sz="4" w:space="0" w:color="auto"/>
            </w:tcBorders>
            <w:vAlign w:val="center"/>
          </w:tcPr>
          <w:p w14:paraId="7D6A3964" w14:textId="133C747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w:t>
            </w:r>
          </w:p>
        </w:tc>
        <w:tc>
          <w:tcPr>
            <w:tcW w:w="1260" w:type="dxa"/>
            <w:tcBorders>
              <w:top w:val="single" w:sz="4" w:space="0" w:color="auto"/>
            </w:tcBorders>
            <w:vAlign w:val="center"/>
          </w:tcPr>
          <w:p w14:paraId="550425BA" w14:textId="6A184CC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424</w:t>
            </w:r>
          </w:p>
        </w:tc>
        <w:tc>
          <w:tcPr>
            <w:tcW w:w="1260" w:type="dxa"/>
            <w:tcBorders>
              <w:top w:val="single" w:sz="4" w:space="0" w:color="auto"/>
              <w:bottom w:val="single" w:sz="4" w:space="0" w:color="auto"/>
            </w:tcBorders>
            <w:vAlign w:val="center"/>
          </w:tcPr>
          <w:p w14:paraId="4958749E" w14:textId="6B73D01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1ADA8F1" w14:textId="0AD457E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37C8B9A8" w14:textId="3E36F38D" w:rsidTr="00BA4406">
        <w:trPr>
          <w:trHeight w:val="240"/>
        </w:trPr>
        <w:tc>
          <w:tcPr>
            <w:tcW w:w="574" w:type="dxa"/>
            <w:vMerge/>
            <w:vAlign w:val="center"/>
          </w:tcPr>
          <w:p w14:paraId="54A9E74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C8D9C60"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1519774A" w14:textId="10D4BE1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Штепцель</w:t>
            </w:r>
          </w:p>
        </w:tc>
        <w:tc>
          <w:tcPr>
            <w:tcW w:w="3699" w:type="dxa"/>
            <w:tcBorders>
              <w:top w:val="single" w:sz="4" w:space="0" w:color="auto"/>
              <w:bottom w:val="single" w:sz="4" w:space="0" w:color="auto"/>
            </w:tcBorders>
            <w:vAlign w:val="center"/>
          </w:tcPr>
          <w:p w14:paraId="0D022116" w14:textId="1470F4C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двухконтактная насадка пластиковая </w:t>
            </w:r>
            <w:r w:rsidRPr="00A81601">
              <w:rPr>
                <w:rFonts w:ascii="GHEA Grapalat" w:eastAsia="Times New Roman" w:hAnsi="GHEA Grapalat" w:cs="Calibri"/>
                <w:sz w:val="20"/>
                <w:szCs w:val="20"/>
              </w:rPr>
              <w:t xml:space="preserve">внутри стены, цвет белый, </w:t>
            </w:r>
            <w:r w:rsidRPr="00150845">
              <w:rPr>
                <w:rFonts w:ascii="GHEA Grapalat" w:eastAsia="Times New Roman" w:hAnsi="GHEA Grapalat" w:cs="Calibri"/>
                <w:sz w:val="20"/>
                <w:szCs w:val="20"/>
              </w:rPr>
              <w:t>CL-94 V, с 1 порт RJ11 слот, одноместная, электрическое сопротивление изоляции R 1000 МОм, рабочая температура от -300° С до +800° С Перед поставкой согласуйте образец с заказчиком</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49391FCD" w14:textId="5CEA5D2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99BB5F8" w14:textId="65E6257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4807EF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2A4652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5BBFC3F" w14:textId="1B28432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D2A456F" w14:textId="2FB6A33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169EF80" w14:textId="39B68BAA" w:rsidTr="00BA4406">
        <w:trPr>
          <w:trHeight w:val="240"/>
        </w:trPr>
        <w:tc>
          <w:tcPr>
            <w:tcW w:w="574" w:type="dxa"/>
            <w:vMerge w:val="restart"/>
            <w:vAlign w:val="center"/>
          </w:tcPr>
          <w:p w14:paraId="2A87216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8147FE4" w14:textId="3D7D618B" w:rsidR="006C2477" w:rsidRPr="00150845" w:rsidRDefault="006C2477" w:rsidP="00BA4406">
            <w:pPr>
              <w:pStyle w:val="HTMLPreformatted"/>
              <w:shd w:val="clear" w:color="auto" w:fill="F8F9FA"/>
              <w:spacing w:line="240" w:lineRule="atLeast"/>
              <w:jc w:val="center"/>
              <w:rPr>
                <w:rFonts w:ascii="GHEA Grapalat" w:hAnsi="GHEA Grapalat" w:cs="Times New Roman"/>
              </w:rPr>
            </w:pPr>
            <w:r w:rsidRPr="00150845">
              <w:rPr>
                <w:rFonts w:ascii="GHEA Grapalat" w:hAnsi="GHEA Grapalat" w:cs="Times New Roman"/>
              </w:rPr>
              <w:t>31684400/2</w:t>
            </w:r>
          </w:p>
        </w:tc>
        <w:tc>
          <w:tcPr>
            <w:tcW w:w="1530" w:type="dxa"/>
            <w:tcBorders>
              <w:top w:val="single" w:sz="4" w:space="0" w:color="auto"/>
              <w:bottom w:val="single" w:sz="4" w:space="0" w:color="auto"/>
            </w:tcBorders>
            <w:vAlign w:val="center"/>
          </w:tcPr>
          <w:p w14:paraId="1D19F957" w14:textId="75B1AB8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Վարդակ</w:t>
            </w:r>
          </w:p>
        </w:tc>
        <w:tc>
          <w:tcPr>
            <w:tcW w:w="3699" w:type="dxa"/>
            <w:tcBorders>
              <w:top w:val="single" w:sz="4" w:space="0" w:color="auto"/>
              <w:bottom w:val="single" w:sz="4" w:space="0" w:color="auto"/>
            </w:tcBorders>
            <w:vAlign w:val="center"/>
          </w:tcPr>
          <w:p w14:paraId="087F2E90" w14:textId="3BB7F4A1"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Մեկ տեղանոց,  </w:t>
            </w:r>
            <w:r>
              <w:rPr>
                <w:rFonts w:ascii="GHEA Grapalat" w:eastAsia="Times New Roman" w:hAnsi="GHEA Grapalat" w:cs="Calibri"/>
                <w:sz w:val="20"/>
                <w:szCs w:val="20"/>
                <w:lang w:val="hy-AM"/>
              </w:rPr>
              <w:t xml:space="preserve">պատի մեջի, գույնը՝ </w:t>
            </w:r>
            <w:r w:rsidRPr="00150845">
              <w:rPr>
                <w:rFonts w:ascii="GHEA Grapalat" w:eastAsia="Times New Roman" w:hAnsi="GHEA Grapalat" w:cs="Calibri"/>
                <w:sz w:val="20"/>
                <w:szCs w:val="20"/>
              </w:rPr>
              <w:t xml:space="preserve">սպիտակ, պլաստ-մասե ՍԼ-94V, 1 port RJ11 բնիկով, մեկուսիչ, էլեկտրական դիմա-դրությունը` R 1000 MՕм, աշխատանքային ջերմաստիճանը` -300 C-ից մինչև +800 C,: </w:t>
            </w:r>
            <w:r w:rsidRPr="00150845">
              <w:rPr>
                <w:rFonts w:ascii="GHEA Grapalat" w:hAnsi="GHEA Grapalat"/>
                <w:sz w:val="20"/>
                <w:szCs w:val="20"/>
                <w:lang w:val="hy-AM"/>
              </w:rPr>
              <w:t xml:space="preserve">  </w:t>
            </w:r>
            <w:r w:rsidRPr="00150845">
              <w:rPr>
                <w:rFonts w:ascii="GHEA Grapalat" w:hAnsi="GHEA Grapalat" w:cs="Calibri"/>
                <w:sz w:val="20"/>
                <w:szCs w:val="20"/>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AC2C1D7" w14:textId="3FE6784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3C9B555" w14:textId="6C305ED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16960</w:t>
            </w:r>
          </w:p>
        </w:tc>
        <w:tc>
          <w:tcPr>
            <w:tcW w:w="1260" w:type="dxa"/>
            <w:vMerge w:val="restart"/>
            <w:tcBorders>
              <w:top w:val="single" w:sz="4" w:space="0" w:color="auto"/>
            </w:tcBorders>
            <w:vAlign w:val="center"/>
          </w:tcPr>
          <w:p w14:paraId="6B86F2AA" w14:textId="5F29C3C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w:t>
            </w:r>
          </w:p>
        </w:tc>
        <w:tc>
          <w:tcPr>
            <w:tcW w:w="1260" w:type="dxa"/>
            <w:tcBorders>
              <w:top w:val="single" w:sz="4" w:space="0" w:color="auto"/>
            </w:tcBorders>
            <w:vAlign w:val="center"/>
          </w:tcPr>
          <w:p w14:paraId="60027AA3" w14:textId="3AEC71A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424</w:t>
            </w:r>
          </w:p>
        </w:tc>
        <w:tc>
          <w:tcPr>
            <w:tcW w:w="1260" w:type="dxa"/>
            <w:tcBorders>
              <w:top w:val="single" w:sz="4" w:space="0" w:color="auto"/>
              <w:bottom w:val="single" w:sz="4" w:space="0" w:color="auto"/>
            </w:tcBorders>
            <w:vAlign w:val="center"/>
          </w:tcPr>
          <w:p w14:paraId="122A0762" w14:textId="27C8DE3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B18D885" w14:textId="063E48E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FBF54F1" w14:textId="73371F09" w:rsidTr="00BA4406">
        <w:trPr>
          <w:trHeight w:val="240"/>
        </w:trPr>
        <w:tc>
          <w:tcPr>
            <w:tcW w:w="574" w:type="dxa"/>
            <w:vMerge/>
            <w:vAlign w:val="center"/>
          </w:tcPr>
          <w:p w14:paraId="0815E47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2D0A46B2"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4AEB1A93" w14:textId="157B0F6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Штепцель</w:t>
            </w:r>
          </w:p>
        </w:tc>
        <w:tc>
          <w:tcPr>
            <w:tcW w:w="3699" w:type="dxa"/>
            <w:tcBorders>
              <w:top w:val="single" w:sz="4" w:space="0" w:color="auto"/>
              <w:bottom w:val="single" w:sz="4" w:space="0" w:color="auto"/>
            </w:tcBorders>
            <w:vAlign w:val="center"/>
          </w:tcPr>
          <w:p w14:paraId="386755B7" w14:textId="4AB1177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одноконтактная пластиковая SL-94V, 1 порт RJ11 слот, одноместный, электрическое сопротивление изоляции R 1000 МОм, рабочая температура от -30° С до +800° С, </w:t>
            </w:r>
            <w:r>
              <w:t xml:space="preserve"> </w:t>
            </w:r>
            <w:r w:rsidRPr="00A81601">
              <w:rPr>
                <w:rFonts w:ascii="GHEA Grapalat" w:eastAsia="Times New Roman" w:hAnsi="GHEA Grapalat" w:cs="Calibri"/>
                <w:sz w:val="20"/>
                <w:szCs w:val="20"/>
              </w:rPr>
              <w:t>внутри стены, цвет белый</w:t>
            </w:r>
            <w:r w:rsidRPr="00150845">
              <w:rPr>
                <w:rFonts w:ascii="GHEA Grapalat" w:eastAsia="Times New Roman" w:hAnsi="GHEA Grapalat" w:cs="Calibri"/>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15A509C7" w14:textId="07A0891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ED79E17" w14:textId="5C932FFE"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6AC098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F26FD3A"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F501EED" w14:textId="5A27AD0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4AE895E" w14:textId="0D44A47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7B32CB7" w14:textId="56D8A09B" w:rsidTr="00BA4406">
        <w:trPr>
          <w:trHeight w:val="240"/>
        </w:trPr>
        <w:tc>
          <w:tcPr>
            <w:tcW w:w="574" w:type="dxa"/>
            <w:vMerge w:val="restart"/>
            <w:vAlign w:val="center"/>
          </w:tcPr>
          <w:p w14:paraId="1A2AA2A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1EE183F" w14:textId="30814FB8"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39221410/1</w:t>
            </w:r>
          </w:p>
        </w:tc>
        <w:tc>
          <w:tcPr>
            <w:tcW w:w="1530" w:type="dxa"/>
            <w:tcBorders>
              <w:top w:val="single" w:sz="4" w:space="0" w:color="auto"/>
              <w:bottom w:val="single" w:sz="4" w:space="0" w:color="auto"/>
            </w:tcBorders>
            <w:vAlign w:val="center"/>
          </w:tcPr>
          <w:p w14:paraId="70AEB94E" w14:textId="120CAD4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Ավելներ</w:t>
            </w:r>
          </w:p>
        </w:tc>
        <w:tc>
          <w:tcPr>
            <w:tcW w:w="3699" w:type="dxa"/>
            <w:tcBorders>
              <w:top w:val="single" w:sz="4" w:space="0" w:color="auto"/>
              <w:bottom w:val="single" w:sz="4" w:space="0" w:color="auto"/>
            </w:tcBorders>
            <w:vAlign w:val="center"/>
          </w:tcPr>
          <w:p w14:paraId="7A07E0F7" w14:textId="53E4A6CB"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Հ</w:t>
            </w:r>
            <w:r w:rsidRPr="00150845">
              <w:rPr>
                <w:rFonts w:ascii="GHEA Grapalat" w:eastAsia="Times New Roman" w:hAnsi="GHEA Grapalat" w:cs="Calibri"/>
                <w:sz w:val="20"/>
                <w:szCs w:val="20"/>
              </w:rPr>
              <w:t>ավաքածու՝</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ավել գոգաթիակի հետ պլաստմասե:</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Աղբը հավաքելու համար, ձողով՝</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90 սմ-ից</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ոչ</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պակաս, ավելով: Տարողունակ գոգաթիակ՝ 27*23 սմ-ից</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ոչ</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 xml:space="preserve">պակաս: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595C992A" w14:textId="0219A78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78DC246C" w14:textId="29E9106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51000</w:t>
            </w:r>
          </w:p>
        </w:tc>
        <w:tc>
          <w:tcPr>
            <w:tcW w:w="1260" w:type="dxa"/>
            <w:vMerge w:val="restart"/>
            <w:tcBorders>
              <w:top w:val="single" w:sz="4" w:space="0" w:color="auto"/>
            </w:tcBorders>
            <w:vAlign w:val="center"/>
          </w:tcPr>
          <w:p w14:paraId="3619F1BD" w14:textId="7966F9D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34</w:t>
            </w:r>
          </w:p>
        </w:tc>
        <w:tc>
          <w:tcPr>
            <w:tcW w:w="1260" w:type="dxa"/>
            <w:tcBorders>
              <w:top w:val="single" w:sz="4" w:space="0" w:color="auto"/>
            </w:tcBorders>
            <w:vAlign w:val="center"/>
          </w:tcPr>
          <w:p w14:paraId="47A7CF03" w14:textId="5881D4B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1500</w:t>
            </w:r>
          </w:p>
        </w:tc>
        <w:tc>
          <w:tcPr>
            <w:tcW w:w="1260" w:type="dxa"/>
            <w:tcBorders>
              <w:top w:val="single" w:sz="4" w:space="0" w:color="auto"/>
              <w:bottom w:val="single" w:sz="4" w:space="0" w:color="auto"/>
            </w:tcBorders>
            <w:vAlign w:val="center"/>
          </w:tcPr>
          <w:p w14:paraId="1B4E58D9" w14:textId="55CD7FA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F9642C2" w14:textId="3B0AFCA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73F26A3" w14:textId="528BEE42" w:rsidTr="00BA4406">
        <w:trPr>
          <w:trHeight w:val="240"/>
        </w:trPr>
        <w:tc>
          <w:tcPr>
            <w:tcW w:w="574" w:type="dxa"/>
            <w:vMerge/>
            <w:vAlign w:val="center"/>
          </w:tcPr>
          <w:p w14:paraId="1FC71E9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14E94A0" w14:textId="77777777" w:rsidR="006C2477" w:rsidRPr="00150845" w:rsidRDefault="006C2477" w:rsidP="00BA4406">
            <w:pPr>
              <w:pStyle w:val="HTMLPreformatted"/>
              <w:shd w:val="clear" w:color="auto" w:fill="F8F9FA"/>
              <w:spacing w:line="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34ECF326" w14:textId="1C54B78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веники</w:t>
            </w:r>
          </w:p>
        </w:tc>
        <w:tc>
          <w:tcPr>
            <w:tcW w:w="3699" w:type="dxa"/>
            <w:tcBorders>
              <w:top w:val="single" w:sz="4" w:space="0" w:color="auto"/>
              <w:bottom w:val="single" w:sz="4" w:space="0" w:color="auto"/>
            </w:tcBorders>
            <w:vAlign w:val="center"/>
          </w:tcPr>
          <w:p w14:paraId="0138DB6A" w14:textId="3AD07791"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rPr>
              <w:t xml:space="preserve">Комплект: веник совок для мусора из пластика. С палкой, не менее 90 см, с веником. АСТ 124-2007. Емкий совок, не менее 27 * 23 см.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8318B79" w14:textId="2D3BA34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0EF32A79" w14:textId="506CC79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4BA62C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0096B6F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D46267B" w14:textId="0BBD84A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D403563" w14:textId="50371BB6"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705F6C6" w14:textId="034D07E3" w:rsidTr="00BA4406">
        <w:trPr>
          <w:trHeight w:val="240"/>
        </w:trPr>
        <w:tc>
          <w:tcPr>
            <w:tcW w:w="574" w:type="dxa"/>
            <w:vMerge w:val="restart"/>
            <w:vAlign w:val="center"/>
          </w:tcPr>
          <w:p w14:paraId="1CB9F41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A63D0A5" w14:textId="09547E95"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39221410/2</w:t>
            </w:r>
          </w:p>
        </w:tc>
        <w:tc>
          <w:tcPr>
            <w:tcW w:w="1530" w:type="dxa"/>
            <w:tcBorders>
              <w:top w:val="single" w:sz="4" w:space="0" w:color="auto"/>
              <w:bottom w:val="single" w:sz="4" w:space="0" w:color="auto"/>
            </w:tcBorders>
            <w:vAlign w:val="center"/>
          </w:tcPr>
          <w:p w14:paraId="24D5C4AA" w14:textId="1D418AC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Ավելներ</w:t>
            </w:r>
          </w:p>
        </w:tc>
        <w:tc>
          <w:tcPr>
            <w:tcW w:w="3699" w:type="dxa"/>
            <w:tcBorders>
              <w:top w:val="single" w:sz="4" w:space="0" w:color="auto"/>
              <w:bottom w:val="single" w:sz="4" w:space="0" w:color="auto"/>
            </w:tcBorders>
            <w:vAlign w:val="center"/>
          </w:tcPr>
          <w:p w14:paraId="37E66AFA" w14:textId="3DE0CDA7" w:rsidR="006C2477" w:rsidRPr="00150845" w:rsidRDefault="006C2477" w:rsidP="00BA4406">
            <w:pPr>
              <w:autoSpaceDE w:val="0"/>
              <w:autoSpaceDN w:val="0"/>
              <w:adjustRightInd w:val="0"/>
              <w:jc w:val="center"/>
              <w:rPr>
                <w:rFonts w:ascii="GHEA Grapalat" w:eastAsia="Times New Roman" w:hAnsi="GHEA Grapalat" w:cs="Calibri"/>
                <w:sz w:val="20"/>
                <w:szCs w:val="20"/>
                <w:lang w:val="hy-AM"/>
              </w:rPr>
            </w:pPr>
            <w:proofErr w:type="spellStart"/>
            <w:r w:rsidRPr="00150845">
              <w:rPr>
                <w:rFonts w:ascii="GHEA Grapalat" w:hAnsi="GHEA Grapalat" w:cs="TimesArmenianPSMT"/>
                <w:sz w:val="20"/>
                <w:szCs w:val="20"/>
                <w:lang w:val="es-ES"/>
              </w:rPr>
              <w:t>Սենյակային</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ավել</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հատակը</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մաքրելու</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համար</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քաշը</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չոր</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վիճակում</w:t>
            </w:r>
            <w:proofErr w:type="spellEnd"/>
            <w:r w:rsidRPr="00150845">
              <w:rPr>
                <w:rFonts w:ascii="GHEA Grapalat" w:hAnsi="GHEA Grapalat" w:cs="TimesArmenianPSMT"/>
                <w:sz w:val="20"/>
                <w:szCs w:val="20"/>
                <w:lang w:val="es-ES"/>
              </w:rPr>
              <w:t xml:space="preserve"> 500գր-</w:t>
            </w:r>
            <w:r w:rsidRPr="00150845">
              <w:rPr>
                <w:rFonts w:ascii="GHEA Grapalat" w:hAnsi="GHEA Grapalat" w:cs="TimesArmenianPSMT"/>
                <w:sz w:val="20"/>
                <w:szCs w:val="20"/>
                <w:lang w:val="af-ZA"/>
              </w:rPr>
              <w:t xml:space="preserve"> ից ոչ պակաս</w:t>
            </w:r>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երկարությունը</w:t>
            </w:r>
            <w:proofErr w:type="spellEnd"/>
            <w:r w:rsidRPr="00150845">
              <w:rPr>
                <w:rFonts w:ascii="GHEA Grapalat" w:hAnsi="GHEA Grapalat" w:cs="TimesArmenianPSMT"/>
                <w:sz w:val="20"/>
                <w:szCs w:val="20"/>
                <w:lang w:val="es-ES"/>
              </w:rPr>
              <w:t xml:space="preserve"> 90սմ-</w:t>
            </w:r>
            <w:r w:rsidRPr="00150845">
              <w:rPr>
                <w:rFonts w:ascii="GHEA Grapalat" w:hAnsi="GHEA Grapalat" w:cs="TimesArmenianPSMT"/>
                <w:sz w:val="20"/>
                <w:szCs w:val="20"/>
                <w:lang w:val="af-ZA"/>
              </w:rPr>
              <w:t xml:space="preserve"> ից ոչ պակաս</w:t>
            </w:r>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բռնակի</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երկարությունը</w:t>
            </w:r>
            <w:proofErr w:type="spellEnd"/>
            <w:r w:rsidRPr="00150845">
              <w:rPr>
                <w:rFonts w:ascii="GHEA Grapalat" w:hAnsi="GHEA Grapalat" w:cs="TimesArmenianPSMT"/>
                <w:sz w:val="20"/>
                <w:szCs w:val="20"/>
                <w:lang w:val="es-ES"/>
              </w:rPr>
              <w:t>՝ 43սմ-</w:t>
            </w:r>
            <w:r w:rsidRPr="00150845">
              <w:rPr>
                <w:rFonts w:ascii="GHEA Grapalat" w:hAnsi="GHEA Grapalat" w:cs="TimesArmenianPSMT"/>
                <w:sz w:val="20"/>
                <w:szCs w:val="20"/>
                <w:lang w:val="af-ZA"/>
              </w:rPr>
              <w:t xml:space="preserve"> ից ոչ պակաս</w:t>
            </w:r>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ավլող</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մասը</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ուղղանկյուն</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խիտ</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գործվածքով</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կապված</w:t>
            </w:r>
            <w:proofErr w:type="spellEnd"/>
            <w:r w:rsidRPr="00150845">
              <w:rPr>
                <w:rFonts w:ascii="GHEA Grapalat" w:hAnsi="GHEA Grapalat" w:cs="TimesArmenianPSMT"/>
                <w:sz w:val="20"/>
                <w:szCs w:val="20"/>
                <w:lang w:val="es-ES"/>
              </w:rPr>
              <w:t xml:space="preserve"> 3-ից </w:t>
            </w:r>
            <w:proofErr w:type="spellStart"/>
            <w:r w:rsidRPr="00150845">
              <w:rPr>
                <w:rFonts w:ascii="GHEA Grapalat" w:hAnsi="GHEA Grapalat" w:cs="TimesArmenianPSMT"/>
                <w:sz w:val="20"/>
                <w:szCs w:val="20"/>
                <w:lang w:val="es-ES"/>
              </w:rPr>
              <w:t>ոչ</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պակաս</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տեղով</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հատակին</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հպվող</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մասը</w:t>
            </w:r>
            <w:proofErr w:type="spellEnd"/>
            <w:r w:rsidRPr="00150845">
              <w:rPr>
                <w:rFonts w:ascii="GHEA Grapalat" w:hAnsi="GHEA Grapalat" w:cs="TimesArmenianPSMT"/>
                <w:sz w:val="20"/>
                <w:szCs w:val="20"/>
                <w:lang w:val="es-ES"/>
              </w:rPr>
              <w:t xml:space="preserve">՝ 28սմ-ից </w:t>
            </w:r>
            <w:proofErr w:type="spellStart"/>
            <w:r w:rsidRPr="00150845">
              <w:rPr>
                <w:rFonts w:ascii="GHEA Grapalat" w:hAnsi="GHEA Grapalat" w:cs="TimesArmenianPSMT"/>
                <w:sz w:val="20"/>
                <w:szCs w:val="20"/>
                <w:lang w:val="es-ES"/>
              </w:rPr>
              <w:t>ոչ</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պակաս</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վերին</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մասը</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կորաձև</w:t>
            </w:r>
            <w:proofErr w:type="spellEnd"/>
            <w:r w:rsidRPr="00150845">
              <w:rPr>
                <w:rFonts w:ascii="GHEA Grapalat" w:hAnsi="GHEA Grapalat" w:cs="TimesArmenianPSMT"/>
                <w:sz w:val="20"/>
                <w:szCs w:val="20"/>
                <w:lang w:val="es-ES"/>
              </w:rPr>
              <w:t xml:space="preserve">՝ 2 </w:t>
            </w:r>
            <w:proofErr w:type="spellStart"/>
            <w:r w:rsidRPr="00150845">
              <w:rPr>
                <w:rFonts w:ascii="GHEA Grapalat" w:hAnsi="GHEA Grapalat" w:cs="TimesArmenianPSMT"/>
                <w:sz w:val="20"/>
                <w:szCs w:val="20"/>
                <w:lang w:val="es-ES"/>
              </w:rPr>
              <w:t>կողմից</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միանալով</w:t>
            </w:r>
            <w:proofErr w:type="spellEnd"/>
            <w:r w:rsidRPr="00150845">
              <w:rPr>
                <w:rFonts w:ascii="GHEA Grapalat" w:hAnsi="GHEA Grapalat" w:cs="TimesArmenianPSMT"/>
                <w:sz w:val="20"/>
                <w:szCs w:val="20"/>
                <w:lang w:val="es-ES"/>
              </w:rPr>
              <w:t xml:space="preserve"> </w:t>
            </w:r>
            <w:proofErr w:type="spellStart"/>
            <w:r w:rsidRPr="00150845">
              <w:rPr>
                <w:rFonts w:ascii="GHEA Grapalat" w:hAnsi="GHEA Grapalat" w:cs="TimesArmenianPSMT"/>
                <w:sz w:val="20"/>
                <w:szCs w:val="20"/>
                <w:lang w:val="es-ES"/>
              </w:rPr>
              <w:t>բռնակին</w:t>
            </w:r>
            <w:proofErr w:type="spellEnd"/>
            <w:r w:rsidRPr="00150845">
              <w:rPr>
                <w:rFonts w:ascii="GHEA Grapalat" w:hAnsi="GHEA Grapalat" w:cs="TimesArmenianPSMT"/>
                <w:sz w:val="20"/>
                <w:szCs w:val="20"/>
                <w:lang w:val="af-ZA"/>
              </w:rPr>
              <w:t xml:space="preserve"> , բռնակը կապված 18 տեղից ոչ պակաս: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9F3CAA9" w14:textId="007F20D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2586970" w14:textId="24BB559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233250</w:t>
            </w:r>
          </w:p>
        </w:tc>
        <w:tc>
          <w:tcPr>
            <w:tcW w:w="1260" w:type="dxa"/>
            <w:vMerge w:val="restart"/>
            <w:tcBorders>
              <w:top w:val="single" w:sz="4" w:space="0" w:color="auto"/>
            </w:tcBorders>
            <w:vAlign w:val="center"/>
          </w:tcPr>
          <w:p w14:paraId="1716F5D0" w14:textId="6C52788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250</w:t>
            </w:r>
          </w:p>
        </w:tc>
        <w:tc>
          <w:tcPr>
            <w:tcW w:w="1260" w:type="dxa"/>
            <w:tcBorders>
              <w:top w:val="single" w:sz="4" w:space="0" w:color="auto"/>
            </w:tcBorders>
            <w:vAlign w:val="center"/>
          </w:tcPr>
          <w:p w14:paraId="05C46807" w14:textId="0DE008E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933</w:t>
            </w:r>
          </w:p>
        </w:tc>
        <w:tc>
          <w:tcPr>
            <w:tcW w:w="1260" w:type="dxa"/>
            <w:tcBorders>
              <w:top w:val="single" w:sz="4" w:space="0" w:color="auto"/>
              <w:bottom w:val="single" w:sz="4" w:space="0" w:color="auto"/>
            </w:tcBorders>
            <w:vAlign w:val="center"/>
          </w:tcPr>
          <w:p w14:paraId="1DA2BBA9" w14:textId="30F6C3D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D3438AD" w14:textId="2463FE6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FCD7B54" w14:textId="176F1AF2" w:rsidTr="00BA4406">
        <w:trPr>
          <w:trHeight w:val="240"/>
        </w:trPr>
        <w:tc>
          <w:tcPr>
            <w:tcW w:w="574" w:type="dxa"/>
            <w:vMerge/>
            <w:vAlign w:val="center"/>
          </w:tcPr>
          <w:p w14:paraId="0AD8BC2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64BF7F42"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7B632A7" w14:textId="3D7D8D4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Веники</w:t>
            </w:r>
          </w:p>
        </w:tc>
        <w:tc>
          <w:tcPr>
            <w:tcW w:w="3699" w:type="dxa"/>
            <w:tcBorders>
              <w:top w:val="single" w:sz="4" w:space="0" w:color="auto"/>
              <w:bottom w:val="single" w:sz="4" w:space="0" w:color="auto"/>
            </w:tcBorders>
            <w:vAlign w:val="center"/>
          </w:tcPr>
          <w:p w14:paraId="63C20363" w14:textId="4F87B33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для </w:t>
            </w:r>
            <w:r>
              <w:rPr>
                <w:rFonts w:ascii="GHEA Grapalat" w:eastAsia="Times New Roman" w:hAnsi="GHEA Grapalat" w:cs="Calibri"/>
                <w:sz w:val="20"/>
                <w:szCs w:val="20"/>
              </w:rPr>
              <w:t xml:space="preserve">чистки </w:t>
            </w:r>
            <w:r w:rsidRPr="00150845">
              <w:rPr>
                <w:rFonts w:ascii="GHEA Grapalat" w:eastAsia="Times New Roman" w:hAnsi="GHEA Grapalat" w:cs="Calibri"/>
                <w:sz w:val="20"/>
                <w:szCs w:val="20"/>
              </w:rPr>
              <w:t xml:space="preserve">пола в помещении, вес в сухом состоянии не менее 500 г, длина не менее 90 см, длина ручки не менее 43 см, подметальная часть </w:t>
            </w:r>
            <w:r w:rsidRPr="00150845">
              <w:rPr>
                <w:rFonts w:ascii="GHEA Grapalat" w:eastAsia="Times New Roman" w:hAnsi="GHEA Grapalat" w:cs="Calibri"/>
                <w:sz w:val="20"/>
                <w:szCs w:val="20"/>
              </w:rPr>
              <w:lastRenderedPageBreak/>
              <w:t>прямоугольная из плотной ткани, связанная не менее чем в 3 местах, касающаяся пола часть не менее 28 см, верхняя часть изогнутая, соединяющаяся с ручкой с двух сторон, ручка связана не менее чем в 18 местах</w:t>
            </w:r>
            <w:r w:rsidRPr="00150845">
              <w:rPr>
                <w:rFonts w:ascii="Cambria Math" w:eastAsia="Times New Roman" w:hAnsi="Cambria Math" w:cs="Cambria Math"/>
                <w:sz w:val="20"/>
                <w:szCs w:val="20"/>
                <w:lang w:val="hy-AM"/>
              </w:rPr>
              <w:t>․</w:t>
            </w:r>
            <w:r w:rsidRPr="00150845">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56DA0F33" w14:textId="281AF7F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6B3FE17C" w14:textId="58B29A6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5D921F3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1A65DF9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508DB30" w14:textId="5AD78DC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г. Ереван, Мкртыча </w:t>
            </w:r>
            <w:r w:rsidRPr="00150845">
              <w:rPr>
                <w:rFonts w:ascii="GHEA Grapalat" w:eastAsia="Times New Roman" w:hAnsi="GHEA Grapalat" w:cs="Calibri"/>
                <w:sz w:val="20"/>
                <w:szCs w:val="20"/>
              </w:rPr>
              <w:lastRenderedPageBreak/>
              <w:t>Саргсяна 1/1</w:t>
            </w:r>
          </w:p>
        </w:tc>
        <w:tc>
          <w:tcPr>
            <w:tcW w:w="2268" w:type="dxa"/>
            <w:tcBorders>
              <w:top w:val="single" w:sz="4" w:space="0" w:color="auto"/>
              <w:bottom w:val="single" w:sz="4" w:space="0" w:color="auto"/>
            </w:tcBorders>
            <w:vAlign w:val="center"/>
          </w:tcPr>
          <w:p w14:paraId="1C697515" w14:textId="3F9A1BC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lastRenderedPageBreak/>
              <w:t>В течение 60 дней после вступления договора в силу</w:t>
            </w:r>
          </w:p>
        </w:tc>
      </w:tr>
      <w:tr w:rsidR="006C2477" w:rsidRPr="00150845" w14:paraId="224ADC40" w14:textId="14BD5ED4" w:rsidTr="00BA4406">
        <w:trPr>
          <w:trHeight w:val="240"/>
        </w:trPr>
        <w:tc>
          <w:tcPr>
            <w:tcW w:w="574" w:type="dxa"/>
            <w:vMerge w:val="restart"/>
            <w:vAlign w:val="center"/>
          </w:tcPr>
          <w:p w14:paraId="69013CE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02731C1" w14:textId="5003D0B3"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39221460/1</w:t>
            </w:r>
          </w:p>
        </w:tc>
        <w:tc>
          <w:tcPr>
            <w:tcW w:w="1530" w:type="dxa"/>
            <w:tcBorders>
              <w:top w:val="single" w:sz="4" w:space="0" w:color="auto"/>
              <w:bottom w:val="single" w:sz="4" w:space="0" w:color="auto"/>
            </w:tcBorders>
            <w:vAlign w:val="center"/>
          </w:tcPr>
          <w:p w14:paraId="6F8944C6" w14:textId="090688F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Վրձին՝ ներկարարական</w:t>
            </w:r>
          </w:p>
        </w:tc>
        <w:tc>
          <w:tcPr>
            <w:tcW w:w="3699" w:type="dxa"/>
            <w:tcBorders>
              <w:top w:val="single" w:sz="4" w:space="0" w:color="auto"/>
              <w:bottom w:val="single" w:sz="4" w:space="0" w:color="auto"/>
            </w:tcBorders>
            <w:vAlign w:val="center"/>
          </w:tcPr>
          <w:p w14:paraId="46622396" w14:textId="6D1E2615" w:rsidR="006C2477" w:rsidRPr="00150845" w:rsidRDefault="006C2477" w:rsidP="00BA4406">
            <w:pPr>
              <w:jc w:val="center"/>
              <w:rPr>
                <w:rFonts w:ascii="GHEA Grapalat" w:eastAsia="Times New Roman" w:hAnsi="GHEA Grapalat" w:cs="Arial"/>
                <w:sz w:val="20"/>
                <w:szCs w:val="20"/>
                <w:lang w:val="hy-AM"/>
              </w:rPr>
            </w:pPr>
            <w:r w:rsidRPr="00150845">
              <w:rPr>
                <w:rFonts w:ascii="GHEA Grapalat" w:eastAsia="Times New Roman" w:hAnsi="GHEA Grapalat" w:cs="Calibri"/>
                <w:sz w:val="20"/>
                <w:szCs w:val="20"/>
              </w:rPr>
              <w:t xml:space="preserve">Վրձին 70x15մմ ներկարարական աշխատանքներ կատարելու համար, փայտե կամ պլաստմասսե բռնակով։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00205340" w14:textId="3DFC0929" w:rsidR="006C2477" w:rsidRPr="00150845" w:rsidRDefault="006C2477" w:rsidP="00BA4406">
            <w:pPr>
              <w:spacing w:line="240" w:lineRule="atLeast"/>
              <w:jc w:val="center"/>
              <w:rPr>
                <w:rFonts w:ascii="GHEA Grapalat" w:eastAsia="Times New Roman" w:hAnsi="GHEA Grapalat" w:cs="Calibri"/>
                <w:sz w:val="20"/>
                <w:szCs w:val="20"/>
                <w:lang w:val="hy-AM"/>
              </w:rPr>
            </w:pPr>
          </w:p>
        </w:tc>
        <w:tc>
          <w:tcPr>
            <w:tcW w:w="902" w:type="dxa"/>
            <w:tcBorders>
              <w:top w:val="single" w:sz="4" w:space="0" w:color="auto"/>
            </w:tcBorders>
            <w:vAlign w:val="center"/>
          </w:tcPr>
          <w:p w14:paraId="5B6F95FC" w14:textId="2C53951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612367E4" w14:textId="1951D1C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11860</w:t>
            </w:r>
          </w:p>
        </w:tc>
        <w:tc>
          <w:tcPr>
            <w:tcW w:w="1260" w:type="dxa"/>
            <w:vMerge w:val="restart"/>
            <w:tcBorders>
              <w:top w:val="single" w:sz="4" w:space="0" w:color="auto"/>
            </w:tcBorders>
            <w:vAlign w:val="center"/>
          </w:tcPr>
          <w:p w14:paraId="7593482E" w14:textId="2761D27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13153326" w14:textId="74CCA7C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593</w:t>
            </w:r>
          </w:p>
        </w:tc>
        <w:tc>
          <w:tcPr>
            <w:tcW w:w="1260" w:type="dxa"/>
            <w:tcBorders>
              <w:top w:val="single" w:sz="4" w:space="0" w:color="auto"/>
              <w:bottom w:val="single" w:sz="4" w:space="0" w:color="auto"/>
            </w:tcBorders>
            <w:vAlign w:val="center"/>
          </w:tcPr>
          <w:p w14:paraId="73266057" w14:textId="513FAE7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FEBA755" w14:textId="64A487AB"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270A66C" w14:textId="4E7F4A2F" w:rsidTr="00BA4406">
        <w:trPr>
          <w:trHeight w:val="240"/>
        </w:trPr>
        <w:tc>
          <w:tcPr>
            <w:tcW w:w="574" w:type="dxa"/>
            <w:vMerge/>
            <w:vAlign w:val="center"/>
          </w:tcPr>
          <w:p w14:paraId="2CF041A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54C023A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813FC5D" w14:textId="4AAC72E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Кисть масляная</w:t>
            </w:r>
          </w:p>
        </w:tc>
        <w:tc>
          <w:tcPr>
            <w:tcW w:w="3699" w:type="dxa"/>
            <w:tcBorders>
              <w:top w:val="single" w:sz="4" w:space="0" w:color="auto"/>
              <w:bottom w:val="single" w:sz="4" w:space="0" w:color="auto"/>
            </w:tcBorders>
            <w:vAlign w:val="center"/>
          </w:tcPr>
          <w:p w14:paraId="51C53AF3" w14:textId="2255D90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70х15 Кисть для рисования 70х15 разных типов с деревянной ручкой։ Перед поставкой уточняйте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5627909C" w14:textId="1D8B1F9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3A6139FD" w14:textId="62D9BCA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8CB4D3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B63B41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6735AD7" w14:textId="2F57EE7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44DD2E8" w14:textId="0D32E523"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2C01AE9" w14:textId="38A0BBFD" w:rsidTr="00BA4406">
        <w:trPr>
          <w:trHeight w:val="240"/>
        </w:trPr>
        <w:tc>
          <w:tcPr>
            <w:tcW w:w="574" w:type="dxa"/>
            <w:vMerge w:val="restart"/>
            <w:vAlign w:val="center"/>
          </w:tcPr>
          <w:p w14:paraId="16AD5F8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29E0A395" w14:textId="5EB5CC4B"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39831246/1</w:t>
            </w:r>
          </w:p>
        </w:tc>
        <w:tc>
          <w:tcPr>
            <w:tcW w:w="1530" w:type="dxa"/>
            <w:tcBorders>
              <w:top w:val="single" w:sz="4" w:space="0" w:color="auto"/>
              <w:bottom w:val="single" w:sz="4" w:space="0" w:color="auto"/>
            </w:tcBorders>
            <w:vAlign w:val="center"/>
          </w:tcPr>
          <w:p w14:paraId="143716F7" w14:textId="62169D28" w:rsidR="006C2477" w:rsidRPr="0020051A" w:rsidRDefault="006C2477" w:rsidP="00BA4406">
            <w:pPr>
              <w:jc w:val="center"/>
              <w:rPr>
                <w:rFonts w:ascii="GHEA Grapalat" w:eastAsia="Times New Roman" w:hAnsi="GHEA Grapalat" w:cs="Arial"/>
                <w:sz w:val="20"/>
                <w:szCs w:val="20"/>
              </w:rPr>
            </w:pPr>
            <w:r w:rsidRPr="00821628">
              <w:rPr>
                <w:rFonts w:ascii="GHEA Grapalat" w:eastAsia="Times New Roman" w:hAnsi="GHEA Grapalat" w:cs="Arial"/>
                <w:sz w:val="20"/>
                <w:szCs w:val="20"/>
              </w:rPr>
              <w:t>Oճառ հեղուկ</w:t>
            </w:r>
          </w:p>
        </w:tc>
        <w:tc>
          <w:tcPr>
            <w:tcW w:w="3699" w:type="dxa"/>
            <w:tcBorders>
              <w:top w:val="single" w:sz="4" w:space="0" w:color="auto"/>
              <w:bottom w:val="single" w:sz="4" w:space="0" w:color="auto"/>
            </w:tcBorders>
            <w:vAlign w:val="center"/>
          </w:tcPr>
          <w:p w14:paraId="2078AF70" w14:textId="46FD1938" w:rsidR="006C2477" w:rsidRPr="00821628" w:rsidRDefault="006C2477" w:rsidP="00BA4406">
            <w:pPr>
              <w:jc w:val="center"/>
              <w:rPr>
                <w:rFonts w:ascii="GHEA Grapalat" w:eastAsia="Times New Roman" w:hAnsi="GHEA Grapalat" w:cs="Calibri"/>
                <w:sz w:val="20"/>
                <w:szCs w:val="20"/>
                <w:lang w:val="hy-AM"/>
              </w:rPr>
            </w:pPr>
            <w:r w:rsidRPr="00821628">
              <w:rPr>
                <w:rFonts w:ascii="GHEA Grapalat" w:eastAsia="Times New Roman" w:hAnsi="GHEA Grapalat" w:cs="Calibri"/>
                <w:sz w:val="20"/>
                <w:szCs w:val="20"/>
              </w:rPr>
              <w:t>Մակերևութաակտիվ նյութերից և տարբեր կենսաբանական ակտիվ նյութերի լուսա</w:t>
            </w:r>
            <w:r w:rsidRPr="00821628">
              <w:rPr>
                <w:rFonts w:ascii="GHEA Grapalat" w:eastAsia="Times New Roman" w:hAnsi="GHEA Grapalat" w:cs="Calibri"/>
                <w:sz w:val="20"/>
                <w:szCs w:val="20"/>
              </w:rPr>
              <w:softHyphen/>
              <w:t>մզվածքներից պատրաստված օճառ, հոտավետ, ջրածնային իոնների խտությունը` 7-10 pH, ջրում չլուծվող խառնուկ</w:t>
            </w:r>
            <w:r w:rsidRPr="00821628">
              <w:rPr>
                <w:rFonts w:ascii="GHEA Grapalat" w:eastAsia="Times New Roman" w:hAnsi="GHEA Grapalat" w:cs="Calibri"/>
                <w:sz w:val="20"/>
                <w:szCs w:val="20"/>
              </w:rPr>
              <w:softHyphen/>
              <w:t>ների պարունակությունը ոչ ավել` 15%-ից, չօճա</w:t>
            </w:r>
            <w:r w:rsidRPr="00821628">
              <w:rPr>
                <w:rFonts w:ascii="GHEA Grapalat" w:eastAsia="Times New Roman" w:hAnsi="GHEA Grapalat" w:cs="Calibri"/>
                <w:sz w:val="20"/>
                <w:szCs w:val="20"/>
              </w:rPr>
              <w:softHyphen/>
            </w:r>
            <w:r w:rsidRPr="00821628">
              <w:rPr>
                <w:rFonts w:ascii="GHEA Grapalat" w:eastAsia="Times New Roman" w:hAnsi="GHEA Grapalat" w:cs="Calibri"/>
                <w:sz w:val="20"/>
                <w:szCs w:val="20"/>
              </w:rPr>
              <w:softHyphen/>
              <w:t>ռաց</w:t>
            </w:r>
            <w:r w:rsidRPr="00821628">
              <w:rPr>
                <w:rFonts w:ascii="GHEA Grapalat" w:eastAsia="Times New Roman" w:hAnsi="GHEA Grapalat" w:cs="Calibri"/>
                <w:sz w:val="20"/>
                <w:szCs w:val="20"/>
              </w:rPr>
              <w:softHyphen/>
              <w:t>վող օրգանական նյութերի և ճարպե</w:t>
            </w:r>
            <w:r w:rsidRPr="00821628">
              <w:rPr>
                <w:rFonts w:ascii="GHEA Grapalat" w:eastAsia="Times New Roman" w:hAnsi="GHEA Grapalat" w:cs="Calibri"/>
                <w:sz w:val="20"/>
                <w:szCs w:val="20"/>
              </w:rPr>
              <w:softHyphen/>
              <w:t>րի պարունա</w:t>
            </w:r>
            <w:r w:rsidRPr="00821628">
              <w:rPr>
                <w:rFonts w:ascii="GHEA Grapalat" w:eastAsia="Times New Roman" w:hAnsi="GHEA Grapalat" w:cs="Calibri"/>
                <w:sz w:val="20"/>
                <w:szCs w:val="20"/>
              </w:rPr>
              <w:softHyphen/>
              <w:t>կությունը` ոչ ավել 0,5 %-ից, փրփրա</w:t>
            </w:r>
            <w:r w:rsidRPr="00821628">
              <w:rPr>
                <w:rFonts w:ascii="GHEA Grapalat" w:eastAsia="Times New Roman" w:hAnsi="GHEA Grapalat" w:cs="Calibri"/>
                <w:sz w:val="20"/>
                <w:szCs w:val="20"/>
              </w:rPr>
              <w:softHyphen/>
              <w:t>գոյաց</w:t>
            </w:r>
            <w:r w:rsidRPr="00821628">
              <w:rPr>
                <w:rFonts w:ascii="GHEA Grapalat" w:eastAsia="Times New Roman" w:hAnsi="GHEA Grapalat" w:cs="Calibri"/>
                <w:sz w:val="20"/>
                <w:szCs w:val="20"/>
              </w:rPr>
              <w:softHyphen/>
              <w:t>նող հատկությունը՝ ոչ պակաս 300 սմ</w:t>
            </w:r>
            <w:r w:rsidRPr="00821628">
              <w:rPr>
                <w:rFonts w:ascii="GHEA Grapalat" w:eastAsia="Times New Roman" w:hAnsi="GHEA Grapalat" w:cs="Calibri"/>
                <w:sz w:val="20"/>
                <w:szCs w:val="20"/>
                <w:vertAlign w:val="superscript"/>
              </w:rPr>
              <w:t>3</w:t>
            </w:r>
            <w:r w:rsidRPr="00821628">
              <w:rPr>
                <w:rFonts w:ascii="GHEA Grapalat" w:eastAsia="Times New Roman" w:hAnsi="GHEA Grapalat" w:cs="Calibri"/>
                <w:sz w:val="20"/>
                <w:szCs w:val="20"/>
              </w:rPr>
              <w:t>-ից, 0</w:t>
            </w:r>
            <w:r w:rsidRPr="00C61397">
              <w:rPr>
                <w:rFonts w:ascii="GHEA Grapalat" w:eastAsia="Times New Roman" w:hAnsi="GHEA Grapalat" w:cs="Calibri"/>
                <w:sz w:val="20"/>
                <w:szCs w:val="20"/>
              </w:rPr>
              <w:t>,</w:t>
            </w:r>
            <w:r w:rsidRPr="00821628">
              <w:rPr>
                <w:rFonts w:ascii="GHEA Grapalat" w:eastAsia="Times New Roman" w:hAnsi="GHEA Grapalat" w:cs="Calibri"/>
                <w:sz w:val="20"/>
                <w:szCs w:val="20"/>
              </w:rPr>
              <w:t xml:space="preserve">5լ-ոց տարրաներով, պահպանման ժամկետը ոչ պակաս 80% մատակարարման օրվանից: </w:t>
            </w:r>
            <w:r w:rsidRPr="00821628">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4E916DF" w14:textId="49FC36F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կգ</w:t>
            </w:r>
          </w:p>
        </w:tc>
        <w:tc>
          <w:tcPr>
            <w:tcW w:w="1159" w:type="dxa"/>
            <w:vMerge w:val="restart"/>
            <w:tcBorders>
              <w:top w:val="single" w:sz="4" w:space="0" w:color="auto"/>
            </w:tcBorders>
            <w:vAlign w:val="center"/>
          </w:tcPr>
          <w:p w14:paraId="26B2B50F" w14:textId="3D45143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316000</w:t>
            </w:r>
          </w:p>
        </w:tc>
        <w:tc>
          <w:tcPr>
            <w:tcW w:w="1260" w:type="dxa"/>
            <w:vMerge w:val="restart"/>
            <w:tcBorders>
              <w:top w:val="single" w:sz="4" w:space="0" w:color="auto"/>
            </w:tcBorders>
            <w:vAlign w:val="center"/>
          </w:tcPr>
          <w:p w14:paraId="495E9F5A" w14:textId="1262D8B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400</w:t>
            </w:r>
          </w:p>
        </w:tc>
        <w:tc>
          <w:tcPr>
            <w:tcW w:w="1260" w:type="dxa"/>
            <w:tcBorders>
              <w:top w:val="single" w:sz="4" w:space="0" w:color="auto"/>
            </w:tcBorders>
            <w:vAlign w:val="center"/>
          </w:tcPr>
          <w:p w14:paraId="727A2EE2" w14:textId="5DC443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790</w:t>
            </w:r>
          </w:p>
        </w:tc>
        <w:tc>
          <w:tcPr>
            <w:tcW w:w="1260" w:type="dxa"/>
            <w:tcBorders>
              <w:top w:val="single" w:sz="4" w:space="0" w:color="auto"/>
              <w:bottom w:val="single" w:sz="4" w:space="0" w:color="auto"/>
            </w:tcBorders>
            <w:vAlign w:val="center"/>
          </w:tcPr>
          <w:p w14:paraId="50EF2DE2" w14:textId="1B00383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958AB1C" w14:textId="690828D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5FC5F1D" w14:textId="29A90E9D" w:rsidTr="00BA4406">
        <w:trPr>
          <w:trHeight w:val="240"/>
        </w:trPr>
        <w:tc>
          <w:tcPr>
            <w:tcW w:w="574" w:type="dxa"/>
            <w:vMerge/>
            <w:vAlign w:val="center"/>
          </w:tcPr>
          <w:p w14:paraId="1ED50E06"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5EB54F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E87CA8E" w14:textId="1678278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Жидкое мыло</w:t>
            </w:r>
          </w:p>
        </w:tc>
        <w:tc>
          <w:tcPr>
            <w:tcW w:w="3699" w:type="dxa"/>
            <w:tcBorders>
              <w:top w:val="single" w:sz="4" w:space="0" w:color="auto"/>
              <w:bottom w:val="single" w:sz="4" w:space="0" w:color="auto"/>
            </w:tcBorders>
            <w:vAlign w:val="center"/>
          </w:tcPr>
          <w:p w14:paraId="130DBCB2" w14:textId="4871AEE0" w:rsidR="006C2477" w:rsidRPr="005D6F6E" w:rsidRDefault="006C2477" w:rsidP="00BA4406">
            <w:pPr>
              <w:jc w:val="center"/>
              <w:rPr>
                <w:rFonts w:ascii="GHEA Grapalat" w:hAnsi="GHEA Grapalat"/>
                <w:sz w:val="20"/>
                <w:szCs w:val="20"/>
                <w:lang w:val="hy-AM"/>
              </w:rPr>
            </w:pPr>
            <w:r w:rsidRPr="005D6F6E">
              <w:rPr>
                <w:rFonts w:ascii="GHEA Grapalat" w:hAnsi="GHEA Grapalat" w:cs="Calibri"/>
                <w:sz w:val="20"/>
                <w:szCs w:val="20"/>
              </w:rPr>
              <w:t xml:space="preserve">Мыло из поверхностно-активных веществ и экстрактов различных биологически активных веществ, душистый, плотность ионов водорода: рН 7-10, содержание нерастворимый смесей в воде не более 15%, необработанные органические вещества и содержание жиров - не более 0,5%, пенистая функция: не менее 300 см3, В емкостях по </w:t>
            </w:r>
            <w:r w:rsidRPr="00821628">
              <w:rPr>
                <w:rFonts w:ascii="GHEA Grapalat" w:hAnsi="GHEA Grapalat" w:cs="Calibri"/>
                <w:sz w:val="20"/>
                <w:szCs w:val="20"/>
              </w:rPr>
              <w:t>0.</w:t>
            </w:r>
            <w:r w:rsidRPr="005D6F6E">
              <w:rPr>
                <w:rFonts w:ascii="GHEA Grapalat" w:hAnsi="GHEA Grapalat" w:cs="Calibri"/>
                <w:sz w:val="20"/>
                <w:szCs w:val="20"/>
              </w:rPr>
              <w:t xml:space="preserve">5л. </w:t>
            </w:r>
            <w:r w:rsidRPr="005D6F6E">
              <w:rPr>
                <w:rFonts w:ascii="GHEA Grapalat" w:hAnsi="GHEA Grapalat"/>
                <w:sz w:val="20"/>
                <w:szCs w:val="20"/>
              </w:rPr>
              <w:t>П</w:t>
            </w:r>
            <w:r w:rsidRPr="005D6F6E">
              <w:rPr>
                <w:rFonts w:ascii="GHEA Grapalat" w:hAnsi="GHEA Grapalat" w:cs="Arial"/>
                <w:color w:val="000000"/>
                <w:sz w:val="20"/>
                <w:szCs w:val="20"/>
              </w:rPr>
              <w:t xml:space="preserve">огрузка, </w:t>
            </w:r>
            <w:r w:rsidRPr="005D6F6E">
              <w:rPr>
                <w:rFonts w:ascii="GHEA Grapalat" w:hAnsi="GHEA Grapalat" w:cs="Arial"/>
                <w:color w:val="000000"/>
                <w:sz w:val="20"/>
                <w:szCs w:val="20"/>
              </w:rPr>
              <w:lastRenderedPageBreak/>
              <w:t>транспортировка товаров по адресу, указанному заказчиком, разгрузка в отведенном месте склада осуществляется поставщиком за свой счет.</w:t>
            </w:r>
          </w:p>
          <w:p w14:paraId="6A729A47" w14:textId="110CA83F" w:rsidR="006C2477" w:rsidRPr="005D6F6E" w:rsidRDefault="006C2477" w:rsidP="00BA4406">
            <w:pPr>
              <w:pStyle w:val="HTMLPreformatted"/>
              <w:shd w:val="clear" w:color="auto" w:fill="F8F9FA"/>
              <w:spacing w:line="0" w:lineRule="atLeast"/>
              <w:jc w:val="center"/>
              <w:rPr>
                <w:rFonts w:ascii="GHEA Grapalat" w:hAnsi="GHEA Grapalat" w:cs="Calibri"/>
                <w:lang w:val="hy-AM"/>
              </w:rPr>
            </w:pPr>
          </w:p>
        </w:tc>
        <w:tc>
          <w:tcPr>
            <w:tcW w:w="902" w:type="dxa"/>
            <w:tcBorders>
              <w:bottom w:val="single" w:sz="4" w:space="0" w:color="auto"/>
            </w:tcBorders>
            <w:vAlign w:val="center"/>
          </w:tcPr>
          <w:p w14:paraId="51DBE7CF" w14:textId="5576026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кг</w:t>
            </w:r>
          </w:p>
        </w:tc>
        <w:tc>
          <w:tcPr>
            <w:tcW w:w="1159" w:type="dxa"/>
            <w:vMerge/>
            <w:tcBorders>
              <w:bottom w:val="single" w:sz="4" w:space="0" w:color="auto"/>
            </w:tcBorders>
            <w:vAlign w:val="center"/>
          </w:tcPr>
          <w:p w14:paraId="05E86C59" w14:textId="1D1F390A"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3B4537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7CC27F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499576D3" w14:textId="5465932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5A274C6" w14:textId="64ABAA8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5109DE6" w14:textId="5466C4AB" w:rsidTr="00BA4406">
        <w:trPr>
          <w:trHeight w:val="135"/>
        </w:trPr>
        <w:tc>
          <w:tcPr>
            <w:tcW w:w="574" w:type="dxa"/>
            <w:vMerge w:val="restart"/>
            <w:vAlign w:val="center"/>
          </w:tcPr>
          <w:p w14:paraId="3DD9829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B3C6C55" w14:textId="1BB8B865"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39831280/1</w:t>
            </w:r>
          </w:p>
        </w:tc>
        <w:tc>
          <w:tcPr>
            <w:tcW w:w="1530" w:type="dxa"/>
            <w:tcBorders>
              <w:top w:val="single" w:sz="4" w:space="0" w:color="auto"/>
              <w:bottom w:val="single" w:sz="4" w:space="0" w:color="auto"/>
            </w:tcBorders>
            <w:vAlign w:val="center"/>
          </w:tcPr>
          <w:p w14:paraId="5C730D3A" w14:textId="2FEC81E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Ապակի մաքրելու միջոց</w:t>
            </w:r>
          </w:p>
        </w:tc>
        <w:tc>
          <w:tcPr>
            <w:tcW w:w="3699" w:type="dxa"/>
            <w:tcBorders>
              <w:top w:val="single" w:sz="4" w:space="0" w:color="auto"/>
              <w:bottom w:val="single" w:sz="4" w:space="0" w:color="auto"/>
            </w:tcBorders>
            <w:vAlign w:val="center"/>
          </w:tcPr>
          <w:p w14:paraId="44CF6361" w14:textId="1F573D1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cs="TimesArmenianPSMT"/>
                <w:color w:val="000000" w:themeColor="text1"/>
                <w:sz w:val="20"/>
                <w:szCs w:val="20"/>
                <w:lang w:val="hy-AM"/>
              </w:rPr>
              <w:t>Ապակի, հայելի, օպտիկա մաքրող միջոց 500մլ-ոց աէորոզոլային տիպի տարայով։ Բաղադրությունը՝ ջուր, իզոպրոպիլ ալկոհոլ,  գունանյութ, բուրմունք, որոնք արտացոլված լինեն պիտակի վրա</w:t>
            </w:r>
            <w:r>
              <w:rPr>
                <w:rFonts w:ascii="GHEA Grapalat" w:hAnsi="GHEA Grapalat" w:cs="TimesArmenianPSMT"/>
                <w:color w:val="000000" w:themeColor="text1"/>
                <w:sz w:val="20"/>
                <w:szCs w:val="20"/>
                <w:lang w:val="hy-AM"/>
              </w:rPr>
              <w:t>։</w:t>
            </w:r>
            <w:r w:rsidRPr="00150845">
              <w:rPr>
                <w:rFonts w:ascii="GHEA Grapalat" w:hAnsi="GHEA Grapalat" w:cs="TimesArmenianPSMT"/>
                <w:color w:val="000000" w:themeColor="text1"/>
                <w:sz w:val="20"/>
                <w:szCs w:val="20"/>
                <w:lang w:val="hy-AM"/>
              </w:rPr>
              <w:t xml:space="preserve"> Պիտանելիության ժամկետը 2 տարուց ոչ պակաս, որի մասին նշված լինի պիտակի վրա։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75A4CF4B" w14:textId="1988DEA3"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լիտր</w:t>
            </w:r>
          </w:p>
        </w:tc>
        <w:tc>
          <w:tcPr>
            <w:tcW w:w="1159" w:type="dxa"/>
            <w:vMerge w:val="restart"/>
            <w:tcBorders>
              <w:top w:val="single" w:sz="4" w:space="0" w:color="auto"/>
            </w:tcBorders>
            <w:vAlign w:val="center"/>
          </w:tcPr>
          <w:p w14:paraId="222CB0FC" w14:textId="4239FD1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73500</w:t>
            </w:r>
          </w:p>
        </w:tc>
        <w:tc>
          <w:tcPr>
            <w:tcW w:w="1260" w:type="dxa"/>
            <w:vMerge w:val="restart"/>
            <w:tcBorders>
              <w:top w:val="single" w:sz="4" w:space="0" w:color="auto"/>
            </w:tcBorders>
            <w:vAlign w:val="center"/>
          </w:tcPr>
          <w:p w14:paraId="07CF8B86" w14:textId="775D7E0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150</w:t>
            </w:r>
          </w:p>
        </w:tc>
        <w:tc>
          <w:tcPr>
            <w:tcW w:w="1260" w:type="dxa"/>
            <w:tcBorders>
              <w:top w:val="single" w:sz="4" w:space="0" w:color="auto"/>
            </w:tcBorders>
            <w:vAlign w:val="center"/>
          </w:tcPr>
          <w:p w14:paraId="0AD75E16" w14:textId="57662A7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490</w:t>
            </w:r>
          </w:p>
        </w:tc>
        <w:tc>
          <w:tcPr>
            <w:tcW w:w="1260" w:type="dxa"/>
            <w:tcBorders>
              <w:top w:val="single" w:sz="4" w:space="0" w:color="auto"/>
              <w:bottom w:val="single" w:sz="4" w:space="0" w:color="auto"/>
            </w:tcBorders>
            <w:vAlign w:val="center"/>
          </w:tcPr>
          <w:p w14:paraId="63245CFF" w14:textId="4E255FC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593ADD0" w14:textId="03BFFFA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01D5A39" w14:textId="0D7FC84D" w:rsidTr="00BA4406">
        <w:trPr>
          <w:trHeight w:val="240"/>
        </w:trPr>
        <w:tc>
          <w:tcPr>
            <w:tcW w:w="574" w:type="dxa"/>
            <w:vMerge/>
            <w:vAlign w:val="center"/>
          </w:tcPr>
          <w:p w14:paraId="69862C5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3A51A58"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5B5ED5E6" w14:textId="1E04E96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Средство для чистки стекол</w:t>
            </w:r>
          </w:p>
        </w:tc>
        <w:tc>
          <w:tcPr>
            <w:tcW w:w="3699" w:type="dxa"/>
            <w:tcBorders>
              <w:top w:val="single" w:sz="4" w:space="0" w:color="auto"/>
              <w:bottom w:val="single" w:sz="4" w:space="0" w:color="auto"/>
            </w:tcBorders>
            <w:vAlign w:val="center"/>
          </w:tcPr>
          <w:p w14:paraId="6040B46A" w14:textId="2BE66B7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Очиститель стекла, зеркал, оптики в аэрозольном контейнере объемом 500 мл. Состав: вода, изопропиловый спирт, краситель, ароматизатор, указанные на этикетке</w:t>
            </w:r>
            <w:r>
              <w:rPr>
                <w:rFonts w:ascii="Cambria Math" w:eastAsia="Times New Roman" w:hAnsi="Cambria Math" w:cs="Calibri"/>
                <w:sz w:val="20"/>
                <w:szCs w:val="20"/>
                <w:lang w:val="hy-AM"/>
              </w:rPr>
              <w:t>․</w:t>
            </w:r>
            <w:r w:rsidRPr="00150845">
              <w:rPr>
                <w:rFonts w:ascii="GHEA Grapalat" w:eastAsia="Times New Roman" w:hAnsi="GHEA Grapalat" w:cs="Calibri"/>
                <w:sz w:val="20"/>
                <w:szCs w:val="20"/>
              </w:rPr>
              <w:t xml:space="preserve"> Срок годности не менее 2 лет, о чем указано на этикетке. Погрузка, транспортировка товаров по указанному заказчиком адресу, выгрузка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063F9408" w14:textId="714CCE7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литр</w:t>
            </w:r>
          </w:p>
        </w:tc>
        <w:tc>
          <w:tcPr>
            <w:tcW w:w="1159" w:type="dxa"/>
            <w:vMerge/>
            <w:tcBorders>
              <w:bottom w:val="single" w:sz="4" w:space="0" w:color="auto"/>
            </w:tcBorders>
            <w:vAlign w:val="center"/>
          </w:tcPr>
          <w:p w14:paraId="1CEDC489" w14:textId="4EB1636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1CED74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5559D9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D563ADF" w14:textId="034125D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7A33ED3D" w14:textId="2C8FC3B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073379E" w14:textId="35213100" w:rsidTr="00BA4406">
        <w:trPr>
          <w:trHeight w:val="240"/>
        </w:trPr>
        <w:tc>
          <w:tcPr>
            <w:tcW w:w="574" w:type="dxa"/>
            <w:vMerge w:val="restart"/>
            <w:vAlign w:val="center"/>
          </w:tcPr>
          <w:p w14:paraId="611B150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35DF8D3" w14:textId="09B385EB"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39831281/1</w:t>
            </w:r>
          </w:p>
        </w:tc>
        <w:tc>
          <w:tcPr>
            <w:tcW w:w="1530" w:type="dxa"/>
            <w:tcBorders>
              <w:top w:val="single" w:sz="4" w:space="0" w:color="auto"/>
              <w:bottom w:val="single" w:sz="4" w:space="0" w:color="auto"/>
            </w:tcBorders>
            <w:vAlign w:val="center"/>
          </w:tcPr>
          <w:p w14:paraId="67034D1E" w14:textId="4872FD4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Ապակի մաքրման լաթ</w:t>
            </w:r>
          </w:p>
        </w:tc>
        <w:tc>
          <w:tcPr>
            <w:tcW w:w="3699" w:type="dxa"/>
            <w:tcBorders>
              <w:top w:val="single" w:sz="4" w:space="0" w:color="auto"/>
              <w:bottom w:val="single" w:sz="4" w:space="0" w:color="auto"/>
            </w:tcBorders>
            <w:vAlign w:val="center"/>
          </w:tcPr>
          <w:p w14:paraId="04B256FD" w14:textId="073CD6F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cs="TimesArmenianPSMT"/>
                <w:sz w:val="20"/>
                <w:szCs w:val="20"/>
                <w:lang w:val="af-ZA"/>
              </w:rPr>
              <w:t>Միկրոֆիբրե լաթ 40*40 սմ չափսից ոչ պակաս, քաշը 60</w:t>
            </w:r>
            <w:r w:rsidRPr="00150845">
              <w:rPr>
                <w:rFonts w:ascii="GHEA Grapalat" w:hAnsi="GHEA Grapalat" w:cs="TimesArmenianPSMT"/>
                <w:sz w:val="20"/>
                <w:szCs w:val="20"/>
                <w:lang w:val="hy-AM"/>
              </w:rPr>
              <w:t xml:space="preserve"> </w:t>
            </w:r>
            <w:r w:rsidRPr="00150845">
              <w:rPr>
                <w:rFonts w:ascii="GHEA Grapalat" w:hAnsi="GHEA Grapalat" w:cs="TimesArmenianPSMT"/>
                <w:sz w:val="20"/>
                <w:szCs w:val="20"/>
                <w:lang w:val="af-ZA"/>
              </w:rPr>
              <w:t xml:space="preserve">գրամից ոչ պակաս: </w:t>
            </w:r>
            <w:r>
              <w:rPr>
                <w:rFonts w:ascii="GHEA Grapalat" w:hAnsi="GHEA Grapalat" w:cs="TimesArmenianPSMT"/>
                <w:sz w:val="20"/>
                <w:szCs w:val="20"/>
                <w:lang w:val="hy-AM"/>
              </w:rPr>
              <w:t>Փ</w:t>
            </w:r>
            <w:r w:rsidRPr="00150845">
              <w:rPr>
                <w:rFonts w:ascii="GHEA Grapalat" w:hAnsi="GHEA Grapalat" w:cs="TimesArmenianPSMT"/>
                <w:sz w:val="20"/>
                <w:szCs w:val="20"/>
                <w:lang w:val="af-ZA"/>
              </w:rPr>
              <w:t>այլեցնում է՝ չթողնելով հետքեր, նախատեսված է բազմակի օգտագործման համար</w:t>
            </w:r>
            <w:r w:rsidRPr="00150845">
              <w:rPr>
                <w:rFonts w:ascii="GHEA Grapalat" w:hAnsi="GHEA Grapalat" w:cs="TimesArmenianPSMT"/>
                <w:sz w:val="20"/>
                <w:szCs w:val="20"/>
                <w:lang w:val="hy-AM"/>
              </w:rPr>
              <w:t xml:space="preserve">։ </w:t>
            </w:r>
            <w:r w:rsidRPr="00150845">
              <w:rPr>
                <w:rFonts w:ascii="GHEA Grapalat" w:hAnsi="GHEA Grapalat"/>
                <w:sz w:val="20"/>
                <w:szCs w:val="20"/>
                <w:lang w:val="hy-AM"/>
              </w:rPr>
              <w:t xml:space="preserve"> </w:t>
            </w:r>
            <w:r w:rsidRPr="00150845">
              <w:rPr>
                <w:rFonts w:ascii="GHEA Grapalat" w:hAnsi="GHEA Grapalat" w:cs="TimesArmenianPSMT"/>
                <w:sz w:val="20"/>
                <w:szCs w:val="20"/>
                <w:lang w:val="af-ZA"/>
              </w:rPr>
              <w:t>Բաղադրությունը՝ պոլիամիդ 20%-ից ոչ պակաս, պոլիէսթեր 80%- ից ոչ պակաս:</w:t>
            </w:r>
            <w:r w:rsidRPr="00150845">
              <w:rPr>
                <w:rFonts w:ascii="GHEA Grapalat" w:hAnsi="GHEA Grapalat" w:cs="TimesArmenianPSMT"/>
                <w:sz w:val="20"/>
                <w:szCs w:val="20"/>
                <w:lang w:val="hy-AM"/>
              </w:rPr>
              <w:t xml:space="preserve"> </w:t>
            </w:r>
            <w:r w:rsidRPr="00150845">
              <w:rPr>
                <w:rFonts w:ascii="GHEA Grapalat" w:hAnsi="GHEA Grapalat" w:cs="TimesArmenianPSMT"/>
                <w:sz w:val="20"/>
                <w:szCs w:val="20"/>
                <w:lang w:val="af-ZA"/>
              </w:rPr>
              <w:t>Ապրանքների բեռնաբարձումը, տեղափոխումը մինչև պատվիրատուի կողմից նշված հասցե, բեռնաթափումը պահեստի հատկացված վայրում կատարվում է մատակարարի կողմից</w:t>
            </w:r>
            <w:r w:rsidRPr="00150845">
              <w:rPr>
                <w:rFonts w:ascii="GHEA Grapalat" w:hAnsi="GHEA Grapalat" w:cs="TimesArmenianPSMT"/>
                <w:sz w:val="20"/>
                <w:szCs w:val="20"/>
                <w:lang w:val="hy-AM"/>
              </w:rPr>
              <w:t>՝</w:t>
            </w:r>
            <w:r w:rsidRPr="00150845">
              <w:rPr>
                <w:rFonts w:ascii="GHEA Grapalat" w:hAnsi="GHEA Grapalat" w:cs="TimesArmenianPSMT"/>
                <w:sz w:val="20"/>
                <w:szCs w:val="20"/>
                <w:lang w:val="af-ZA"/>
              </w:rPr>
              <w:t xml:space="preserve"> իր միջոցներով:</w:t>
            </w:r>
            <w:r>
              <w:rPr>
                <w:rFonts w:ascii="GHEA Grapalat" w:hAnsi="GHEA Grapalat" w:cs="TimesArmenianPSMT"/>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42AF2C75" w14:textId="5CD054C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6383DC14" w14:textId="5FB95E0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50800</w:t>
            </w:r>
          </w:p>
        </w:tc>
        <w:tc>
          <w:tcPr>
            <w:tcW w:w="1260" w:type="dxa"/>
            <w:vMerge w:val="restart"/>
            <w:tcBorders>
              <w:top w:val="single" w:sz="4" w:space="0" w:color="auto"/>
            </w:tcBorders>
            <w:vAlign w:val="center"/>
          </w:tcPr>
          <w:p w14:paraId="48D5E362" w14:textId="3C96470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254</w:t>
            </w:r>
          </w:p>
        </w:tc>
        <w:tc>
          <w:tcPr>
            <w:tcW w:w="1260" w:type="dxa"/>
            <w:tcBorders>
              <w:top w:val="single" w:sz="4" w:space="0" w:color="auto"/>
            </w:tcBorders>
            <w:vAlign w:val="center"/>
          </w:tcPr>
          <w:p w14:paraId="5E1E5F09" w14:textId="422D14D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200</w:t>
            </w:r>
          </w:p>
        </w:tc>
        <w:tc>
          <w:tcPr>
            <w:tcW w:w="1260" w:type="dxa"/>
            <w:tcBorders>
              <w:top w:val="single" w:sz="4" w:space="0" w:color="auto"/>
              <w:bottom w:val="single" w:sz="4" w:space="0" w:color="auto"/>
            </w:tcBorders>
            <w:vAlign w:val="center"/>
          </w:tcPr>
          <w:p w14:paraId="48BFC847" w14:textId="708CA18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5619FF2" w14:textId="0548106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5A8C6CD" w14:textId="1D41E3AD" w:rsidTr="00BA4406">
        <w:trPr>
          <w:trHeight w:val="240"/>
        </w:trPr>
        <w:tc>
          <w:tcPr>
            <w:tcW w:w="574" w:type="dxa"/>
            <w:vMerge/>
            <w:vAlign w:val="center"/>
          </w:tcPr>
          <w:p w14:paraId="5F296A7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2C2EED5"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52E6F8D4" w14:textId="771F9C7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Ткань для очистки стекла</w:t>
            </w:r>
          </w:p>
        </w:tc>
        <w:tc>
          <w:tcPr>
            <w:tcW w:w="3699" w:type="dxa"/>
            <w:tcBorders>
              <w:top w:val="single" w:sz="4" w:space="0" w:color="auto"/>
              <w:bottom w:val="single" w:sz="4" w:space="0" w:color="auto"/>
            </w:tcBorders>
            <w:vAlign w:val="center"/>
          </w:tcPr>
          <w:p w14:paraId="01E4C3E5" w14:textId="62E3F72A"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rPr>
              <w:t xml:space="preserve">Ткань из микрофибры размером не менее 40*40 см, весом не менее 60 г. </w:t>
            </w:r>
            <w:r>
              <w:rPr>
                <w:rFonts w:ascii="GHEA Grapalat" w:hAnsi="GHEA Grapalat" w:cs="Calibri"/>
                <w:sz w:val="20"/>
                <w:szCs w:val="20"/>
              </w:rPr>
              <w:t>П</w:t>
            </w:r>
            <w:r w:rsidRPr="00150845">
              <w:rPr>
                <w:rFonts w:ascii="GHEA Grapalat" w:hAnsi="GHEA Grapalat" w:cs="Calibri"/>
                <w:sz w:val="20"/>
                <w:szCs w:val="20"/>
              </w:rPr>
              <w:t>олирует, не оставляет следов, предназначена для многократного использования. Состав: полиамид не менее 20%, полиэстер не менее 80%.:</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87EE11D" w14:textId="3F506C9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EBC57C6" w14:textId="55494F9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D687E5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E7959D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403BEABA" w14:textId="4E30BAC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3C838BF" w14:textId="370322AB"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219B900" w14:textId="3335A325" w:rsidTr="00BA4406">
        <w:trPr>
          <w:trHeight w:val="240"/>
        </w:trPr>
        <w:tc>
          <w:tcPr>
            <w:tcW w:w="574" w:type="dxa"/>
            <w:vMerge w:val="restart"/>
            <w:vAlign w:val="center"/>
          </w:tcPr>
          <w:p w14:paraId="46DF802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082E844" w14:textId="35462EEA"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39835000/1</w:t>
            </w:r>
          </w:p>
        </w:tc>
        <w:tc>
          <w:tcPr>
            <w:tcW w:w="1530" w:type="dxa"/>
            <w:tcBorders>
              <w:top w:val="single" w:sz="4" w:space="0" w:color="auto"/>
              <w:bottom w:val="single" w:sz="4" w:space="0" w:color="auto"/>
            </w:tcBorders>
            <w:vAlign w:val="center"/>
          </w:tcPr>
          <w:p w14:paraId="3FAA5B88" w14:textId="7838613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 xml:space="preserve">հատակ </w:t>
            </w:r>
            <w:r w:rsidRPr="00150845">
              <w:rPr>
                <w:rFonts w:ascii="GHEA Grapalat" w:eastAsia="Times New Roman" w:hAnsi="GHEA Grapalat" w:cs="Arial"/>
                <w:sz w:val="20"/>
                <w:szCs w:val="20"/>
                <w:lang w:val="hy-AM"/>
              </w:rPr>
              <w:t>լվանալու սարք դույլով</w:t>
            </w:r>
            <w:r w:rsidRPr="00150845">
              <w:rPr>
                <w:rFonts w:ascii="GHEA Grapalat" w:eastAsia="Times New Roman" w:hAnsi="GHEA Grapalat" w:cs="Arial"/>
                <w:sz w:val="20"/>
                <w:szCs w:val="20"/>
              </w:rPr>
              <w:t>, պլաստմասե</w:t>
            </w:r>
          </w:p>
          <w:p w14:paraId="07448EFF" w14:textId="31AFE25F"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5B2A413B" w14:textId="77777777" w:rsidR="006C2477" w:rsidRPr="00150845" w:rsidRDefault="006C2477" w:rsidP="00BA4406">
            <w:pPr>
              <w:jc w:val="center"/>
              <w:rPr>
                <w:rFonts w:ascii="GHEA Grapalat" w:hAnsi="GHEA Grapalat"/>
                <w:sz w:val="20"/>
                <w:szCs w:val="20"/>
                <w:lang w:val="hy-AM"/>
              </w:rPr>
            </w:pPr>
            <w:r w:rsidRPr="00150845">
              <w:rPr>
                <w:rFonts w:ascii="GHEA Grapalat" w:hAnsi="GHEA Grapalat"/>
                <w:sz w:val="20"/>
                <w:szCs w:val="20"/>
                <w:lang w:val="hy-AM"/>
              </w:rPr>
              <w:t>Հատակ լվանալու սարք քամիչ դույլով և միկրոֆիբրա լաթով։ Դույլի քաշը բռնակով առանց քամիչի 435 գրամից ոչ պակաս, դույլի պատի հաստությունը 1</w:t>
            </w:r>
            <w:r w:rsidRPr="00150845">
              <w:rPr>
                <w:rFonts w:ascii="Cambria Math" w:hAnsi="Cambria Math" w:cs="Cambria Math"/>
                <w:sz w:val="20"/>
                <w:szCs w:val="20"/>
                <w:lang w:val="hy-AM"/>
              </w:rPr>
              <w:t>․</w:t>
            </w:r>
            <w:r w:rsidRPr="00150845">
              <w:rPr>
                <w:rFonts w:ascii="GHEA Grapalat" w:hAnsi="GHEA Grapalat"/>
                <w:sz w:val="20"/>
                <w:szCs w:val="20"/>
                <w:lang w:val="hy-AM"/>
              </w:rPr>
              <w:t>5մմ-ից ոչ պակաս, դույլը օվալաձև, վերին շրջանագիծը 100սմ-ից ոչ պակաս, ստորին շրջանագիծը 80սմ-ից ոչ պակաս, տարողությունը 15լ-ից ոչ պակաս, խորությունը 27սմ-ից ոչ պակաս։</w:t>
            </w:r>
          </w:p>
          <w:p w14:paraId="7F156D84" w14:textId="77777777" w:rsidR="006C2477" w:rsidRPr="00150845" w:rsidRDefault="006C2477" w:rsidP="00BA4406">
            <w:pPr>
              <w:jc w:val="center"/>
              <w:rPr>
                <w:rFonts w:ascii="GHEA Grapalat" w:hAnsi="GHEA Grapalat"/>
                <w:sz w:val="20"/>
                <w:szCs w:val="20"/>
                <w:lang w:val="hy-AM"/>
              </w:rPr>
            </w:pPr>
            <w:r w:rsidRPr="00150845">
              <w:rPr>
                <w:rFonts w:ascii="GHEA Grapalat" w:hAnsi="GHEA Grapalat"/>
                <w:sz w:val="20"/>
                <w:szCs w:val="20"/>
                <w:lang w:val="hy-AM"/>
              </w:rPr>
              <w:t>Ցանցավոր քամիչի քաշը 52գ-ից ոչ պակաս։ Քամիչի խորությունը վերին մասից 16սմ-ից ոչ պակաս, ստորին մասի խորությունը 11սմ-ից ոչ պակաս։ Մետաղյա պոչի երկարությունը առանց լաթի 130սմ-ից ոչ պակաս, քաշը 217գ-ից ոչ պակաս։</w:t>
            </w:r>
          </w:p>
          <w:p w14:paraId="50209CC2" w14:textId="44C4F16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lang w:val="hy-AM"/>
              </w:rPr>
              <w:t>Միկրոֆիբրա լաթը սպունգով և պոչին ձգիչ դետալով  120գ-ից ոչ պակաս։ Միկրոֆիբրա լաթի լայնքը 25սմ-ից ոչ պակաս, շրջանագիծը 94սմ-ից  ոչ պակաս</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B1F1B60" w14:textId="51645AA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339DB2E6" w14:textId="27E1F34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292500</w:t>
            </w:r>
          </w:p>
        </w:tc>
        <w:tc>
          <w:tcPr>
            <w:tcW w:w="1260" w:type="dxa"/>
            <w:vMerge w:val="restart"/>
            <w:tcBorders>
              <w:top w:val="single" w:sz="4" w:space="0" w:color="auto"/>
            </w:tcBorders>
            <w:vAlign w:val="center"/>
          </w:tcPr>
          <w:p w14:paraId="66E9C75F" w14:textId="304B6B3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65</w:t>
            </w:r>
          </w:p>
        </w:tc>
        <w:tc>
          <w:tcPr>
            <w:tcW w:w="1260" w:type="dxa"/>
            <w:tcBorders>
              <w:top w:val="single" w:sz="4" w:space="0" w:color="auto"/>
            </w:tcBorders>
            <w:vAlign w:val="center"/>
          </w:tcPr>
          <w:p w14:paraId="20F616B9" w14:textId="323BCF1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4500</w:t>
            </w:r>
          </w:p>
        </w:tc>
        <w:tc>
          <w:tcPr>
            <w:tcW w:w="1260" w:type="dxa"/>
            <w:tcBorders>
              <w:top w:val="single" w:sz="4" w:space="0" w:color="auto"/>
              <w:bottom w:val="single" w:sz="4" w:space="0" w:color="auto"/>
            </w:tcBorders>
            <w:vAlign w:val="center"/>
          </w:tcPr>
          <w:p w14:paraId="0E2A916D" w14:textId="5077DA1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BC09F47" w14:textId="5948572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C5DA9F3" w14:textId="17AB42A8" w:rsidTr="00BA4406">
        <w:trPr>
          <w:trHeight w:val="240"/>
        </w:trPr>
        <w:tc>
          <w:tcPr>
            <w:tcW w:w="574" w:type="dxa"/>
            <w:vMerge/>
            <w:vAlign w:val="center"/>
          </w:tcPr>
          <w:p w14:paraId="7FDAE38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512C3A4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0B57AA88" w14:textId="3233597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 xml:space="preserve">устройство для мытья полов с </w:t>
            </w:r>
            <w:r w:rsidRPr="00150845">
              <w:rPr>
                <w:rFonts w:ascii="GHEA Grapalat" w:eastAsia="Times New Roman" w:hAnsi="GHEA Grapalat" w:cs="Arial"/>
                <w:sz w:val="20"/>
                <w:szCs w:val="20"/>
              </w:rPr>
              <w:lastRenderedPageBreak/>
              <w:t>ведром, пластиковое</w:t>
            </w:r>
          </w:p>
        </w:tc>
        <w:tc>
          <w:tcPr>
            <w:tcW w:w="3699" w:type="dxa"/>
            <w:tcBorders>
              <w:top w:val="single" w:sz="4" w:space="0" w:color="auto"/>
              <w:bottom w:val="single" w:sz="4" w:space="0" w:color="auto"/>
            </w:tcBorders>
            <w:vAlign w:val="center"/>
          </w:tcPr>
          <w:p w14:paraId="51FA10D1" w14:textId="756235AB" w:rsidR="006C2477" w:rsidRPr="00150845" w:rsidRDefault="006C2477" w:rsidP="00BA4406">
            <w:pPr>
              <w:jc w:val="center"/>
              <w:rPr>
                <w:rFonts w:ascii="GHEA Grapalat" w:hAnsi="GHEA Grapalat" w:cs="Calibri"/>
                <w:sz w:val="20"/>
                <w:szCs w:val="20"/>
              </w:rPr>
            </w:pPr>
            <w:r w:rsidRPr="00150845">
              <w:rPr>
                <w:rFonts w:ascii="GHEA Grapalat" w:hAnsi="GHEA Grapalat" w:cs="Calibri"/>
                <w:sz w:val="20"/>
                <w:szCs w:val="20"/>
              </w:rPr>
              <w:lastRenderedPageBreak/>
              <w:t xml:space="preserve">Устройство для мытья полов с ведром для сита и тряпкой из микрофибры. Вес ведра с ручкой без сита не менее 435 граммов, толщина стенки ведра </w:t>
            </w:r>
            <w:r w:rsidRPr="00150845">
              <w:rPr>
                <w:rFonts w:ascii="GHEA Grapalat" w:hAnsi="GHEA Grapalat" w:cs="Calibri"/>
                <w:sz w:val="20"/>
                <w:szCs w:val="20"/>
              </w:rPr>
              <w:lastRenderedPageBreak/>
              <w:t>не менее 1,5 мм, ведро овальной формы, верхний круг не менее 100 см, нижний круг не менее 80 см, емкость не менее 15 л, глубина не менее 27 см.</w:t>
            </w:r>
            <w:r w:rsidRPr="00150845">
              <w:rPr>
                <w:rFonts w:ascii="GHEA Grapalat" w:hAnsi="GHEA Grapalat" w:cs="Calibri"/>
                <w:sz w:val="20"/>
                <w:szCs w:val="20"/>
                <w:lang w:val="hy-AM"/>
              </w:rPr>
              <w:t xml:space="preserve"> </w:t>
            </w:r>
            <w:r w:rsidRPr="00150845">
              <w:rPr>
                <w:rFonts w:ascii="GHEA Grapalat" w:hAnsi="GHEA Grapalat" w:cs="Calibri"/>
                <w:sz w:val="20"/>
                <w:szCs w:val="20"/>
              </w:rPr>
              <w:t>Вес сетчатого сита не менее 52 г. Глубина сита не менее 16 см от верхней части, глубина нижней части не менее 11 см. Длина металлического хвоста без тряпки не менее 130 см, вес не менее 217 г.</w:t>
            </w:r>
          </w:p>
          <w:p w14:paraId="34E299C5" w14:textId="769B5EE5" w:rsidR="006C2477" w:rsidRPr="00150845" w:rsidRDefault="006C2477" w:rsidP="00BA4406">
            <w:pPr>
              <w:jc w:val="center"/>
              <w:rPr>
                <w:rFonts w:ascii="GHEA Grapalat" w:hAnsi="GHEA Grapalat"/>
                <w:sz w:val="20"/>
                <w:szCs w:val="20"/>
                <w:lang w:val="hy-AM"/>
              </w:rPr>
            </w:pPr>
            <w:r w:rsidRPr="00150845">
              <w:rPr>
                <w:rFonts w:ascii="GHEA Grapalat" w:hAnsi="GHEA Grapalat" w:cs="Calibri"/>
                <w:sz w:val="20"/>
                <w:szCs w:val="20"/>
              </w:rPr>
              <w:t xml:space="preserve">Салфетка из микрофибры с губкой и съемной деталью на хвосте не менее 120 г. Ткань из микрофибры шириной не менее 25 см, окружностью не менее 94 см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p w14:paraId="3D35D9E1" w14:textId="7431FBD2" w:rsidR="006C2477" w:rsidRPr="00150845" w:rsidRDefault="006C2477" w:rsidP="00BA4406">
            <w:pPr>
              <w:pStyle w:val="HTMLPreformatted"/>
              <w:shd w:val="clear" w:color="auto" w:fill="F8F9FA"/>
              <w:spacing w:line="0" w:lineRule="atLeast"/>
              <w:jc w:val="center"/>
              <w:rPr>
                <w:rFonts w:ascii="GHEA Grapalat" w:hAnsi="GHEA Grapalat" w:cs="Calibri"/>
                <w:lang w:val="hy-AM"/>
              </w:rPr>
            </w:pPr>
          </w:p>
        </w:tc>
        <w:tc>
          <w:tcPr>
            <w:tcW w:w="902" w:type="dxa"/>
            <w:tcBorders>
              <w:bottom w:val="single" w:sz="4" w:space="0" w:color="auto"/>
            </w:tcBorders>
            <w:vAlign w:val="center"/>
          </w:tcPr>
          <w:p w14:paraId="74AF6FE7" w14:textId="11F7487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416AD06D" w14:textId="636A00D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5B70800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1FD5120" w14:textId="10F6ACF4"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5F46899" w14:textId="1BD2687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г. Ереван, Мкртыча </w:t>
            </w:r>
            <w:r w:rsidRPr="00150845">
              <w:rPr>
                <w:rFonts w:ascii="GHEA Grapalat" w:eastAsia="Times New Roman" w:hAnsi="GHEA Grapalat" w:cs="Calibri"/>
                <w:sz w:val="20"/>
                <w:szCs w:val="20"/>
              </w:rPr>
              <w:lastRenderedPageBreak/>
              <w:t>Саргсяна 1/1</w:t>
            </w:r>
          </w:p>
        </w:tc>
        <w:tc>
          <w:tcPr>
            <w:tcW w:w="2268" w:type="dxa"/>
            <w:tcBorders>
              <w:top w:val="single" w:sz="4" w:space="0" w:color="auto"/>
              <w:bottom w:val="single" w:sz="4" w:space="0" w:color="auto"/>
            </w:tcBorders>
            <w:vAlign w:val="center"/>
          </w:tcPr>
          <w:p w14:paraId="2028F509" w14:textId="0A197F6D"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lastRenderedPageBreak/>
              <w:t>В течение 60 дней после вступления договора в силу</w:t>
            </w:r>
          </w:p>
        </w:tc>
      </w:tr>
      <w:tr w:rsidR="006C2477" w:rsidRPr="00150845" w14:paraId="5A1D90DE" w14:textId="5E4D111E" w:rsidTr="00BA4406">
        <w:trPr>
          <w:trHeight w:val="240"/>
        </w:trPr>
        <w:tc>
          <w:tcPr>
            <w:tcW w:w="574" w:type="dxa"/>
            <w:vMerge w:val="restart"/>
            <w:vAlign w:val="center"/>
          </w:tcPr>
          <w:p w14:paraId="504D862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765007F" w14:textId="3CDF2EB9"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39835000/2</w:t>
            </w:r>
          </w:p>
        </w:tc>
        <w:tc>
          <w:tcPr>
            <w:tcW w:w="1530" w:type="dxa"/>
            <w:tcBorders>
              <w:top w:val="single" w:sz="4" w:space="0" w:color="auto"/>
              <w:bottom w:val="single" w:sz="4" w:space="0" w:color="auto"/>
            </w:tcBorders>
            <w:vAlign w:val="center"/>
          </w:tcPr>
          <w:p w14:paraId="295C16BD" w14:textId="7777777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հատակ մաքրելու ձող, պլաստմասե, փայտյա</w:t>
            </w:r>
          </w:p>
          <w:p w14:paraId="491F51F7" w14:textId="6883F508"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5198507D" w14:textId="43BD1F8A"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Հ</w:t>
            </w:r>
            <w:r w:rsidRPr="00150845">
              <w:rPr>
                <w:rFonts w:ascii="GHEA Grapalat" w:eastAsia="Times New Roman" w:hAnsi="GHEA Grapalat" w:cs="Calibri"/>
                <w:sz w:val="20"/>
                <w:szCs w:val="20"/>
              </w:rPr>
              <w:t>ատակ մաքրելու ձող 1,5-2 մ երկարության փայտ</w:t>
            </w:r>
            <w:r>
              <w:rPr>
                <w:rFonts w:ascii="GHEA Grapalat" w:eastAsia="Times New Roman" w:hAnsi="GHEA Grapalat" w:cs="Calibri"/>
                <w:sz w:val="20"/>
                <w:szCs w:val="20"/>
                <w:lang w:val="hy-AM"/>
              </w:rPr>
              <w:t xml:space="preserve">յա, հղկված և </w:t>
            </w:r>
            <w:r>
              <w:rPr>
                <w:rFonts w:ascii="GHEA Grapalat" w:eastAsia="Times New Roman" w:hAnsi="GHEA Grapalat" w:cs="Calibri"/>
                <w:sz w:val="20"/>
                <w:szCs w:val="20"/>
              </w:rPr>
              <w:t xml:space="preserve"> </w:t>
            </w:r>
            <w:r w:rsidRPr="00150845">
              <w:rPr>
                <w:rFonts w:ascii="GHEA Grapalat" w:eastAsia="Times New Roman" w:hAnsi="GHEA Grapalat" w:cs="Calibri"/>
                <w:sz w:val="20"/>
                <w:szCs w:val="20"/>
              </w:rPr>
              <w:t xml:space="preserve"> լաքապատված: </w:t>
            </w:r>
            <w:r>
              <w:rPr>
                <w:rFonts w:ascii="GHEA Grapalat" w:eastAsia="Times New Roman" w:hAnsi="GHEA Grapalat" w:cs="Calibri"/>
                <w:sz w:val="20"/>
                <w:szCs w:val="20"/>
                <w:lang w:val="hy-AM"/>
              </w:rPr>
              <w:t>Լվացող մասի երկարությունը 34սմ-ից ոչ պակաս։ Ձողի երկարությունը 150-160սմ, տրամագիծը՝ առնվազն 2,8ս</w:t>
            </w:r>
            <w:r>
              <w:rPr>
                <w:rFonts w:ascii="Cambria Math" w:eastAsia="Times New Roman" w:hAnsi="Cambria Math" w:cs="Calibri"/>
                <w:sz w:val="20"/>
                <w:szCs w:val="20"/>
                <w:lang w:val="hy-AM"/>
              </w:rPr>
              <w:t xml:space="preserve">մ, </w:t>
            </w:r>
            <w:r w:rsidRPr="00AE7B23">
              <w:rPr>
                <w:rFonts w:ascii="GHEA Grapalat" w:eastAsia="Times New Roman" w:hAnsi="GHEA Grapalat" w:cs="Calibri"/>
                <w:sz w:val="20"/>
                <w:szCs w:val="20"/>
                <w:lang w:val="hy-AM"/>
              </w:rPr>
              <w:t xml:space="preserve">քաշը՝ 650 գրամից ոչ պակաս։ Լվացող մասը սոսնձված, պտուտակով ձգված ձողին։ Նոր, գործարանային։ </w:t>
            </w:r>
            <w:r w:rsidRPr="00AE7B23">
              <w:rPr>
                <w:rFonts w:ascii="GHEA Grapalat" w:eastAsia="Times New Roman" w:hAnsi="GHEA Grapalat" w:cs="Arial"/>
                <w:sz w:val="20"/>
                <w:szCs w:val="20"/>
                <w:lang w:val="hy-AM"/>
              </w:rPr>
              <w:t>Ապրանքնե</w:t>
            </w:r>
            <w:r w:rsidRPr="00150845">
              <w:rPr>
                <w:rFonts w:ascii="GHEA Grapalat" w:eastAsia="Times New Roman" w:hAnsi="GHEA Grapalat" w:cs="Arial"/>
                <w:sz w:val="20"/>
                <w:szCs w:val="20"/>
                <w:lang w:val="hy-AM"/>
              </w:rPr>
              <w:t xml:space="preserve">րի բեռնաբարձումը, տեղափոխումը մինչև Պատվիրատուի կողմից նշված հասցե, բեռնաթափումը պահեստի </w:t>
            </w:r>
            <w:r w:rsidRPr="00150845">
              <w:rPr>
                <w:rFonts w:ascii="GHEA Grapalat" w:eastAsia="Times New Roman" w:hAnsi="GHEA Grapalat" w:cs="Arial"/>
                <w:sz w:val="20"/>
                <w:szCs w:val="20"/>
                <w:lang w:val="hy-AM"/>
              </w:rPr>
              <w:lastRenderedPageBreak/>
              <w:t>հատկացված վայրում կատարվում է Մատակարարի կողմից՝ իր միջոցներով:</w:t>
            </w:r>
          </w:p>
        </w:tc>
        <w:tc>
          <w:tcPr>
            <w:tcW w:w="902" w:type="dxa"/>
            <w:tcBorders>
              <w:top w:val="single" w:sz="4" w:space="0" w:color="auto"/>
            </w:tcBorders>
            <w:vAlign w:val="center"/>
          </w:tcPr>
          <w:p w14:paraId="7E0200C5" w14:textId="5277A04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31306818" w14:textId="5E86A5C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54200</w:t>
            </w:r>
          </w:p>
        </w:tc>
        <w:tc>
          <w:tcPr>
            <w:tcW w:w="1260" w:type="dxa"/>
            <w:vMerge w:val="restart"/>
            <w:tcBorders>
              <w:top w:val="single" w:sz="4" w:space="0" w:color="auto"/>
            </w:tcBorders>
            <w:vAlign w:val="center"/>
          </w:tcPr>
          <w:p w14:paraId="70226648" w14:textId="630C547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w:t>
            </w:r>
          </w:p>
        </w:tc>
        <w:tc>
          <w:tcPr>
            <w:tcW w:w="1260" w:type="dxa"/>
            <w:tcBorders>
              <w:top w:val="single" w:sz="4" w:space="0" w:color="auto"/>
            </w:tcBorders>
            <w:vAlign w:val="center"/>
          </w:tcPr>
          <w:p w14:paraId="03EDA304" w14:textId="07B90BD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2168</w:t>
            </w:r>
          </w:p>
        </w:tc>
        <w:tc>
          <w:tcPr>
            <w:tcW w:w="1260" w:type="dxa"/>
            <w:tcBorders>
              <w:top w:val="single" w:sz="4" w:space="0" w:color="auto"/>
              <w:bottom w:val="single" w:sz="4" w:space="0" w:color="auto"/>
            </w:tcBorders>
            <w:vAlign w:val="center"/>
          </w:tcPr>
          <w:p w14:paraId="5B54AA7E" w14:textId="1E1E1A8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D96843D" w14:textId="7FC6E4F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F47B64E" w14:textId="225BF7EC" w:rsidTr="00BA4406">
        <w:trPr>
          <w:trHeight w:val="240"/>
        </w:trPr>
        <w:tc>
          <w:tcPr>
            <w:tcW w:w="574" w:type="dxa"/>
            <w:vMerge/>
            <w:vAlign w:val="center"/>
          </w:tcPr>
          <w:p w14:paraId="3B4B807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509111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5A8C640B" w14:textId="72C3FDB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стержень для чистки пола, пластиковый, деревянный</w:t>
            </w:r>
          </w:p>
        </w:tc>
        <w:tc>
          <w:tcPr>
            <w:tcW w:w="3699" w:type="dxa"/>
            <w:tcBorders>
              <w:top w:val="single" w:sz="4" w:space="0" w:color="auto"/>
              <w:bottom w:val="single" w:sz="4" w:space="0" w:color="auto"/>
            </w:tcBorders>
            <w:vAlign w:val="center"/>
          </w:tcPr>
          <w:p w14:paraId="56E6DBC7" w14:textId="7D6C0392" w:rsidR="006C2477" w:rsidRPr="00150845" w:rsidRDefault="006C2477" w:rsidP="00BA4406">
            <w:pPr>
              <w:jc w:val="center"/>
              <w:rPr>
                <w:rFonts w:ascii="GHEA Grapalat" w:eastAsia="Times New Roman" w:hAnsi="GHEA Grapalat" w:cs="Calibri"/>
                <w:sz w:val="20"/>
                <w:szCs w:val="20"/>
                <w:lang w:val="hy-AM"/>
              </w:rPr>
            </w:pPr>
            <w:r w:rsidRPr="00AE7B23">
              <w:rPr>
                <w:rFonts w:ascii="GHEA Grapalat" w:eastAsia="Times New Roman" w:hAnsi="GHEA Grapalat" w:cs="Calibri"/>
                <w:sz w:val="20"/>
                <w:szCs w:val="20"/>
              </w:rPr>
              <w:t>Брусок для мытья полов из дерева длиной 1,5-2 м, отполированный и покрытый лаком. длина моющей части не менее 34</w:t>
            </w:r>
            <w:r>
              <w:rPr>
                <w:rFonts w:ascii="GHEA Grapalat" w:eastAsia="Times New Roman" w:hAnsi="GHEA Grapalat" w:cs="Calibri"/>
                <w:sz w:val="20"/>
                <w:szCs w:val="20"/>
              </w:rPr>
              <w:t xml:space="preserve"> см.</w:t>
            </w:r>
            <w:r w:rsidRPr="00AE7B23">
              <w:rPr>
                <w:rFonts w:ascii="GHEA Grapalat" w:eastAsia="Times New Roman" w:hAnsi="GHEA Grapalat" w:cs="Calibri"/>
                <w:sz w:val="20"/>
                <w:szCs w:val="20"/>
              </w:rPr>
              <w:t xml:space="preserve"> Длина стержня 150-160 см, диаметр не менее 2,8 см, вес не менее 650 граммов. Промывочная часть приклеена, прикручена к стержню. Новый, заводской. Погрузка, транспортировка товаров по указанному заказчиком адресу, выгрузка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2994C24" w14:textId="524C4DD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44477F5" w14:textId="2DE4839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45BBB2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09BDCFB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18A3CB4" w14:textId="4E93735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D42D175" w14:textId="47D04E8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25D092F" w14:textId="476A3C3C" w:rsidTr="00BA4406">
        <w:trPr>
          <w:trHeight w:val="240"/>
        </w:trPr>
        <w:tc>
          <w:tcPr>
            <w:tcW w:w="574" w:type="dxa"/>
            <w:vMerge w:val="restart"/>
            <w:vAlign w:val="center"/>
          </w:tcPr>
          <w:p w14:paraId="5D29C45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52B7192" w14:textId="43EC2129"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42131490/1</w:t>
            </w:r>
          </w:p>
        </w:tc>
        <w:tc>
          <w:tcPr>
            <w:tcW w:w="1530" w:type="dxa"/>
            <w:tcBorders>
              <w:top w:val="single" w:sz="4" w:space="0" w:color="auto"/>
              <w:bottom w:val="single" w:sz="4" w:space="0" w:color="auto"/>
            </w:tcBorders>
            <w:vAlign w:val="center"/>
          </w:tcPr>
          <w:p w14:paraId="265E6765" w14:textId="47E05BB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Սիֆոն</w:t>
            </w:r>
          </w:p>
        </w:tc>
        <w:tc>
          <w:tcPr>
            <w:tcW w:w="3699" w:type="dxa"/>
            <w:tcBorders>
              <w:top w:val="single" w:sz="4" w:space="0" w:color="auto"/>
              <w:bottom w:val="single" w:sz="4" w:space="0" w:color="auto"/>
            </w:tcBorders>
            <w:vAlign w:val="center"/>
          </w:tcPr>
          <w:p w14:paraId="0EB15819" w14:textId="1A906B1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Լվացարանի սիֆոն գլխիկով 1 1/4</w:t>
            </w:r>
            <w:r w:rsidRPr="00150845">
              <w:rPr>
                <w:rFonts w:ascii="Courier New" w:eastAsia="Times New Roman" w:hAnsi="Courier New" w:cs="Courier New"/>
                <w:sz w:val="20"/>
                <w:szCs w:val="20"/>
              </w:rPr>
              <w:t>″</w:t>
            </w:r>
            <w:r w:rsidRPr="00150845">
              <w:rPr>
                <w:rFonts w:ascii="GHEA Grapalat" w:eastAsia="Times New Roman" w:hAnsi="GHEA Grapalat" w:cs="Calibri"/>
                <w:sz w:val="20"/>
                <w:szCs w:val="20"/>
              </w:rPr>
              <w:t xml:space="preserve">Х50: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E6C7E59" w14:textId="66BC849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579DBE75" w14:textId="4135AC8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22400</w:t>
            </w:r>
          </w:p>
        </w:tc>
        <w:tc>
          <w:tcPr>
            <w:tcW w:w="1260" w:type="dxa"/>
            <w:vMerge w:val="restart"/>
            <w:tcBorders>
              <w:top w:val="single" w:sz="4" w:space="0" w:color="auto"/>
            </w:tcBorders>
            <w:vAlign w:val="center"/>
          </w:tcPr>
          <w:p w14:paraId="440FECAE" w14:textId="440288A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2A698270" w14:textId="44DFDCF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1120</w:t>
            </w:r>
          </w:p>
        </w:tc>
        <w:tc>
          <w:tcPr>
            <w:tcW w:w="1260" w:type="dxa"/>
            <w:tcBorders>
              <w:top w:val="single" w:sz="4" w:space="0" w:color="auto"/>
              <w:bottom w:val="single" w:sz="4" w:space="0" w:color="auto"/>
            </w:tcBorders>
            <w:vAlign w:val="center"/>
          </w:tcPr>
          <w:p w14:paraId="448D78B8" w14:textId="51D66EE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195B59E" w14:textId="0CF73D6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314479D6" w14:textId="776556D8" w:rsidTr="00BA4406">
        <w:trPr>
          <w:trHeight w:val="240"/>
        </w:trPr>
        <w:tc>
          <w:tcPr>
            <w:tcW w:w="574" w:type="dxa"/>
            <w:vMerge/>
            <w:vAlign w:val="center"/>
          </w:tcPr>
          <w:p w14:paraId="4635F77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AB8050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F643EB8" w14:textId="6EB0ABB4"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Сифон</w:t>
            </w:r>
          </w:p>
        </w:tc>
        <w:tc>
          <w:tcPr>
            <w:tcW w:w="3699" w:type="dxa"/>
            <w:tcBorders>
              <w:top w:val="single" w:sz="4" w:space="0" w:color="auto"/>
              <w:bottom w:val="single" w:sz="4" w:space="0" w:color="auto"/>
            </w:tcBorders>
            <w:vAlign w:val="center"/>
          </w:tcPr>
          <w:p w14:paraId="63C6EE2F" w14:textId="1476C0F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Новая, неиспользованная, Раковина с сифонной головкой 1 1/4</w:t>
            </w:r>
            <w:r w:rsidRPr="00150845">
              <w:rPr>
                <w:rFonts w:ascii="Courier New" w:eastAsia="Times New Roman" w:hAnsi="Courier New" w:cs="Courier New"/>
                <w:sz w:val="20"/>
                <w:szCs w:val="20"/>
              </w:rPr>
              <w:t>″</w:t>
            </w:r>
            <w:r w:rsidRPr="00150845">
              <w:rPr>
                <w:rFonts w:ascii="GHEA Grapalat" w:eastAsia="Times New Roman" w:hAnsi="GHEA Grapalat" w:cs="Calibri"/>
                <w:sz w:val="20"/>
                <w:szCs w:val="20"/>
              </w:rPr>
              <w:t xml:space="preserve">X50.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w:t>
            </w:r>
            <w:r w:rsidRPr="00150845">
              <w:rPr>
                <w:rFonts w:ascii="GHEA Grapalat" w:hAnsi="GHEA Grapalat" w:cs="Arial"/>
                <w:color w:val="000000"/>
                <w:sz w:val="20"/>
                <w:szCs w:val="20"/>
              </w:rPr>
              <w:lastRenderedPageBreak/>
              <w:t>отведенном месте склада осуществляется поставщиком за свой счет.</w:t>
            </w:r>
          </w:p>
        </w:tc>
        <w:tc>
          <w:tcPr>
            <w:tcW w:w="902" w:type="dxa"/>
            <w:tcBorders>
              <w:bottom w:val="single" w:sz="4" w:space="0" w:color="auto"/>
            </w:tcBorders>
            <w:vAlign w:val="center"/>
          </w:tcPr>
          <w:p w14:paraId="76BA92D5" w14:textId="6938A89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7A9060F9" w14:textId="6338023C"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5F1DFD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0A4C1E0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1AC7D01" w14:textId="2CBDD97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5C1A49E" w14:textId="31DA35B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4F98F60" w14:textId="70D4F685" w:rsidTr="00BA4406">
        <w:trPr>
          <w:trHeight w:val="240"/>
        </w:trPr>
        <w:tc>
          <w:tcPr>
            <w:tcW w:w="574" w:type="dxa"/>
            <w:vMerge w:val="restart"/>
            <w:vAlign w:val="center"/>
          </w:tcPr>
          <w:p w14:paraId="2B02E4D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E2BDE80" w14:textId="0ECBD21B"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44163170/1</w:t>
            </w:r>
          </w:p>
        </w:tc>
        <w:tc>
          <w:tcPr>
            <w:tcW w:w="1530" w:type="dxa"/>
            <w:tcBorders>
              <w:top w:val="single" w:sz="4" w:space="0" w:color="auto"/>
              <w:bottom w:val="single" w:sz="4" w:space="0" w:color="auto"/>
            </w:tcBorders>
            <w:vAlign w:val="center"/>
          </w:tcPr>
          <w:p w14:paraId="29125E6E" w14:textId="50A612C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Ռետինե խողովակ</w:t>
            </w:r>
          </w:p>
        </w:tc>
        <w:tc>
          <w:tcPr>
            <w:tcW w:w="3699" w:type="dxa"/>
            <w:tcBorders>
              <w:top w:val="single" w:sz="4" w:space="0" w:color="auto"/>
              <w:bottom w:val="single" w:sz="4" w:space="0" w:color="auto"/>
            </w:tcBorders>
            <w:vAlign w:val="center"/>
          </w:tcPr>
          <w:p w14:paraId="40BD76A1" w14:textId="0A2A511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Կանաչապատ տարածքները ոռոգելու համար  ռետինե խողովակ 3/4- չափի,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07D9DB42" w14:textId="0D5A1693"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մետր</w:t>
            </w:r>
          </w:p>
        </w:tc>
        <w:tc>
          <w:tcPr>
            <w:tcW w:w="1159" w:type="dxa"/>
            <w:vMerge w:val="restart"/>
            <w:tcBorders>
              <w:top w:val="single" w:sz="4" w:space="0" w:color="auto"/>
            </w:tcBorders>
            <w:vAlign w:val="center"/>
          </w:tcPr>
          <w:p w14:paraId="655502E7" w14:textId="5007A1D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91500</w:t>
            </w:r>
          </w:p>
        </w:tc>
        <w:tc>
          <w:tcPr>
            <w:tcW w:w="1260" w:type="dxa"/>
            <w:vMerge w:val="restart"/>
            <w:tcBorders>
              <w:top w:val="single" w:sz="4" w:space="0" w:color="auto"/>
            </w:tcBorders>
            <w:vAlign w:val="center"/>
          </w:tcPr>
          <w:p w14:paraId="31DBDFDC" w14:textId="1EF6891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305</w:t>
            </w:r>
          </w:p>
        </w:tc>
        <w:tc>
          <w:tcPr>
            <w:tcW w:w="1260" w:type="dxa"/>
            <w:tcBorders>
              <w:top w:val="single" w:sz="4" w:space="0" w:color="auto"/>
            </w:tcBorders>
            <w:vAlign w:val="center"/>
          </w:tcPr>
          <w:p w14:paraId="1A3829ED" w14:textId="03BFCF6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300</w:t>
            </w:r>
          </w:p>
        </w:tc>
        <w:tc>
          <w:tcPr>
            <w:tcW w:w="1260" w:type="dxa"/>
            <w:tcBorders>
              <w:top w:val="single" w:sz="4" w:space="0" w:color="auto"/>
              <w:bottom w:val="single" w:sz="4" w:space="0" w:color="auto"/>
            </w:tcBorders>
            <w:vAlign w:val="center"/>
          </w:tcPr>
          <w:p w14:paraId="3F7CE211" w14:textId="2528685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5024434" w14:textId="6BD7BB5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2F5FC88" w14:textId="32FF4A58" w:rsidTr="00BA4406">
        <w:trPr>
          <w:trHeight w:val="240"/>
        </w:trPr>
        <w:tc>
          <w:tcPr>
            <w:tcW w:w="574" w:type="dxa"/>
            <w:vMerge/>
            <w:vAlign w:val="center"/>
          </w:tcPr>
          <w:p w14:paraId="64FE309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562297E3"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069BCF9B" w14:textId="4403856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Резиновая трубка</w:t>
            </w:r>
          </w:p>
        </w:tc>
        <w:tc>
          <w:tcPr>
            <w:tcW w:w="3699" w:type="dxa"/>
            <w:tcBorders>
              <w:top w:val="single" w:sz="4" w:space="0" w:color="auto"/>
              <w:bottom w:val="single" w:sz="4" w:space="0" w:color="auto"/>
            </w:tcBorders>
            <w:vAlign w:val="center"/>
          </w:tcPr>
          <w:p w14:paraId="2278153F" w14:textId="4FF1CBF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Для полива зеленых площадей по ГОСТ 5496-78, размер 3/4: Перед поставкой согласуйте образец с заказчиком</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3BAF354" w14:textId="7715882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метр</w:t>
            </w:r>
          </w:p>
        </w:tc>
        <w:tc>
          <w:tcPr>
            <w:tcW w:w="1159" w:type="dxa"/>
            <w:vMerge/>
            <w:tcBorders>
              <w:bottom w:val="single" w:sz="4" w:space="0" w:color="auto"/>
            </w:tcBorders>
            <w:vAlign w:val="center"/>
          </w:tcPr>
          <w:p w14:paraId="5A10B134" w14:textId="4BBD2ED8"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12E591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9758AD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3D3E49B" w14:textId="77AD2BC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6D3E871" w14:textId="10CB533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2EC6AC4" w14:textId="0A88DBB2" w:rsidTr="00BA4406">
        <w:trPr>
          <w:trHeight w:val="240"/>
        </w:trPr>
        <w:tc>
          <w:tcPr>
            <w:tcW w:w="574" w:type="dxa"/>
            <w:vMerge w:val="restart"/>
            <w:vAlign w:val="center"/>
          </w:tcPr>
          <w:p w14:paraId="51E5A86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7658C97" w14:textId="01C700B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44163280/1</w:t>
            </w:r>
          </w:p>
        </w:tc>
        <w:tc>
          <w:tcPr>
            <w:tcW w:w="1530" w:type="dxa"/>
            <w:tcBorders>
              <w:top w:val="single" w:sz="4" w:space="0" w:color="auto"/>
              <w:bottom w:val="single" w:sz="4" w:space="0" w:color="auto"/>
            </w:tcBorders>
            <w:vAlign w:val="center"/>
          </w:tcPr>
          <w:p w14:paraId="31061563" w14:textId="2A86B7A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խողովակային ապրանքներ</w:t>
            </w:r>
          </w:p>
        </w:tc>
        <w:tc>
          <w:tcPr>
            <w:tcW w:w="3699" w:type="dxa"/>
            <w:tcBorders>
              <w:top w:val="single" w:sz="4" w:space="0" w:color="auto"/>
              <w:bottom w:val="single" w:sz="4" w:space="0" w:color="auto"/>
            </w:tcBorders>
            <w:vAlign w:val="center"/>
          </w:tcPr>
          <w:p w14:paraId="516F445D" w14:textId="1922325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Կ</w:t>
            </w:r>
            <w:r w:rsidRPr="00150845">
              <w:rPr>
                <w:rFonts w:ascii="GHEA Grapalat" w:eastAsia="Times New Roman" w:hAnsi="GHEA Grapalat" w:cs="Calibri"/>
                <w:sz w:val="20"/>
                <w:szCs w:val="20"/>
              </w:rPr>
              <w:t xml:space="preserve">անաչապատ տարածքների ոռոգման համար նախատեսված 360 աստիճան կարգավորվող պլաստմասե պտտվող ցնցուղ, միացման մասը ½ չափի դրսի գալարներով: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29E8B294" w14:textId="23210CC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1D66267A" w14:textId="34792C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114000</w:t>
            </w:r>
          </w:p>
        </w:tc>
        <w:tc>
          <w:tcPr>
            <w:tcW w:w="1260" w:type="dxa"/>
            <w:vMerge w:val="restart"/>
            <w:tcBorders>
              <w:top w:val="single" w:sz="4" w:space="0" w:color="auto"/>
            </w:tcBorders>
            <w:vAlign w:val="center"/>
          </w:tcPr>
          <w:p w14:paraId="2E740AC9" w14:textId="78F2B6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200</w:t>
            </w:r>
          </w:p>
        </w:tc>
        <w:tc>
          <w:tcPr>
            <w:tcW w:w="1260" w:type="dxa"/>
            <w:tcBorders>
              <w:top w:val="single" w:sz="4" w:space="0" w:color="auto"/>
            </w:tcBorders>
            <w:vAlign w:val="center"/>
          </w:tcPr>
          <w:p w14:paraId="79911B80" w14:textId="4C44BAB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570</w:t>
            </w:r>
          </w:p>
        </w:tc>
        <w:tc>
          <w:tcPr>
            <w:tcW w:w="1260" w:type="dxa"/>
            <w:tcBorders>
              <w:top w:val="single" w:sz="4" w:space="0" w:color="auto"/>
              <w:bottom w:val="single" w:sz="4" w:space="0" w:color="auto"/>
            </w:tcBorders>
            <w:vAlign w:val="center"/>
          </w:tcPr>
          <w:p w14:paraId="349E95FA" w14:textId="3D5B7B2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F60E852" w14:textId="4DB4865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E49B75E" w14:textId="03BD7586" w:rsidTr="00BA4406">
        <w:trPr>
          <w:trHeight w:val="240"/>
        </w:trPr>
        <w:tc>
          <w:tcPr>
            <w:tcW w:w="574" w:type="dxa"/>
            <w:vMerge/>
            <w:vAlign w:val="center"/>
          </w:tcPr>
          <w:p w14:paraId="02C8BDF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4D38CA2"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A2C819F" w14:textId="5AE596A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трубная продукция</w:t>
            </w:r>
          </w:p>
        </w:tc>
        <w:tc>
          <w:tcPr>
            <w:tcW w:w="3699" w:type="dxa"/>
            <w:tcBorders>
              <w:top w:val="single" w:sz="4" w:space="0" w:color="auto"/>
              <w:bottom w:val="single" w:sz="4" w:space="0" w:color="auto"/>
            </w:tcBorders>
            <w:vAlign w:val="center"/>
          </w:tcPr>
          <w:p w14:paraId="4875A940" w14:textId="4BFF385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Новая, неиспользованная пластиковая поворотная насадка для душа с возможностью поворота на 360 градусов для орошения зеленых зон, соединительная часть с внешним змеевиком размера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74B03EB" w14:textId="45F5189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7B40B7F" w14:textId="5F1798BA"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043B33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4E8BB6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4EAC9B9" w14:textId="4ED8F98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16524018" w14:textId="2B334BA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D7DB440" w14:textId="6C7184D9" w:rsidTr="00BA4406">
        <w:trPr>
          <w:trHeight w:val="240"/>
        </w:trPr>
        <w:tc>
          <w:tcPr>
            <w:tcW w:w="574" w:type="dxa"/>
            <w:vMerge w:val="restart"/>
            <w:vAlign w:val="center"/>
          </w:tcPr>
          <w:p w14:paraId="0D0C5FF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41B8388" w14:textId="40F75B08"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44163280/2</w:t>
            </w:r>
          </w:p>
        </w:tc>
        <w:tc>
          <w:tcPr>
            <w:tcW w:w="1530" w:type="dxa"/>
            <w:tcBorders>
              <w:top w:val="single" w:sz="4" w:space="0" w:color="auto"/>
              <w:bottom w:val="single" w:sz="4" w:space="0" w:color="auto"/>
            </w:tcBorders>
            <w:vAlign w:val="center"/>
          </w:tcPr>
          <w:p w14:paraId="30E58898" w14:textId="348D4F8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խողովակային ապրանքներ</w:t>
            </w:r>
          </w:p>
        </w:tc>
        <w:tc>
          <w:tcPr>
            <w:tcW w:w="3699" w:type="dxa"/>
            <w:tcBorders>
              <w:top w:val="single" w:sz="4" w:space="0" w:color="auto"/>
              <w:bottom w:val="single" w:sz="4" w:space="0" w:color="auto"/>
            </w:tcBorders>
            <w:vAlign w:val="center"/>
          </w:tcPr>
          <w:p w14:paraId="0E47C702" w14:textId="33B89A2B"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ետաղական ճկախողովակ</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 xml:space="preserve"> 1/2* Fx12F-40սմ,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142DC850" w14:textId="4BCABC6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012D833" w14:textId="3413C7C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14976</w:t>
            </w:r>
          </w:p>
        </w:tc>
        <w:tc>
          <w:tcPr>
            <w:tcW w:w="1260" w:type="dxa"/>
            <w:vMerge w:val="restart"/>
            <w:tcBorders>
              <w:top w:val="single" w:sz="4" w:space="0" w:color="auto"/>
            </w:tcBorders>
            <w:vAlign w:val="center"/>
          </w:tcPr>
          <w:p w14:paraId="30576AC9" w14:textId="2BDAF5E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24</w:t>
            </w:r>
          </w:p>
        </w:tc>
        <w:tc>
          <w:tcPr>
            <w:tcW w:w="1260" w:type="dxa"/>
            <w:tcBorders>
              <w:top w:val="single" w:sz="4" w:space="0" w:color="auto"/>
            </w:tcBorders>
            <w:vAlign w:val="center"/>
          </w:tcPr>
          <w:p w14:paraId="278FAECE" w14:textId="169F75A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624</w:t>
            </w:r>
          </w:p>
        </w:tc>
        <w:tc>
          <w:tcPr>
            <w:tcW w:w="1260" w:type="dxa"/>
            <w:tcBorders>
              <w:top w:val="single" w:sz="4" w:space="0" w:color="auto"/>
              <w:bottom w:val="single" w:sz="4" w:space="0" w:color="auto"/>
            </w:tcBorders>
            <w:vAlign w:val="center"/>
          </w:tcPr>
          <w:p w14:paraId="72AA61FA" w14:textId="1F69593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A027882" w14:textId="708E916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737B5DE2" w14:textId="2BD600D9" w:rsidTr="00BA4406">
        <w:trPr>
          <w:trHeight w:val="240"/>
        </w:trPr>
        <w:tc>
          <w:tcPr>
            <w:tcW w:w="574" w:type="dxa"/>
            <w:vMerge/>
            <w:vAlign w:val="center"/>
          </w:tcPr>
          <w:p w14:paraId="2A78BB9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6A10195"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4C250FF" w14:textId="5E07FBA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трубная продукция</w:t>
            </w:r>
          </w:p>
        </w:tc>
        <w:tc>
          <w:tcPr>
            <w:tcW w:w="3699" w:type="dxa"/>
            <w:tcBorders>
              <w:top w:val="single" w:sz="4" w:space="0" w:color="auto"/>
              <w:bottom w:val="single" w:sz="4" w:space="0" w:color="auto"/>
            </w:tcBorders>
            <w:vAlign w:val="center"/>
          </w:tcPr>
          <w:p w14:paraId="5DAA341B" w14:textId="3169020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металлический шланг 1/2* Fx12F-40см,рабочее давление 16 Бар, рабочая температура 100°C, внутренний диаметр 12мм, внешний диаметр 18мм.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w:t>
            </w:r>
            <w:r w:rsidRPr="00150845">
              <w:rPr>
                <w:rFonts w:ascii="GHEA Grapalat" w:hAnsi="GHEA Grapalat" w:cs="Arial"/>
                <w:color w:val="000000"/>
                <w:sz w:val="20"/>
                <w:szCs w:val="20"/>
              </w:rPr>
              <w:lastRenderedPageBreak/>
              <w:t>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A74708F" w14:textId="3BA9850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595F757F" w14:textId="3B6A5CBC"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A67CAA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7B60D0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59DD82F" w14:textId="4E31CDE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BEB54B5" w14:textId="6374B26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05687A0" w14:textId="1E1D6F5C" w:rsidTr="00BA4406">
        <w:trPr>
          <w:trHeight w:val="240"/>
        </w:trPr>
        <w:tc>
          <w:tcPr>
            <w:tcW w:w="574" w:type="dxa"/>
            <w:vMerge w:val="restart"/>
            <w:vAlign w:val="center"/>
          </w:tcPr>
          <w:p w14:paraId="5ECDACF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0FC1BB3" w14:textId="6881EB4E"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44163280/3</w:t>
            </w:r>
          </w:p>
        </w:tc>
        <w:tc>
          <w:tcPr>
            <w:tcW w:w="1530" w:type="dxa"/>
            <w:tcBorders>
              <w:top w:val="single" w:sz="4" w:space="0" w:color="auto"/>
              <w:bottom w:val="single" w:sz="4" w:space="0" w:color="auto"/>
            </w:tcBorders>
            <w:vAlign w:val="center"/>
          </w:tcPr>
          <w:p w14:paraId="1372A342" w14:textId="59C68C2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Խողովակային ապրանք</w:t>
            </w:r>
          </w:p>
        </w:tc>
        <w:tc>
          <w:tcPr>
            <w:tcW w:w="3699" w:type="dxa"/>
            <w:tcBorders>
              <w:top w:val="single" w:sz="4" w:space="0" w:color="auto"/>
              <w:bottom w:val="single" w:sz="4" w:space="0" w:color="auto"/>
            </w:tcBorders>
            <w:vAlign w:val="center"/>
          </w:tcPr>
          <w:p w14:paraId="2FEDCEAE" w14:textId="0D7E7FA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 xml:space="preserve">ետաղական ճկախողովակ 1/2* Fx12F-60սմ,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EDC51BA" w14:textId="21851C0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0AF0BEF" w14:textId="5663DDB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12480</w:t>
            </w:r>
          </w:p>
        </w:tc>
        <w:tc>
          <w:tcPr>
            <w:tcW w:w="1260" w:type="dxa"/>
            <w:vMerge w:val="restart"/>
            <w:tcBorders>
              <w:top w:val="single" w:sz="4" w:space="0" w:color="auto"/>
            </w:tcBorders>
            <w:vAlign w:val="center"/>
          </w:tcPr>
          <w:p w14:paraId="10457818" w14:textId="663EA29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12F02460" w14:textId="5767F17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624</w:t>
            </w:r>
          </w:p>
        </w:tc>
        <w:tc>
          <w:tcPr>
            <w:tcW w:w="1260" w:type="dxa"/>
            <w:tcBorders>
              <w:top w:val="single" w:sz="4" w:space="0" w:color="auto"/>
              <w:bottom w:val="single" w:sz="4" w:space="0" w:color="auto"/>
            </w:tcBorders>
            <w:vAlign w:val="center"/>
          </w:tcPr>
          <w:p w14:paraId="511EA96C" w14:textId="4E1EE97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6A45DA76" w14:textId="6C76EF2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A59CF90" w14:textId="14DAC9FF" w:rsidTr="00BA4406">
        <w:trPr>
          <w:trHeight w:val="240"/>
        </w:trPr>
        <w:tc>
          <w:tcPr>
            <w:tcW w:w="574" w:type="dxa"/>
            <w:vMerge/>
            <w:vAlign w:val="center"/>
          </w:tcPr>
          <w:p w14:paraId="329DD47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2CCB5B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BED0D81" w14:textId="52BF5FD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Трубчатая продукция.</w:t>
            </w:r>
          </w:p>
        </w:tc>
        <w:tc>
          <w:tcPr>
            <w:tcW w:w="3699" w:type="dxa"/>
            <w:tcBorders>
              <w:top w:val="single" w:sz="4" w:space="0" w:color="auto"/>
              <w:bottom w:val="single" w:sz="4" w:space="0" w:color="auto"/>
            </w:tcBorders>
            <w:vAlign w:val="center"/>
          </w:tcPr>
          <w:p w14:paraId="236DAEC5" w14:textId="2480D5D6" w:rsidR="006C2477" w:rsidRPr="00150845" w:rsidRDefault="006C2477" w:rsidP="00BA4406">
            <w:pPr>
              <w:jc w:val="center"/>
              <w:rPr>
                <w:rFonts w:ascii="GHEA Grapalat" w:hAnsi="GHEA Grapalat"/>
                <w:sz w:val="20"/>
                <w:szCs w:val="20"/>
                <w:lang w:val="hy-AM"/>
              </w:rPr>
            </w:pPr>
            <w:r w:rsidRPr="00150845">
              <w:rPr>
                <w:rFonts w:ascii="GHEA Grapalat" w:eastAsia="Times New Roman" w:hAnsi="GHEA Grapalat" w:cs="Calibri"/>
                <w:sz w:val="20"/>
                <w:szCs w:val="20"/>
              </w:rPr>
              <w:t xml:space="preserve">металлический шланг 1/2* Fx12F-60 см,рабочее давление 16 Бар, рабочая температура 100°C, внутренний диаметр 12мм, внешний диаметр 18мм.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p w14:paraId="002C0F1E" w14:textId="41D68752" w:rsidR="006C2477" w:rsidRPr="00150845" w:rsidRDefault="006C2477" w:rsidP="00BA4406">
            <w:pPr>
              <w:spacing w:line="240" w:lineRule="atLeast"/>
              <w:jc w:val="center"/>
              <w:rPr>
                <w:rFonts w:ascii="GHEA Grapalat" w:eastAsia="Times New Roman" w:hAnsi="GHEA Grapalat" w:cs="Calibri"/>
                <w:sz w:val="20"/>
                <w:szCs w:val="20"/>
                <w:lang w:val="hy-AM"/>
              </w:rPr>
            </w:pPr>
          </w:p>
        </w:tc>
        <w:tc>
          <w:tcPr>
            <w:tcW w:w="902" w:type="dxa"/>
            <w:tcBorders>
              <w:bottom w:val="single" w:sz="4" w:space="0" w:color="auto"/>
            </w:tcBorders>
            <w:vAlign w:val="center"/>
          </w:tcPr>
          <w:p w14:paraId="74465169" w14:textId="0A904A8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DA49BAE" w14:textId="253819E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3B020B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CE2C10C"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54CB21D" w14:textId="21B020B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883E90C" w14:textId="1199001D"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A687D16" w14:textId="679027AE" w:rsidTr="00BA4406">
        <w:trPr>
          <w:trHeight w:val="240"/>
        </w:trPr>
        <w:tc>
          <w:tcPr>
            <w:tcW w:w="574" w:type="dxa"/>
            <w:vMerge w:val="restart"/>
            <w:vAlign w:val="center"/>
          </w:tcPr>
          <w:p w14:paraId="427CA50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B2CEB1A" w14:textId="63F7460A"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44163280/4</w:t>
            </w:r>
          </w:p>
        </w:tc>
        <w:tc>
          <w:tcPr>
            <w:tcW w:w="1530" w:type="dxa"/>
            <w:tcBorders>
              <w:top w:val="single" w:sz="4" w:space="0" w:color="auto"/>
              <w:bottom w:val="single" w:sz="4" w:space="0" w:color="auto"/>
            </w:tcBorders>
            <w:vAlign w:val="center"/>
          </w:tcPr>
          <w:p w14:paraId="720F61CF" w14:textId="291F136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Խողովակային ապրանք</w:t>
            </w:r>
          </w:p>
        </w:tc>
        <w:tc>
          <w:tcPr>
            <w:tcW w:w="3699" w:type="dxa"/>
            <w:tcBorders>
              <w:top w:val="single" w:sz="4" w:space="0" w:color="auto"/>
              <w:bottom w:val="single" w:sz="4" w:space="0" w:color="auto"/>
            </w:tcBorders>
            <w:vAlign w:val="center"/>
          </w:tcPr>
          <w:p w14:paraId="45F64FBA" w14:textId="4372283D"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 xml:space="preserve">ետաղական ճկախողովակ      1/2* Fx12F-80սմ,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C0AB1F0" w14:textId="4E6AEA4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62FBFA26" w14:textId="3F3ABB9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11200</w:t>
            </w:r>
          </w:p>
        </w:tc>
        <w:tc>
          <w:tcPr>
            <w:tcW w:w="1260" w:type="dxa"/>
            <w:vMerge w:val="restart"/>
            <w:tcBorders>
              <w:top w:val="single" w:sz="4" w:space="0" w:color="auto"/>
            </w:tcBorders>
            <w:vAlign w:val="center"/>
          </w:tcPr>
          <w:p w14:paraId="49624585" w14:textId="5907ED3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166DF534" w14:textId="2B5F64B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560</w:t>
            </w:r>
          </w:p>
        </w:tc>
        <w:tc>
          <w:tcPr>
            <w:tcW w:w="1260" w:type="dxa"/>
            <w:tcBorders>
              <w:top w:val="single" w:sz="4" w:space="0" w:color="auto"/>
              <w:bottom w:val="single" w:sz="4" w:space="0" w:color="auto"/>
            </w:tcBorders>
            <w:vAlign w:val="center"/>
          </w:tcPr>
          <w:p w14:paraId="155D613F" w14:textId="2214E3A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04F3280" w14:textId="0368696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581177D" w14:textId="19512EBF" w:rsidTr="00BA4406">
        <w:trPr>
          <w:trHeight w:val="240"/>
        </w:trPr>
        <w:tc>
          <w:tcPr>
            <w:tcW w:w="574" w:type="dxa"/>
            <w:vMerge/>
            <w:vAlign w:val="center"/>
          </w:tcPr>
          <w:p w14:paraId="55938E9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6116EA84"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8D2B371" w14:textId="061A67D0"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Трубчатая продукция.</w:t>
            </w:r>
          </w:p>
        </w:tc>
        <w:tc>
          <w:tcPr>
            <w:tcW w:w="3699" w:type="dxa"/>
            <w:tcBorders>
              <w:top w:val="single" w:sz="4" w:space="0" w:color="auto"/>
              <w:bottom w:val="single" w:sz="4" w:space="0" w:color="auto"/>
            </w:tcBorders>
            <w:vAlign w:val="center"/>
          </w:tcPr>
          <w:p w14:paraId="663AB570" w14:textId="7D984B2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металлический шланг 1/2* Fx12F-80см,рабочее давление 16 Бар, рабочая температура 100°C, внутренний диаметр 12мм, внешний диаметр 18мм. Перед поставкой согласуйте образец с заказчиком</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4C1CE9D" w14:textId="76A997E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79DE72BA" w14:textId="21592A8B"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7889EF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14318B6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54F7D26" w14:textId="1364919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A7B0B7C" w14:textId="3D24EC6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84D2541" w14:textId="3D74736E" w:rsidTr="00BA4406">
        <w:trPr>
          <w:trHeight w:val="240"/>
        </w:trPr>
        <w:tc>
          <w:tcPr>
            <w:tcW w:w="574" w:type="dxa"/>
            <w:vMerge w:val="restart"/>
            <w:vAlign w:val="center"/>
          </w:tcPr>
          <w:p w14:paraId="446ED37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EF83761" w14:textId="25FEBCE9"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44192700/1</w:t>
            </w:r>
          </w:p>
        </w:tc>
        <w:tc>
          <w:tcPr>
            <w:tcW w:w="1530" w:type="dxa"/>
            <w:tcBorders>
              <w:top w:val="single" w:sz="4" w:space="0" w:color="auto"/>
              <w:bottom w:val="single" w:sz="4" w:space="0" w:color="auto"/>
            </w:tcBorders>
            <w:vAlign w:val="center"/>
          </w:tcPr>
          <w:p w14:paraId="5C1B5D09" w14:textId="7777777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ներկագլանիկ, ներկարարական աշխատանքների համար</w:t>
            </w:r>
          </w:p>
          <w:p w14:paraId="6AB3CA95" w14:textId="31EF9144" w:rsidR="006C2477" w:rsidRPr="00150845" w:rsidRDefault="006C2477" w:rsidP="00BA4406">
            <w:pPr>
              <w:jc w:val="center"/>
              <w:rPr>
                <w:rFonts w:ascii="GHEA Grapalat" w:eastAsia="Times New Roman" w:hAnsi="GHEA Grapalat" w:cs="Arial"/>
                <w:sz w:val="20"/>
                <w:szCs w:val="20"/>
                <w:highlight w:val="yellow"/>
              </w:rPr>
            </w:pPr>
          </w:p>
        </w:tc>
        <w:tc>
          <w:tcPr>
            <w:tcW w:w="3699" w:type="dxa"/>
            <w:tcBorders>
              <w:top w:val="single" w:sz="4" w:space="0" w:color="auto"/>
              <w:bottom w:val="single" w:sz="4" w:space="0" w:color="auto"/>
            </w:tcBorders>
            <w:vAlign w:val="center"/>
          </w:tcPr>
          <w:p w14:paraId="0E6F991D" w14:textId="5862D94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Ներկարարական աշխատանքների համար, փայտե կամ պլաստմասսե պոչով (պոչի երկարությունը 25-30 սմ, գլանակի երկարությունը՝ 25-30 սմ, տրամագիծը՝ 3-5սմ), բնական կամ արհեստական մազերից պատրաստված, խավի երկարությունը 8-ից մինչև 25 մմ, պատրաստված միասեռ նյութից</w:t>
            </w:r>
            <w:r w:rsidRPr="00150845">
              <w:rPr>
                <w:rFonts w:ascii="GHEA Grapalat" w:eastAsia="Times New Roman" w:hAnsi="GHEA Grapalat" w:cs="Arial"/>
                <w:sz w:val="20"/>
                <w:szCs w:val="20"/>
                <w:lang w:val="hy-AM"/>
              </w:rPr>
              <w:t xml:space="preserve">: </w:t>
            </w:r>
            <w:r w:rsidRPr="00150845">
              <w:rPr>
                <w:rFonts w:ascii="GHEA Grapalat" w:eastAsia="Times New Roman" w:hAnsi="GHEA Grapalat" w:cs="Arial"/>
                <w:sz w:val="20"/>
                <w:szCs w:val="20"/>
                <w:lang w:val="hy-AM"/>
              </w:rPr>
              <w:lastRenderedPageBreak/>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6ED9B99" w14:textId="18D1089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01090D07" w14:textId="55D8E15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48700</w:t>
            </w:r>
          </w:p>
        </w:tc>
        <w:tc>
          <w:tcPr>
            <w:tcW w:w="1260" w:type="dxa"/>
            <w:vMerge w:val="restart"/>
            <w:tcBorders>
              <w:top w:val="single" w:sz="4" w:space="0" w:color="auto"/>
            </w:tcBorders>
            <w:vAlign w:val="center"/>
          </w:tcPr>
          <w:p w14:paraId="55D3612E" w14:textId="7AA57A6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w:t>
            </w:r>
          </w:p>
        </w:tc>
        <w:tc>
          <w:tcPr>
            <w:tcW w:w="1260" w:type="dxa"/>
            <w:tcBorders>
              <w:top w:val="single" w:sz="4" w:space="0" w:color="auto"/>
            </w:tcBorders>
            <w:vAlign w:val="center"/>
          </w:tcPr>
          <w:p w14:paraId="3E8F49B5" w14:textId="5702E35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1948</w:t>
            </w:r>
          </w:p>
        </w:tc>
        <w:tc>
          <w:tcPr>
            <w:tcW w:w="1260" w:type="dxa"/>
            <w:tcBorders>
              <w:top w:val="single" w:sz="4" w:space="0" w:color="auto"/>
              <w:bottom w:val="single" w:sz="4" w:space="0" w:color="auto"/>
            </w:tcBorders>
            <w:vAlign w:val="center"/>
          </w:tcPr>
          <w:p w14:paraId="6A519EFC" w14:textId="4BBD771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77D2591" w14:textId="3901A43D"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52DF299" w14:textId="57170703" w:rsidTr="00BA4406">
        <w:trPr>
          <w:trHeight w:val="240"/>
        </w:trPr>
        <w:tc>
          <w:tcPr>
            <w:tcW w:w="574" w:type="dxa"/>
            <w:vMerge/>
            <w:vAlign w:val="center"/>
          </w:tcPr>
          <w:p w14:paraId="229B042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B16E646"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2FFC432F" w14:textId="07C8ABF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малярный валик для покрасочных работ</w:t>
            </w:r>
          </w:p>
        </w:tc>
        <w:tc>
          <w:tcPr>
            <w:tcW w:w="3699" w:type="dxa"/>
            <w:tcBorders>
              <w:top w:val="single" w:sz="4" w:space="0" w:color="auto"/>
              <w:bottom w:val="single" w:sz="4" w:space="0" w:color="auto"/>
            </w:tcBorders>
            <w:vAlign w:val="center"/>
          </w:tcPr>
          <w:p w14:paraId="7BAA402E" w14:textId="56882442" w:rsidR="006C2477" w:rsidRPr="00150845" w:rsidRDefault="006C2477" w:rsidP="00BA4406">
            <w:pPr>
              <w:spacing w:line="240" w:lineRule="atLeast"/>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Для малярных работ, с деревянным или пластиковым хвостиком (длина хвоста 20 см, длина рулона: 30 см), из натурального или искусственного волоса, длина слоя от 8 до 25 мм, из однородного материала,</w:t>
            </w:r>
          </w:p>
          <w:p w14:paraId="4D6D2A4F" w14:textId="1990859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19618ADD" w14:textId="264258B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29E4B624" w14:textId="74772208"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19A307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7E4694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FFCED71" w14:textId="1A0B8B1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974E80A" w14:textId="7D729D6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6077BF4" w14:textId="04F69B55" w:rsidTr="00BA4406">
        <w:trPr>
          <w:trHeight w:val="240"/>
        </w:trPr>
        <w:tc>
          <w:tcPr>
            <w:tcW w:w="574" w:type="dxa"/>
            <w:vMerge w:val="restart"/>
            <w:vAlign w:val="center"/>
          </w:tcPr>
          <w:p w14:paraId="5EC0BCC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C4507C8" w14:textId="63893C8F"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44192700/2</w:t>
            </w:r>
          </w:p>
        </w:tc>
        <w:tc>
          <w:tcPr>
            <w:tcW w:w="1530" w:type="dxa"/>
            <w:tcBorders>
              <w:top w:val="single" w:sz="4" w:space="0" w:color="auto"/>
              <w:bottom w:val="single" w:sz="4" w:space="0" w:color="auto"/>
            </w:tcBorders>
            <w:vAlign w:val="center"/>
          </w:tcPr>
          <w:p w14:paraId="575E1228" w14:textId="7777777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ներկագլանիկ, ներկարարական աշխատանքների համար</w:t>
            </w:r>
          </w:p>
          <w:p w14:paraId="23183A40" w14:textId="6F3B7756"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737F760C" w14:textId="235BF34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Ներկարարական աշխա-տանքների համար, փայտե կամ պլաստմասսե պոչով (պոչի երկարությունը 25-30 սմ, գլանակի երկարությունը՝ 8-10 սմ, տրամագիծը՝ 3-5սմ), բնական կամ արհեստական մազերից պատրաստված, խավի երկարությունը 8-ից մինչև 25 մմ, պատրաստված միասեռ նյութից, խավի հավասար բարձրությամբ, հոլովակի երկարությունը՝ համապատասխան չափերի: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w:t>
            </w:r>
            <w:r w:rsidRPr="00150845">
              <w:rPr>
                <w:rFonts w:ascii="GHEA Grapalat" w:eastAsia="Times New Roman" w:hAnsi="GHEA Grapalat" w:cs="Arial"/>
                <w:sz w:val="20"/>
                <w:szCs w:val="20"/>
                <w:lang w:val="hy-AM"/>
              </w:rPr>
              <w:lastRenderedPageBreak/>
              <w:t>հատկացված վայրում կատարվում է Մատակարարի կողմից՝ իր միջոցներով:</w:t>
            </w:r>
          </w:p>
        </w:tc>
        <w:tc>
          <w:tcPr>
            <w:tcW w:w="902" w:type="dxa"/>
            <w:tcBorders>
              <w:top w:val="single" w:sz="4" w:space="0" w:color="auto"/>
            </w:tcBorders>
            <w:vAlign w:val="center"/>
          </w:tcPr>
          <w:p w14:paraId="30407B03" w14:textId="13213DE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2AD96461" w14:textId="2844D02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10125</w:t>
            </w:r>
          </w:p>
        </w:tc>
        <w:tc>
          <w:tcPr>
            <w:tcW w:w="1260" w:type="dxa"/>
            <w:vMerge w:val="restart"/>
            <w:tcBorders>
              <w:top w:val="single" w:sz="4" w:space="0" w:color="auto"/>
            </w:tcBorders>
            <w:vAlign w:val="center"/>
          </w:tcPr>
          <w:p w14:paraId="6F7C98BA" w14:textId="5F9D717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w:t>
            </w:r>
          </w:p>
        </w:tc>
        <w:tc>
          <w:tcPr>
            <w:tcW w:w="1260" w:type="dxa"/>
            <w:tcBorders>
              <w:top w:val="single" w:sz="4" w:space="0" w:color="auto"/>
            </w:tcBorders>
            <w:vAlign w:val="center"/>
          </w:tcPr>
          <w:p w14:paraId="715DC66E" w14:textId="6571500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405</w:t>
            </w:r>
          </w:p>
        </w:tc>
        <w:tc>
          <w:tcPr>
            <w:tcW w:w="1260" w:type="dxa"/>
            <w:tcBorders>
              <w:top w:val="single" w:sz="4" w:space="0" w:color="auto"/>
              <w:bottom w:val="single" w:sz="4" w:space="0" w:color="auto"/>
            </w:tcBorders>
            <w:vAlign w:val="center"/>
          </w:tcPr>
          <w:p w14:paraId="7BE0B187" w14:textId="20A83D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3B1BB3D" w14:textId="07A657F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43B98758" w14:textId="5468BED8" w:rsidTr="00BA4406">
        <w:trPr>
          <w:trHeight w:val="240"/>
        </w:trPr>
        <w:tc>
          <w:tcPr>
            <w:tcW w:w="574" w:type="dxa"/>
            <w:vMerge/>
            <w:vAlign w:val="center"/>
          </w:tcPr>
          <w:p w14:paraId="182B3FD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1CB15C4"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E3D1337" w14:textId="3729A82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малярный валик для покрасочных работ</w:t>
            </w:r>
          </w:p>
        </w:tc>
        <w:tc>
          <w:tcPr>
            <w:tcW w:w="3699" w:type="dxa"/>
            <w:tcBorders>
              <w:top w:val="single" w:sz="4" w:space="0" w:color="auto"/>
              <w:bottom w:val="single" w:sz="4" w:space="0" w:color="auto"/>
            </w:tcBorders>
            <w:vAlign w:val="center"/>
          </w:tcPr>
          <w:p w14:paraId="4634A4B6" w14:textId="581B1E08"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Для малярных работ, с деревянным или пластиковым хвостиком (длина хвоста 20 см, длина рулона: 8-10 см), из натурального или искусственного волоса, длина слоя от 8 до 25 мм, из однородного материала, высота слоя одинаковая, длина зажима соответствующего.</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6B1D9B1" w14:textId="7D51A74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038F9FA" w14:textId="34BBE0F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2CAC1FC"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8FD6D4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C9FA63E" w14:textId="35924F6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16E3A56" w14:textId="71FDC246"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EB72646" w14:textId="0CC0D53B" w:rsidTr="00BA4406">
        <w:trPr>
          <w:trHeight w:val="240"/>
        </w:trPr>
        <w:tc>
          <w:tcPr>
            <w:tcW w:w="574" w:type="dxa"/>
            <w:vMerge w:val="restart"/>
            <w:vAlign w:val="center"/>
          </w:tcPr>
          <w:p w14:paraId="3F8A075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BDBD730" w14:textId="20A40222"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44521120/2</w:t>
            </w:r>
          </w:p>
        </w:tc>
        <w:tc>
          <w:tcPr>
            <w:tcW w:w="1530" w:type="dxa"/>
            <w:tcBorders>
              <w:top w:val="single" w:sz="4" w:space="0" w:color="auto"/>
              <w:bottom w:val="single" w:sz="4" w:space="0" w:color="auto"/>
            </w:tcBorders>
            <w:vAlign w:val="center"/>
          </w:tcPr>
          <w:p w14:paraId="2D47B227" w14:textId="570EBFA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Դռան փականներ</w:t>
            </w:r>
          </w:p>
        </w:tc>
        <w:tc>
          <w:tcPr>
            <w:tcW w:w="3699" w:type="dxa"/>
            <w:tcBorders>
              <w:top w:val="single" w:sz="4" w:space="0" w:color="auto"/>
              <w:bottom w:val="single" w:sz="4" w:space="0" w:color="auto"/>
            </w:tcBorders>
            <w:vAlign w:val="center"/>
          </w:tcPr>
          <w:p w14:paraId="328A4215" w14:textId="0097BC3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Դռան կողպեք ներդրովի, բանալիներով</w:t>
            </w:r>
            <w:r w:rsidRPr="00150845">
              <w:rPr>
                <w:rFonts w:ascii="GHEA Grapalat" w:eastAsia="Times New Roman" w:hAnsi="GHEA Grapalat" w:cs="Calibri"/>
                <w:sz w:val="20"/>
                <w:szCs w:val="20"/>
                <w:lang w:val="hy-AM"/>
              </w:rPr>
              <w:t xml:space="preserve">։ Մեխանիզմը՝ ցիլինդրային։ </w:t>
            </w:r>
            <w:r w:rsidRPr="00150845">
              <w:rPr>
                <w:rStyle w:val="ypks7kbdpwfgdykd3qb9"/>
                <w:rFonts w:ascii="GHEA Grapalat" w:hAnsi="GHEA Grapalat"/>
                <w:sz w:val="20"/>
                <w:szCs w:val="20"/>
                <w:lang w:val="hy-AM"/>
              </w:rPr>
              <w:t>Կողպող</w:t>
            </w:r>
            <w:r w:rsidRPr="00150845">
              <w:rPr>
                <w:rFonts w:ascii="GHEA Grapalat" w:hAnsi="GHEA Grapalat"/>
                <w:sz w:val="20"/>
                <w:szCs w:val="20"/>
                <w:lang w:val="hy-AM"/>
              </w:rPr>
              <w:t xml:space="preserve"> </w:t>
            </w:r>
            <w:r w:rsidRPr="00150845">
              <w:rPr>
                <w:rStyle w:val="ypks7kbdpwfgdykd3qb9"/>
                <w:rFonts w:ascii="GHEA Grapalat" w:hAnsi="GHEA Grapalat"/>
                <w:sz w:val="20"/>
                <w:szCs w:val="20"/>
                <w:lang w:val="hy-AM"/>
              </w:rPr>
              <w:t>սարքերը</w:t>
            </w:r>
            <w:r w:rsidRPr="00150845">
              <w:rPr>
                <w:rFonts w:ascii="GHEA Grapalat" w:hAnsi="GHEA Grapalat"/>
                <w:sz w:val="20"/>
                <w:szCs w:val="20"/>
                <w:lang w:val="hy-AM"/>
              </w:rPr>
              <w:t xml:space="preserve"> </w:t>
            </w:r>
            <w:r w:rsidRPr="00150845">
              <w:rPr>
                <w:rStyle w:val="ypks7kbdpwfgdykd3qb9"/>
                <w:rFonts w:ascii="GHEA Grapalat" w:hAnsi="GHEA Grapalat"/>
                <w:sz w:val="20"/>
                <w:szCs w:val="20"/>
                <w:lang w:val="hy-AM"/>
              </w:rPr>
              <w:t>երկու կողմից փակվում են բանալիով: Նախատեսված է եվրոդռների համար։</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4844E40" w14:textId="1B37A92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3936A68C" w14:textId="597963A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32400</w:t>
            </w:r>
          </w:p>
        </w:tc>
        <w:tc>
          <w:tcPr>
            <w:tcW w:w="1260" w:type="dxa"/>
            <w:vMerge w:val="restart"/>
            <w:tcBorders>
              <w:top w:val="single" w:sz="4" w:space="0" w:color="auto"/>
            </w:tcBorders>
            <w:vAlign w:val="center"/>
          </w:tcPr>
          <w:p w14:paraId="549FE9EA" w14:textId="1114A71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00B919D1" w14:textId="2EA59C5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1620</w:t>
            </w:r>
          </w:p>
        </w:tc>
        <w:tc>
          <w:tcPr>
            <w:tcW w:w="1260" w:type="dxa"/>
            <w:tcBorders>
              <w:top w:val="single" w:sz="4" w:space="0" w:color="auto"/>
              <w:bottom w:val="single" w:sz="4" w:space="0" w:color="auto"/>
            </w:tcBorders>
            <w:vAlign w:val="center"/>
          </w:tcPr>
          <w:p w14:paraId="7D15F724" w14:textId="3D54FEA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CC0DFB2" w14:textId="4715793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81F778C" w14:textId="6E529065" w:rsidTr="00BA4406">
        <w:trPr>
          <w:trHeight w:val="240"/>
        </w:trPr>
        <w:tc>
          <w:tcPr>
            <w:tcW w:w="574" w:type="dxa"/>
            <w:vMerge/>
            <w:vAlign w:val="center"/>
          </w:tcPr>
          <w:p w14:paraId="6344318E"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55F2CE84"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A2E0487" w14:textId="6BDB44F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Дверные замки</w:t>
            </w:r>
          </w:p>
        </w:tc>
        <w:tc>
          <w:tcPr>
            <w:tcW w:w="3699" w:type="dxa"/>
            <w:tcBorders>
              <w:top w:val="single" w:sz="4" w:space="0" w:color="auto"/>
              <w:bottom w:val="single" w:sz="4" w:space="0" w:color="auto"/>
            </w:tcBorders>
            <w:vAlign w:val="center"/>
          </w:tcPr>
          <w:p w14:paraId="6270971E" w14:textId="1F2B968A"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Замок дверной вставной, цвет: коричневый, с ключами,  для европейских дверей.</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165CE206" w14:textId="41623E2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1AEFB83C" w14:textId="42BAE12A"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1E6D25A"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511770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4623F34" w14:textId="58202AA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707A5FA2" w14:textId="0587B57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AAF1D5C" w14:textId="21B3CE41" w:rsidTr="00BA4406">
        <w:trPr>
          <w:trHeight w:val="240"/>
        </w:trPr>
        <w:tc>
          <w:tcPr>
            <w:tcW w:w="574" w:type="dxa"/>
            <w:vMerge w:val="restart"/>
            <w:vAlign w:val="center"/>
          </w:tcPr>
          <w:p w14:paraId="0A39FE8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E632FE2" w14:textId="4C388BCA"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44521121/1</w:t>
            </w:r>
          </w:p>
        </w:tc>
        <w:tc>
          <w:tcPr>
            <w:tcW w:w="1530" w:type="dxa"/>
            <w:tcBorders>
              <w:top w:val="single" w:sz="4" w:space="0" w:color="auto"/>
              <w:bottom w:val="single" w:sz="4" w:space="0" w:color="auto"/>
            </w:tcBorders>
            <w:vAlign w:val="center"/>
          </w:tcPr>
          <w:p w14:paraId="6DE6D550" w14:textId="5EE97CB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Դռան փականի միջուկ</w:t>
            </w:r>
          </w:p>
        </w:tc>
        <w:tc>
          <w:tcPr>
            <w:tcW w:w="3699" w:type="dxa"/>
            <w:tcBorders>
              <w:top w:val="single" w:sz="4" w:space="0" w:color="auto"/>
              <w:bottom w:val="single" w:sz="4" w:space="0" w:color="auto"/>
            </w:tcBorders>
            <w:vAlign w:val="center"/>
          </w:tcPr>
          <w:p w14:paraId="000B7D57" w14:textId="215E419C" w:rsidR="006C2477" w:rsidRPr="00150845" w:rsidRDefault="006C2477" w:rsidP="00BA4406">
            <w:pPr>
              <w:spacing w:line="240" w:lineRule="auto"/>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Լատունե միջուկ, երկարությունը՝</w:t>
            </w:r>
            <w:r w:rsidRPr="00150845">
              <w:rPr>
                <w:rFonts w:ascii="GHEA Grapalat" w:eastAsia="Times New Roman" w:hAnsi="GHEA Grapalat" w:cs="Calibri"/>
                <w:sz w:val="20"/>
                <w:szCs w:val="20"/>
              </w:rPr>
              <w:t xml:space="preserve"> </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70 մմ, 5 հատ բանալիներով:</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Մինչև մատակարարումը նմուշը և չափսերը համաձայնեցնել պատվիրատուի հետ:</w:t>
            </w:r>
            <w:r w:rsidRPr="00150845">
              <w:rPr>
                <w:rFonts w:ascii="GHEA Grapalat" w:eastAsia="Times New Roman" w:hAnsi="GHEA Grapalat" w:cs="Arial"/>
                <w:sz w:val="20"/>
                <w:szCs w:val="20"/>
                <w:lang w:val="hy-AM"/>
              </w:rPr>
              <w:t xml:space="preserve">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70F1D9D" w14:textId="53F7325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16DA76BD" w14:textId="57C3954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49920</w:t>
            </w:r>
          </w:p>
        </w:tc>
        <w:tc>
          <w:tcPr>
            <w:tcW w:w="1260" w:type="dxa"/>
            <w:vMerge w:val="restart"/>
            <w:tcBorders>
              <w:top w:val="single" w:sz="4" w:space="0" w:color="auto"/>
            </w:tcBorders>
            <w:vAlign w:val="center"/>
          </w:tcPr>
          <w:p w14:paraId="6619A722" w14:textId="1DA4B0C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w:t>
            </w:r>
          </w:p>
        </w:tc>
        <w:tc>
          <w:tcPr>
            <w:tcW w:w="1260" w:type="dxa"/>
            <w:tcBorders>
              <w:top w:val="single" w:sz="4" w:space="0" w:color="auto"/>
            </w:tcBorders>
            <w:vAlign w:val="center"/>
          </w:tcPr>
          <w:p w14:paraId="07BAFFD4" w14:textId="4D04B21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1248</w:t>
            </w:r>
          </w:p>
        </w:tc>
        <w:tc>
          <w:tcPr>
            <w:tcW w:w="1260" w:type="dxa"/>
            <w:tcBorders>
              <w:top w:val="single" w:sz="4" w:space="0" w:color="auto"/>
              <w:bottom w:val="single" w:sz="4" w:space="0" w:color="auto"/>
            </w:tcBorders>
            <w:vAlign w:val="center"/>
          </w:tcPr>
          <w:p w14:paraId="53D41825" w14:textId="6A10207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9FC4598" w14:textId="662DE27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8AA50BA" w14:textId="2E06919E" w:rsidTr="00BA4406">
        <w:trPr>
          <w:trHeight w:val="240"/>
        </w:trPr>
        <w:tc>
          <w:tcPr>
            <w:tcW w:w="574" w:type="dxa"/>
            <w:vMerge/>
            <w:vAlign w:val="center"/>
          </w:tcPr>
          <w:p w14:paraId="7B06125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050D7F3"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2FA44C2" w14:textId="7E30C70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Сердечник дверного замка</w:t>
            </w:r>
          </w:p>
        </w:tc>
        <w:tc>
          <w:tcPr>
            <w:tcW w:w="3699" w:type="dxa"/>
            <w:tcBorders>
              <w:top w:val="single" w:sz="4" w:space="0" w:color="auto"/>
              <w:bottom w:val="single" w:sz="4" w:space="0" w:color="auto"/>
            </w:tcBorders>
            <w:vAlign w:val="center"/>
          </w:tcPr>
          <w:p w14:paraId="462CA64F" w14:textId="1401BA8C"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Латун, длина 70 мм, с 5 ключами.</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62201CBD" w14:textId="4D5287D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6F48831" w14:textId="59EFDDE2"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F1C4527"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6C4B01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9F50AC1" w14:textId="2BF5262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D0D131E" w14:textId="140FEEB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7785CE5" w14:textId="09A352FF" w:rsidTr="00BA4406">
        <w:trPr>
          <w:trHeight w:val="240"/>
        </w:trPr>
        <w:tc>
          <w:tcPr>
            <w:tcW w:w="574" w:type="dxa"/>
            <w:vMerge w:val="restart"/>
            <w:vAlign w:val="center"/>
          </w:tcPr>
          <w:p w14:paraId="08E7B56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0D5EF81" w14:textId="1D0D05E6"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24451141/1</w:t>
            </w:r>
          </w:p>
        </w:tc>
        <w:tc>
          <w:tcPr>
            <w:tcW w:w="1530" w:type="dxa"/>
            <w:tcBorders>
              <w:top w:val="single" w:sz="4" w:space="0" w:color="auto"/>
              <w:bottom w:val="single" w:sz="4" w:space="0" w:color="auto"/>
            </w:tcBorders>
            <w:vAlign w:val="center"/>
          </w:tcPr>
          <w:p w14:paraId="3C271559" w14:textId="28794EE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Ախտահանիչ հեղուկ նյութեր</w:t>
            </w:r>
          </w:p>
        </w:tc>
        <w:tc>
          <w:tcPr>
            <w:tcW w:w="3699" w:type="dxa"/>
            <w:tcBorders>
              <w:top w:val="single" w:sz="4" w:space="0" w:color="auto"/>
              <w:bottom w:val="single" w:sz="4" w:space="0" w:color="auto"/>
            </w:tcBorders>
            <w:vAlign w:val="center"/>
          </w:tcPr>
          <w:p w14:paraId="426AC482" w14:textId="3FE3D30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cs="TimesArmenianPSMT"/>
                <w:sz w:val="20"/>
                <w:szCs w:val="20"/>
                <w:lang w:val="af-ZA"/>
              </w:rPr>
              <w:t xml:space="preserve">Սպիտակեցնող և ախտահանող հեղուկ՝ թույլ քլորի հոտով: Ակտիվ քլորի զանգվածային մասը 50գ/դմ3–ից ոչ  պակաս: Նատրիումի հիդրօքսիդի զանգվածային մասը 20 գ/դմ3–ից ոչ պակաս: Ջրածնային իոնների խտությունը՝ PH-10-12: </w:t>
            </w:r>
            <w:r>
              <w:rPr>
                <w:rFonts w:ascii="GHEA Grapalat" w:hAnsi="GHEA Grapalat" w:cs="TimesArmenianPSMT"/>
                <w:sz w:val="20"/>
                <w:szCs w:val="20"/>
                <w:lang w:val="af-ZA"/>
              </w:rPr>
              <w:t>1</w:t>
            </w:r>
            <w:r>
              <w:rPr>
                <w:rFonts w:ascii="GHEA Grapalat" w:hAnsi="GHEA Grapalat" w:cs="TimesArmenianPSMT"/>
                <w:sz w:val="20"/>
                <w:szCs w:val="20"/>
                <w:lang w:val="hy-AM"/>
              </w:rPr>
              <w:t xml:space="preserve">լ-անոց տարաներով։ </w:t>
            </w:r>
            <w:r w:rsidRPr="00150845">
              <w:rPr>
                <w:rFonts w:ascii="GHEA Grapalat" w:hAnsi="GHEA Grapalat" w:cs="TimesArmenianPSMT"/>
                <w:sz w:val="20"/>
                <w:szCs w:val="20"/>
                <w:lang w:val="af-ZA"/>
              </w:rPr>
              <w:t xml:space="preserve">Նախատեսված է բամբակե, վուշե գործվածքները սպիտակեցնելու, կեղտաբծերը հեռացնելու համար: Օգտագործվում է նաև արծնապատված, ճենապակյա, հախճապակյա սպասքը, երեսպատման սալիկները, զուգարանակոնքերը և </w:t>
            </w:r>
            <w:r w:rsidRPr="00150845">
              <w:rPr>
                <w:rFonts w:ascii="GHEA Grapalat" w:hAnsi="GHEA Grapalat" w:cs="TimesArmenianPSMT"/>
                <w:sz w:val="20"/>
                <w:szCs w:val="20"/>
                <w:lang w:val="af-ZA"/>
              </w:rPr>
              <w:lastRenderedPageBreak/>
              <w:t xml:space="preserve">աղբամանները լվանալու և ախտահանելու համար: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A81AC88" w14:textId="1894E39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lastRenderedPageBreak/>
              <w:t>լիտր</w:t>
            </w:r>
          </w:p>
        </w:tc>
        <w:tc>
          <w:tcPr>
            <w:tcW w:w="1159" w:type="dxa"/>
            <w:vMerge w:val="restart"/>
            <w:tcBorders>
              <w:top w:val="single" w:sz="4" w:space="0" w:color="auto"/>
            </w:tcBorders>
            <w:vAlign w:val="center"/>
          </w:tcPr>
          <w:p w14:paraId="3A6F547D" w14:textId="151C8D3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62000</w:t>
            </w:r>
          </w:p>
        </w:tc>
        <w:tc>
          <w:tcPr>
            <w:tcW w:w="1260" w:type="dxa"/>
            <w:vMerge w:val="restart"/>
            <w:tcBorders>
              <w:top w:val="single" w:sz="4" w:space="0" w:color="auto"/>
            </w:tcBorders>
            <w:vAlign w:val="center"/>
          </w:tcPr>
          <w:p w14:paraId="2DF6E5E8" w14:textId="4907956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400</w:t>
            </w:r>
          </w:p>
        </w:tc>
        <w:tc>
          <w:tcPr>
            <w:tcW w:w="1260" w:type="dxa"/>
            <w:tcBorders>
              <w:top w:val="single" w:sz="4" w:space="0" w:color="auto"/>
            </w:tcBorders>
            <w:vAlign w:val="center"/>
          </w:tcPr>
          <w:p w14:paraId="149FB1EF" w14:textId="522C3A8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155</w:t>
            </w:r>
          </w:p>
        </w:tc>
        <w:tc>
          <w:tcPr>
            <w:tcW w:w="1260" w:type="dxa"/>
            <w:tcBorders>
              <w:top w:val="single" w:sz="4" w:space="0" w:color="auto"/>
              <w:bottom w:val="single" w:sz="4" w:space="0" w:color="auto"/>
            </w:tcBorders>
            <w:vAlign w:val="center"/>
          </w:tcPr>
          <w:p w14:paraId="15018C84" w14:textId="72A3E5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9B3C618" w14:textId="661F393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B331236" w14:textId="60C36F2B" w:rsidTr="00BA4406">
        <w:trPr>
          <w:trHeight w:val="240"/>
        </w:trPr>
        <w:tc>
          <w:tcPr>
            <w:tcW w:w="574" w:type="dxa"/>
            <w:vMerge/>
            <w:vAlign w:val="center"/>
          </w:tcPr>
          <w:p w14:paraId="5F90BF31"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831DB63"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F039A55" w14:textId="3A52090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Дезинфицирующие жидкости</w:t>
            </w:r>
          </w:p>
        </w:tc>
        <w:tc>
          <w:tcPr>
            <w:tcW w:w="3699" w:type="dxa"/>
            <w:tcBorders>
              <w:top w:val="single" w:sz="4" w:space="0" w:color="auto"/>
              <w:bottom w:val="single" w:sz="4" w:space="0" w:color="auto"/>
            </w:tcBorders>
            <w:vAlign w:val="center"/>
          </w:tcPr>
          <w:p w14:paraId="58449F6C" w14:textId="22230E8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ourier New"/>
                <w:color w:val="000000" w:themeColor="text1"/>
                <w:sz w:val="20"/>
                <w:szCs w:val="20"/>
                <w:lang w:val="hy-AM"/>
              </w:rPr>
              <w:t xml:space="preserve">Отбеливающая и дезинфицирующая жидкость со слабым запахом хлора. Массовая доля активного хлора не менее 50 г/дм3. Массовая доля гидроксида натрия не менее 20 г/дм3. Плотность ионов водорода: PH-10-12. </w:t>
            </w:r>
            <w:r w:rsidRPr="00DA6007">
              <w:rPr>
                <w:rFonts w:ascii="GHEA Grapalat" w:eastAsia="Times New Roman" w:hAnsi="GHEA Grapalat" w:cs="Courier New"/>
                <w:color w:val="000000" w:themeColor="text1"/>
                <w:sz w:val="20"/>
                <w:szCs w:val="20"/>
                <w:lang w:val="hy-AM"/>
              </w:rPr>
              <w:t>В емкостях по 1 л</w:t>
            </w:r>
            <w:r>
              <w:rPr>
                <w:rFonts w:ascii="Cambria Math" w:eastAsia="Times New Roman" w:hAnsi="Cambria Math" w:cs="Courier New"/>
                <w:color w:val="000000" w:themeColor="text1"/>
                <w:sz w:val="20"/>
                <w:szCs w:val="20"/>
                <w:lang w:val="hy-AM"/>
              </w:rPr>
              <w:t xml:space="preserve">․ </w:t>
            </w:r>
            <w:r w:rsidRPr="00150845">
              <w:rPr>
                <w:rFonts w:ascii="GHEA Grapalat" w:eastAsia="Times New Roman" w:hAnsi="GHEA Grapalat" w:cs="Courier New"/>
                <w:color w:val="000000" w:themeColor="text1"/>
                <w:sz w:val="20"/>
                <w:szCs w:val="20"/>
                <w:lang w:val="hy-AM"/>
              </w:rPr>
              <w:t xml:space="preserve">Предназначено для отбеливания хлопчатобумажных и льняных тканей, удаления пятен. Также используется для мытья и дезинфекции эмалированной, фарфоровой, фаянсовой посуды, облицовочной плитки, унитазов и мусорных ведер. Активные добавки, входящие в состав, защищают ткани от порчи. </w:t>
            </w:r>
            <w:r w:rsidRPr="00150845">
              <w:rPr>
                <w:rFonts w:ascii="GHEA Grapalat" w:eastAsia="Times New Roman" w:hAnsi="GHEA Grapalat" w:cs="Calibri"/>
                <w:sz w:val="20"/>
                <w:szCs w:val="20"/>
              </w:rPr>
              <w:t xml:space="preserve">Срок годности не менее 80% от даты поставки.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668E2859" w14:textId="7F086D6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литр</w:t>
            </w:r>
          </w:p>
        </w:tc>
        <w:tc>
          <w:tcPr>
            <w:tcW w:w="1159" w:type="dxa"/>
            <w:vMerge/>
            <w:tcBorders>
              <w:bottom w:val="single" w:sz="4" w:space="0" w:color="auto"/>
            </w:tcBorders>
            <w:vAlign w:val="center"/>
          </w:tcPr>
          <w:p w14:paraId="61F296C0" w14:textId="1BC4C38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58EAC0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41D572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BA4C554" w14:textId="4D79C8E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48CA667" w14:textId="13E44263"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94DD833" w14:textId="62D898D4" w:rsidTr="00BA4406">
        <w:trPr>
          <w:trHeight w:val="240"/>
        </w:trPr>
        <w:tc>
          <w:tcPr>
            <w:tcW w:w="574" w:type="dxa"/>
            <w:vMerge w:val="restart"/>
            <w:vAlign w:val="center"/>
          </w:tcPr>
          <w:p w14:paraId="514E94A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25AE9810" w14:textId="4F0E7EAE"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24451141/2</w:t>
            </w:r>
          </w:p>
        </w:tc>
        <w:tc>
          <w:tcPr>
            <w:tcW w:w="1530" w:type="dxa"/>
            <w:tcBorders>
              <w:top w:val="single" w:sz="4" w:space="0" w:color="auto"/>
              <w:bottom w:val="single" w:sz="4" w:space="0" w:color="auto"/>
            </w:tcBorders>
            <w:vAlign w:val="center"/>
          </w:tcPr>
          <w:p w14:paraId="4EA8DDB9" w14:textId="769F74A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Ախտահանիչ հեղուկ նյութեր</w:t>
            </w:r>
          </w:p>
        </w:tc>
        <w:tc>
          <w:tcPr>
            <w:tcW w:w="3699" w:type="dxa"/>
            <w:tcBorders>
              <w:top w:val="single" w:sz="4" w:space="0" w:color="auto"/>
              <w:bottom w:val="single" w:sz="4" w:space="0" w:color="auto"/>
            </w:tcBorders>
            <w:vAlign w:val="center"/>
          </w:tcPr>
          <w:p w14:paraId="3822C831" w14:textId="3C3AEA2A" w:rsidR="006C2477" w:rsidRPr="00150845" w:rsidRDefault="006C2477" w:rsidP="00BA4406">
            <w:pPr>
              <w:jc w:val="center"/>
              <w:rPr>
                <w:rFonts w:ascii="GHEA Grapalat" w:hAnsi="GHEA Grapalat" w:cs="TimesArmenianPSMT"/>
                <w:sz w:val="20"/>
                <w:szCs w:val="20"/>
                <w:lang w:val="hy-AM"/>
              </w:rPr>
            </w:pPr>
            <w:r w:rsidRPr="00150845">
              <w:rPr>
                <w:rFonts w:ascii="GHEA Grapalat" w:hAnsi="GHEA Grapalat" w:cs="TimesArmenianPSMT"/>
                <w:sz w:val="20"/>
                <w:szCs w:val="20"/>
                <w:lang w:val="af-ZA"/>
              </w:rPr>
              <w:t xml:space="preserve">Ախտահանող, սպիտակեցնող ունիվերսալ թանձր  միջոց, գել: Արդյունավետ հեռացնում է դժվարանցանելի կեղտը և </w:t>
            </w:r>
            <w:r w:rsidRPr="00150845">
              <w:rPr>
                <w:rFonts w:ascii="GHEA Grapalat" w:hAnsi="GHEA Grapalat" w:cs="TimesArmenianPSMT"/>
                <w:sz w:val="20"/>
                <w:szCs w:val="20"/>
                <w:lang w:val="af-ZA"/>
              </w:rPr>
              <w:lastRenderedPageBreak/>
              <w:t>ախտահանում է: Արդյունավետ միջոց է լվացարաններ, զուգարանակոնքեր, լոգարաններ և կերամիկական սալիկներ մաքրելու համար: Ոինի թարմեցնող բույր:</w:t>
            </w:r>
            <w:r w:rsidRPr="00150845">
              <w:rPr>
                <w:rFonts w:ascii="GHEA Grapalat" w:hAnsi="GHEA Grapalat" w:cs="TimesArmenianPSMT"/>
                <w:sz w:val="20"/>
                <w:szCs w:val="20"/>
                <w:lang w:val="hy-AM"/>
              </w:rPr>
              <w:t xml:space="preserve"> </w:t>
            </w:r>
            <w:r w:rsidRPr="00150845">
              <w:rPr>
                <w:rFonts w:ascii="GHEA Grapalat" w:hAnsi="GHEA Grapalat" w:cs="TimesArmenianPSMT"/>
                <w:sz w:val="20"/>
                <w:szCs w:val="20"/>
                <w:lang w:val="af-ZA"/>
              </w:rPr>
              <w:t>Բաղադրությունը 6%-ից ոչ պակաս Na հիպոքլորիդ,  հոտանյութ, ներկանյութ, դիոզինացված ջուր: 0.8լ-ոց զանգվածով հատուկ  բարձր ճնշման պոլիէթիլենային  տարաներով</w:t>
            </w:r>
            <w:r>
              <w:rPr>
                <w:rFonts w:ascii="GHEA Grapalat" w:hAnsi="GHEA Grapalat" w:cs="TimesArmenianPSMT"/>
                <w:sz w:val="20"/>
                <w:szCs w:val="20"/>
                <w:lang w:val="af-ZA"/>
              </w:rPr>
              <w:t xml:space="preserve"> </w:t>
            </w:r>
            <w:r w:rsidRPr="00150845">
              <w:rPr>
                <w:rFonts w:ascii="GHEA Grapalat" w:hAnsi="GHEA Grapalat" w:cs="TimesArmenianPSMT"/>
                <w:sz w:val="20"/>
                <w:szCs w:val="20"/>
                <w:lang w:val="af-ZA"/>
              </w:rPr>
              <w:t>/ ոչ պլաստիկ/, տարայի պատի հաստությունը առնվազն 1.2մմ</w:t>
            </w:r>
            <w:r w:rsidRPr="00150845">
              <w:rPr>
                <w:rFonts w:ascii="GHEA Grapalat" w:hAnsi="GHEA Grapalat" w:cs="TimesArmenianPSMT"/>
                <w:sz w:val="20"/>
                <w:szCs w:val="20"/>
                <w:lang w:val="hy-AM"/>
              </w:rPr>
              <w:t>։</w:t>
            </w:r>
          </w:p>
          <w:p w14:paraId="2966C9C2" w14:textId="00966E46" w:rsidR="006C2477" w:rsidRPr="00150845" w:rsidRDefault="006C2477" w:rsidP="00BA4406">
            <w:pPr>
              <w:jc w:val="center"/>
              <w:rPr>
                <w:rFonts w:ascii="GHEA Grapalat" w:hAnsi="GHEA Grapalat" w:cs="TimesArmenianPSMT"/>
                <w:sz w:val="20"/>
                <w:szCs w:val="20"/>
                <w:lang w:val="af-ZA"/>
              </w:rPr>
            </w:pPr>
            <w:r w:rsidRPr="00150845">
              <w:rPr>
                <w:rFonts w:ascii="GHEA Grapalat" w:hAnsi="GHEA Grapalat" w:cs="TimesArmenianPSMT"/>
                <w:sz w:val="20"/>
                <w:szCs w:val="20"/>
                <w:lang w:val="af-ZA"/>
              </w:rPr>
              <w:t xml:space="preserve">Յուրաքանչյուրը  պիտակավորված, վրան </w:t>
            </w:r>
            <w:r w:rsidRPr="00150845">
              <w:rPr>
                <w:rFonts w:ascii="GHEA Grapalat" w:hAnsi="GHEA Grapalat" w:cs="Sylfaen"/>
                <w:sz w:val="20"/>
                <w:szCs w:val="20"/>
                <w:lang w:val="af-ZA"/>
              </w:rPr>
              <w:t xml:space="preserve"> նշումներ, անվան, քաշի, բաղադրության,  պիտանելիության ժամկետի և արտադրողի վերաբերյալ հայերեն</w:t>
            </w:r>
            <w:r w:rsidRPr="00150845">
              <w:rPr>
                <w:rFonts w:ascii="GHEA Grapalat" w:hAnsi="GHEA Grapalat" w:cs="Sylfaen"/>
                <w:sz w:val="20"/>
                <w:szCs w:val="20"/>
                <w:lang w:val="hy-AM"/>
              </w:rPr>
              <w:t xml:space="preserve"> լեզվով։</w:t>
            </w:r>
          </w:p>
          <w:p w14:paraId="3F4ED800" w14:textId="002DDA26"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lang w:val="hy-AM"/>
              </w:rPr>
              <w:t xml:space="preserve">Պահպանման ժամկետը ոչ պակաս 80% մատակարարման օրվանից: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9FE6916" w14:textId="70D7239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lastRenderedPageBreak/>
              <w:t>լիտր</w:t>
            </w:r>
          </w:p>
        </w:tc>
        <w:tc>
          <w:tcPr>
            <w:tcW w:w="1159" w:type="dxa"/>
            <w:vMerge w:val="restart"/>
            <w:tcBorders>
              <w:top w:val="single" w:sz="4" w:space="0" w:color="auto"/>
            </w:tcBorders>
            <w:vAlign w:val="center"/>
          </w:tcPr>
          <w:p w14:paraId="149892EC" w14:textId="16E04BA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115800</w:t>
            </w:r>
          </w:p>
        </w:tc>
        <w:tc>
          <w:tcPr>
            <w:tcW w:w="1260" w:type="dxa"/>
            <w:vMerge w:val="restart"/>
            <w:tcBorders>
              <w:top w:val="single" w:sz="4" w:space="0" w:color="auto"/>
            </w:tcBorders>
            <w:vAlign w:val="center"/>
          </w:tcPr>
          <w:p w14:paraId="21253BB4" w14:textId="648EE67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300</w:t>
            </w:r>
          </w:p>
        </w:tc>
        <w:tc>
          <w:tcPr>
            <w:tcW w:w="1260" w:type="dxa"/>
            <w:tcBorders>
              <w:top w:val="single" w:sz="4" w:space="0" w:color="auto"/>
            </w:tcBorders>
            <w:vAlign w:val="center"/>
          </w:tcPr>
          <w:p w14:paraId="32266365" w14:textId="2A2A807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386</w:t>
            </w:r>
          </w:p>
        </w:tc>
        <w:tc>
          <w:tcPr>
            <w:tcW w:w="1260" w:type="dxa"/>
            <w:tcBorders>
              <w:top w:val="single" w:sz="4" w:space="0" w:color="auto"/>
              <w:bottom w:val="single" w:sz="4" w:space="0" w:color="auto"/>
            </w:tcBorders>
            <w:vAlign w:val="center"/>
          </w:tcPr>
          <w:p w14:paraId="4EC15104" w14:textId="04A4679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քաղաք Երևան, Մկրտիչ </w:t>
            </w:r>
            <w:r w:rsidRPr="00150845">
              <w:rPr>
                <w:rFonts w:ascii="GHEA Grapalat" w:eastAsia="Times New Roman" w:hAnsi="GHEA Grapalat" w:cs="Calibri"/>
                <w:sz w:val="20"/>
                <w:szCs w:val="20"/>
              </w:rPr>
              <w:lastRenderedPageBreak/>
              <w:t>Սարգսյան 1/1</w:t>
            </w:r>
          </w:p>
        </w:tc>
        <w:tc>
          <w:tcPr>
            <w:tcW w:w="2268" w:type="dxa"/>
            <w:tcBorders>
              <w:top w:val="single" w:sz="4" w:space="0" w:color="auto"/>
              <w:bottom w:val="single" w:sz="4" w:space="0" w:color="auto"/>
            </w:tcBorders>
            <w:vAlign w:val="center"/>
          </w:tcPr>
          <w:p w14:paraId="2A6BEDEF" w14:textId="03FBB29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lastRenderedPageBreak/>
              <w:t>Պայմանագիրն ուժի մեջ մտնելուց հետո 60 օրվա ընթացքում</w:t>
            </w:r>
          </w:p>
        </w:tc>
      </w:tr>
      <w:tr w:rsidR="006C2477" w:rsidRPr="00150845" w14:paraId="7E01748A" w14:textId="0993B967" w:rsidTr="00BA4406">
        <w:trPr>
          <w:trHeight w:val="240"/>
        </w:trPr>
        <w:tc>
          <w:tcPr>
            <w:tcW w:w="574" w:type="dxa"/>
            <w:vMerge/>
            <w:vAlign w:val="center"/>
          </w:tcPr>
          <w:p w14:paraId="6A6BFCE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64BBF5F"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BD15A92" w14:textId="360C70A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Дезинфицирующие жидкости</w:t>
            </w:r>
          </w:p>
        </w:tc>
        <w:tc>
          <w:tcPr>
            <w:tcW w:w="3699" w:type="dxa"/>
            <w:tcBorders>
              <w:top w:val="single" w:sz="4" w:space="0" w:color="auto"/>
              <w:bottom w:val="single" w:sz="4" w:space="0" w:color="auto"/>
            </w:tcBorders>
            <w:vAlign w:val="center"/>
          </w:tcPr>
          <w:p w14:paraId="398C5F2B" w14:textId="51944FA7" w:rsidR="006C2477" w:rsidRPr="00150845" w:rsidRDefault="006C2477" w:rsidP="00BA4406">
            <w:pPr>
              <w:spacing w:before="100" w:beforeAutospacing="1" w:after="100" w:afterAutospacing="1" w:line="240" w:lineRule="auto"/>
              <w:jc w:val="center"/>
              <w:rPr>
                <w:rFonts w:ascii="GHEA Grapalat" w:hAnsi="GHEA Grapalat" w:cs="Calibri"/>
                <w:sz w:val="20"/>
                <w:szCs w:val="20"/>
                <w:lang w:val="hy-AM"/>
              </w:rPr>
            </w:pPr>
            <w:r w:rsidRPr="00A868AB">
              <w:rPr>
                <w:rFonts w:ascii="GHEA Grapalat" w:eastAsia="Times New Roman" w:hAnsi="GHEA Grapalat" w:cs="Times New Roman"/>
                <w:sz w:val="20"/>
                <w:szCs w:val="20"/>
                <w:lang w:eastAsia="en-US"/>
              </w:rPr>
              <w:t xml:space="preserve">Данное средство представляет собой универсальный густой гель, обладающий мощными дезинфицирующими и отбеливающими свойствами. Продукт разработан для эффективного удаления трудновыводимых загрязнений и глубокой санитарной </w:t>
            </w:r>
            <w:r w:rsidRPr="00A868AB">
              <w:rPr>
                <w:rFonts w:ascii="GHEA Grapalat" w:eastAsia="Times New Roman" w:hAnsi="GHEA Grapalat" w:cs="Times New Roman"/>
                <w:sz w:val="20"/>
                <w:szCs w:val="20"/>
                <w:lang w:eastAsia="en-US"/>
              </w:rPr>
              <w:lastRenderedPageBreak/>
              <w:t>обработки поверхностей. Средство идеально подходит для чистки и дезинфекции раковин, унитазов, ванн, а также керамической плитки, оставляя после использования стойкий освежающий аромат.</w:t>
            </w:r>
            <w:r w:rsidRPr="00150845">
              <w:rPr>
                <w:rFonts w:ascii="GHEA Grapalat" w:eastAsia="Times New Roman" w:hAnsi="GHEA Grapalat" w:cs="Times New Roman"/>
                <w:sz w:val="20"/>
                <w:szCs w:val="20"/>
                <w:lang w:val="hy-AM" w:eastAsia="en-US"/>
              </w:rPr>
              <w:t xml:space="preserve"> </w:t>
            </w:r>
            <w:r w:rsidRPr="00A868AB">
              <w:rPr>
                <w:rFonts w:ascii="GHEA Grapalat" w:eastAsia="Times New Roman" w:hAnsi="GHEA Grapalat" w:cs="Times New Roman"/>
                <w:sz w:val="20"/>
                <w:szCs w:val="20"/>
                <w:lang w:eastAsia="en-US"/>
              </w:rPr>
              <w:t>Химический состав и активные компоненты:</w:t>
            </w:r>
            <w:r w:rsidRPr="00150845">
              <w:rPr>
                <w:rFonts w:ascii="GHEA Grapalat" w:eastAsia="Times New Roman" w:hAnsi="GHEA Grapalat" w:cs="Times New Roman"/>
                <w:sz w:val="20"/>
                <w:szCs w:val="20"/>
                <w:lang w:val="hy-AM" w:eastAsia="en-US"/>
              </w:rPr>
              <w:t xml:space="preserve"> </w:t>
            </w:r>
            <w:r w:rsidRPr="00A868AB">
              <w:rPr>
                <w:rFonts w:ascii="GHEA Grapalat" w:eastAsia="Times New Roman" w:hAnsi="GHEA Grapalat" w:cs="Times New Roman"/>
                <w:sz w:val="20"/>
                <w:szCs w:val="20"/>
                <w:lang w:eastAsia="en-US"/>
              </w:rPr>
              <w:t>В состав средства входит гипохлорит натрия в концентрации не менее 6%. Формула дополнена качественными отдушками, красителями и деионизированной водой, что обеспечивает стабильность геля и его высокую очищающую способность.</w:t>
            </w:r>
            <w:r w:rsidRPr="00150845">
              <w:rPr>
                <w:rFonts w:ascii="GHEA Grapalat" w:eastAsia="Times New Roman" w:hAnsi="GHEA Grapalat" w:cs="Times New Roman"/>
                <w:sz w:val="20"/>
                <w:szCs w:val="20"/>
                <w:lang w:val="hy-AM" w:eastAsia="en-US"/>
              </w:rPr>
              <w:t xml:space="preserve"> </w:t>
            </w:r>
            <w:r w:rsidRPr="00A868AB">
              <w:rPr>
                <w:rFonts w:ascii="GHEA Grapalat" w:eastAsia="Times New Roman" w:hAnsi="GHEA Grapalat" w:cs="Times New Roman"/>
                <w:sz w:val="20"/>
                <w:szCs w:val="20"/>
                <w:lang w:eastAsia="en-US"/>
              </w:rPr>
              <w:t>Требования к таре и упаковке:</w:t>
            </w:r>
            <w:r w:rsidRPr="00150845">
              <w:rPr>
                <w:rFonts w:ascii="GHEA Grapalat" w:eastAsia="Times New Roman" w:hAnsi="GHEA Grapalat" w:cs="Times New Roman"/>
                <w:sz w:val="20"/>
                <w:szCs w:val="20"/>
                <w:lang w:val="hy-AM" w:eastAsia="en-US"/>
              </w:rPr>
              <w:t xml:space="preserve"> </w:t>
            </w:r>
            <w:r w:rsidRPr="00A868AB">
              <w:rPr>
                <w:rFonts w:ascii="GHEA Grapalat" w:eastAsia="Times New Roman" w:hAnsi="GHEA Grapalat" w:cs="Times New Roman"/>
                <w:sz w:val="20"/>
                <w:szCs w:val="20"/>
                <w:lang w:eastAsia="en-US"/>
              </w:rPr>
              <w:t>Продукт поставляется в специальных емкостях объемом 0.8 литра, изготовленных из высокоплотного полиэтилена . Материал тары должен быть устойчив к воздействию агрессивных сред. Толщина стенок тары должна составлять не менее 1.2 мм, что гарантирует сохранность при транспортировке и хранении под давлением.Маркировка и информация для потребителя:</w:t>
            </w:r>
            <w:r w:rsidRPr="00150845">
              <w:rPr>
                <w:rFonts w:ascii="GHEA Grapalat" w:eastAsia="Times New Roman" w:hAnsi="GHEA Grapalat" w:cs="Times New Roman"/>
                <w:sz w:val="20"/>
                <w:szCs w:val="20"/>
                <w:lang w:val="hy-AM" w:eastAsia="en-US"/>
              </w:rPr>
              <w:t xml:space="preserve"> </w:t>
            </w:r>
            <w:r w:rsidRPr="00A868AB">
              <w:rPr>
                <w:rFonts w:ascii="GHEA Grapalat" w:eastAsia="Times New Roman" w:hAnsi="GHEA Grapalat" w:cs="Times New Roman"/>
                <w:sz w:val="20"/>
                <w:szCs w:val="20"/>
                <w:lang w:eastAsia="en-US"/>
              </w:rPr>
              <w:t>Каждая единица товара должна быть снабжена четкой этикеткой на армянском языке. Маркировка должна содержать полную информацию о наименовании товара, его точном весе/объеме, подробном химическом составе, сроке годности, а также полные реквизиты производителя.</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7660BAFB" w14:textId="4CF876E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литр</w:t>
            </w:r>
          </w:p>
        </w:tc>
        <w:tc>
          <w:tcPr>
            <w:tcW w:w="1159" w:type="dxa"/>
            <w:vMerge/>
            <w:tcBorders>
              <w:bottom w:val="single" w:sz="4" w:space="0" w:color="auto"/>
            </w:tcBorders>
            <w:vAlign w:val="center"/>
          </w:tcPr>
          <w:p w14:paraId="5D212737" w14:textId="20123AA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902EA9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2F6FFFC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92BBD13" w14:textId="05BFF03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33C5427" w14:textId="6DFE59D9"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CA63E23" w14:textId="3C750455" w:rsidTr="00BA4406">
        <w:trPr>
          <w:trHeight w:val="240"/>
        </w:trPr>
        <w:tc>
          <w:tcPr>
            <w:tcW w:w="574" w:type="dxa"/>
            <w:vMerge w:val="restart"/>
            <w:vAlign w:val="center"/>
          </w:tcPr>
          <w:p w14:paraId="18E0CEE4"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1D1E701" w14:textId="1F0A026D"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31211221/1</w:t>
            </w:r>
          </w:p>
        </w:tc>
        <w:tc>
          <w:tcPr>
            <w:tcW w:w="1530" w:type="dxa"/>
            <w:tcBorders>
              <w:top w:val="single" w:sz="4" w:space="0" w:color="auto"/>
              <w:bottom w:val="single" w:sz="4" w:space="0" w:color="auto"/>
            </w:tcBorders>
            <w:vAlign w:val="center"/>
          </w:tcPr>
          <w:p w14:paraId="036DC4F1" w14:textId="2F1611A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Անջատիչներ</w:t>
            </w:r>
          </w:p>
        </w:tc>
        <w:tc>
          <w:tcPr>
            <w:tcW w:w="3699" w:type="dxa"/>
            <w:tcBorders>
              <w:top w:val="single" w:sz="4" w:space="0" w:color="auto"/>
              <w:bottom w:val="single" w:sz="4" w:space="0" w:color="auto"/>
            </w:tcBorders>
            <w:vAlign w:val="center"/>
          </w:tcPr>
          <w:p w14:paraId="47D9F4E3" w14:textId="35F13539" w:rsidR="006C2477" w:rsidRPr="00150845" w:rsidRDefault="006C2477" w:rsidP="00BA4406">
            <w:pPr>
              <w:spacing w:after="0" w:line="240" w:lineRule="auto"/>
              <w:jc w:val="center"/>
              <w:rPr>
                <w:rFonts w:ascii="GHEA Grapalat" w:eastAsia="Times New Roman" w:hAnsi="GHEA Grapalat" w:cs="Times New Roman"/>
                <w:sz w:val="20"/>
                <w:szCs w:val="20"/>
                <w:lang w:val="hy-AM" w:eastAsia="en-US"/>
              </w:rPr>
            </w:pPr>
            <w:r w:rsidRPr="00150845">
              <w:rPr>
                <w:rFonts w:ascii="GHEA Grapalat" w:eastAsia="Times New Roman" w:hAnsi="GHEA Grapalat" w:cs="Calibri"/>
                <w:sz w:val="20"/>
                <w:szCs w:val="20"/>
              </w:rPr>
              <w:t>Փոփոխական հոսանքի համա</w:t>
            </w:r>
            <w:r w:rsidRPr="00150845">
              <w:rPr>
                <w:rFonts w:ascii="GHEA Grapalat" w:eastAsia="Times New Roman" w:hAnsi="GHEA Grapalat" w:cs="Calibri"/>
                <w:sz w:val="20"/>
                <w:szCs w:val="20"/>
                <w:lang w:val="hy-AM"/>
              </w:rPr>
              <w:t>ր՝ մեկբևեռանի</w:t>
            </w:r>
            <w:r>
              <w:rPr>
                <w:rFonts w:ascii="GHEA Grapalat" w:eastAsia="Times New Roman" w:hAnsi="GHEA Grapalat" w:cs="Calibri"/>
                <w:sz w:val="20"/>
                <w:szCs w:val="20"/>
                <w:lang w:val="hy-AM"/>
              </w:rPr>
              <w:t>, պատի մեջի, գույնը՝ սպիտակ</w:t>
            </w:r>
            <w:r w:rsidRPr="00150845">
              <w:rPr>
                <w:rFonts w:ascii="GHEA Grapalat" w:eastAsia="Times New Roman" w:hAnsi="GHEA Grapalat" w:cs="Calibri"/>
                <w:sz w:val="20"/>
                <w:szCs w:val="20"/>
              </w:rPr>
              <w:t xml:space="preserve">: </w:t>
            </w:r>
            <w:proofErr w:type="spellStart"/>
            <w:r w:rsidRPr="00150845">
              <w:rPr>
                <w:rFonts w:ascii="GHEA Grapalat" w:eastAsia="Times New Roman" w:hAnsi="GHEA Grapalat" w:cs="Times New Roman"/>
                <w:sz w:val="20"/>
                <w:szCs w:val="20"/>
                <w:lang w:val="en-US" w:eastAsia="en-US"/>
              </w:rPr>
              <w:t>Նախատեսված</w:t>
            </w:r>
            <w:proofErr w:type="spellEnd"/>
            <w:r w:rsidRPr="00150845">
              <w:rPr>
                <w:rFonts w:ascii="GHEA Grapalat" w:eastAsia="Times New Roman" w:hAnsi="GHEA Grapalat" w:cs="Times New Roman"/>
                <w:sz w:val="20"/>
                <w:szCs w:val="20"/>
                <w:lang w:eastAsia="en-US"/>
              </w:rPr>
              <w:t xml:space="preserve"> </w:t>
            </w:r>
            <w:r w:rsidRPr="00150845">
              <w:rPr>
                <w:rFonts w:ascii="GHEA Grapalat" w:eastAsia="Times New Roman" w:hAnsi="GHEA Grapalat" w:cs="Times New Roman"/>
                <w:sz w:val="20"/>
                <w:szCs w:val="20"/>
                <w:lang w:val="en-US" w:eastAsia="en-US"/>
              </w:rPr>
              <w:t>է</w:t>
            </w:r>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ստանդարտ</w:t>
            </w:r>
            <w:proofErr w:type="spellEnd"/>
            <w:r w:rsidRPr="00150845">
              <w:rPr>
                <w:rFonts w:ascii="GHEA Grapalat" w:eastAsia="Times New Roman" w:hAnsi="GHEA Grapalat" w:cs="Times New Roman"/>
                <w:sz w:val="20"/>
                <w:szCs w:val="20"/>
                <w:lang w:eastAsia="en-US"/>
              </w:rPr>
              <w:t xml:space="preserve"> 220-250</w:t>
            </w:r>
            <w:r w:rsidRPr="00150845">
              <w:rPr>
                <w:rFonts w:ascii="GHEA Grapalat" w:eastAsia="Times New Roman" w:hAnsi="GHEA Grapalat" w:cs="Times New Roman"/>
                <w:sz w:val="20"/>
                <w:szCs w:val="20"/>
                <w:lang w:val="en-US" w:eastAsia="en-US"/>
              </w:rPr>
              <w:t>Վ</w:t>
            </w:r>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փոփոխական</w:t>
            </w:r>
            <w:proofErr w:type="spellEnd"/>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հոսանքի</w:t>
            </w:r>
            <w:proofErr w:type="spellEnd"/>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համար</w:t>
            </w:r>
            <w:proofErr w:type="spellEnd"/>
            <w:r w:rsidRPr="00150845">
              <w:rPr>
                <w:rFonts w:ascii="GHEA Grapalat" w:eastAsia="Times New Roman" w:hAnsi="GHEA Grapalat" w:cs="Times New Roman"/>
                <w:sz w:val="20"/>
                <w:szCs w:val="20"/>
                <w:lang w:val="en-US" w:eastAsia="en-US"/>
              </w:rPr>
              <w:t>։</w:t>
            </w:r>
          </w:p>
          <w:p w14:paraId="2529094D" w14:textId="4124655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22A6E0A" w14:textId="4D01DC4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9B84E6B" w14:textId="1D817E4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15300</w:t>
            </w:r>
          </w:p>
        </w:tc>
        <w:tc>
          <w:tcPr>
            <w:tcW w:w="1260" w:type="dxa"/>
            <w:vMerge w:val="restart"/>
            <w:tcBorders>
              <w:top w:val="single" w:sz="4" w:space="0" w:color="auto"/>
            </w:tcBorders>
            <w:vAlign w:val="center"/>
          </w:tcPr>
          <w:p w14:paraId="037372FF" w14:textId="39925D5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50</w:t>
            </w:r>
          </w:p>
        </w:tc>
        <w:tc>
          <w:tcPr>
            <w:tcW w:w="1260" w:type="dxa"/>
            <w:tcBorders>
              <w:top w:val="single" w:sz="4" w:space="0" w:color="auto"/>
            </w:tcBorders>
            <w:vAlign w:val="center"/>
          </w:tcPr>
          <w:p w14:paraId="71297455" w14:textId="3ECCC64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306</w:t>
            </w:r>
          </w:p>
        </w:tc>
        <w:tc>
          <w:tcPr>
            <w:tcW w:w="1260" w:type="dxa"/>
            <w:tcBorders>
              <w:top w:val="single" w:sz="4" w:space="0" w:color="auto"/>
              <w:bottom w:val="single" w:sz="4" w:space="0" w:color="auto"/>
            </w:tcBorders>
            <w:vAlign w:val="center"/>
          </w:tcPr>
          <w:p w14:paraId="325687D8" w14:textId="76B3F77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033F224" w14:textId="51989CD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7D84098" w14:textId="13DD47F1" w:rsidTr="00BA4406">
        <w:trPr>
          <w:trHeight w:val="240"/>
        </w:trPr>
        <w:tc>
          <w:tcPr>
            <w:tcW w:w="574" w:type="dxa"/>
            <w:vMerge/>
            <w:vAlign w:val="center"/>
          </w:tcPr>
          <w:p w14:paraId="50AAA84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C23F02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E072E72" w14:textId="01939FE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Выключатель</w:t>
            </w:r>
          </w:p>
        </w:tc>
        <w:tc>
          <w:tcPr>
            <w:tcW w:w="3699" w:type="dxa"/>
            <w:tcBorders>
              <w:top w:val="single" w:sz="4" w:space="0" w:color="auto"/>
              <w:bottom w:val="single" w:sz="4" w:space="0" w:color="auto"/>
            </w:tcBorders>
            <w:vAlign w:val="center"/>
          </w:tcPr>
          <w:p w14:paraId="3C67A470" w14:textId="2FF4FC46" w:rsidR="006C2477" w:rsidRPr="008B14A5" w:rsidRDefault="006C2477" w:rsidP="00BA4406">
            <w:pPr>
              <w:spacing w:line="240" w:lineRule="atLeast"/>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Выключатель электричества на один полюса по согласованию с заказчиком. </w:t>
            </w:r>
            <w:r w:rsidRPr="00150845">
              <w:rPr>
                <w:rStyle w:val="ypks7kbdpwfgdykd3qb9"/>
                <w:rFonts w:ascii="GHEA Grapalat" w:hAnsi="GHEA Grapalat"/>
                <w:sz w:val="20"/>
                <w:szCs w:val="20"/>
              </w:rPr>
              <w:t>Предназначен</w:t>
            </w:r>
            <w:r w:rsidRPr="00150845">
              <w:rPr>
                <w:rFonts w:ascii="GHEA Grapalat" w:hAnsi="GHEA Grapalat"/>
                <w:sz w:val="20"/>
                <w:szCs w:val="20"/>
              </w:rPr>
              <w:t xml:space="preserve"> </w:t>
            </w:r>
            <w:r w:rsidRPr="00150845">
              <w:rPr>
                <w:rStyle w:val="ypks7kbdpwfgdykd3qb9"/>
                <w:rFonts w:ascii="GHEA Grapalat" w:hAnsi="GHEA Grapalat"/>
                <w:sz w:val="20"/>
                <w:szCs w:val="20"/>
              </w:rPr>
              <w:t>для стандартного</w:t>
            </w:r>
            <w:r w:rsidRPr="00150845">
              <w:rPr>
                <w:rFonts w:ascii="GHEA Grapalat" w:hAnsi="GHEA Grapalat"/>
                <w:sz w:val="20"/>
                <w:szCs w:val="20"/>
              </w:rPr>
              <w:t xml:space="preserve"> </w:t>
            </w:r>
            <w:r w:rsidRPr="00150845">
              <w:rPr>
                <w:rStyle w:val="ypks7kbdpwfgdykd3qb9"/>
                <w:rFonts w:ascii="GHEA Grapalat" w:hAnsi="GHEA Grapalat"/>
                <w:sz w:val="20"/>
                <w:szCs w:val="20"/>
              </w:rPr>
              <w:t>переменного</w:t>
            </w:r>
            <w:r w:rsidRPr="00150845">
              <w:rPr>
                <w:rFonts w:ascii="GHEA Grapalat" w:hAnsi="GHEA Grapalat"/>
                <w:sz w:val="20"/>
                <w:szCs w:val="20"/>
              </w:rPr>
              <w:t xml:space="preserve"> </w:t>
            </w:r>
            <w:r w:rsidRPr="00150845">
              <w:rPr>
                <w:rStyle w:val="ypks7kbdpwfgdykd3qb9"/>
                <w:rFonts w:ascii="GHEA Grapalat" w:hAnsi="GHEA Grapalat"/>
                <w:sz w:val="20"/>
                <w:szCs w:val="20"/>
              </w:rPr>
              <w:t>тока</w:t>
            </w:r>
            <w:r w:rsidRPr="00150845">
              <w:rPr>
                <w:rFonts w:ascii="GHEA Grapalat" w:hAnsi="GHEA Grapalat"/>
                <w:sz w:val="20"/>
                <w:szCs w:val="20"/>
              </w:rPr>
              <w:t xml:space="preserve"> </w:t>
            </w:r>
            <w:r w:rsidRPr="00150845">
              <w:rPr>
                <w:rStyle w:val="ypks7kbdpwfgdykd3qb9"/>
                <w:rFonts w:ascii="GHEA Grapalat" w:hAnsi="GHEA Grapalat"/>
                <w:sz w:val="20"/>
                <w:szCs w:val="20"/>
              </w:rPr>
              <w:t>220-250</w:t>
            </w:r>
            <w:r w:rsidRPr="00150845">
              <w:rPr>
                <w:rFonts w:ascii="GHEA Grapalat" w:hAnsi="GHEA Grapalat"/>
                <w:sz w:val="20"/>
                <w:szCs w:val="20"/>
              </w:rPr>
              <w:t xml:space="preserve"> </w:t>
            </w:r>
            <w:r w:rsidRPr="00150845">
              <w:rPr>
                <w:rStyle w:val="ypks7kbdpwfgdykd3qb9"/>
                <w:rFonts w:ascii="GHEA Grapalat" w:hAnsi="GHEA Grapalat"/>
                <w:sz w:val="20"/>
                <w:szCs w:val="20"/>
              </w:rPr>
              <w:t>В.</w:t>
            </w:r>
            <w:r w:rsidRPr="00150845">
              <w:rPr>
                <w:rStyle w:val="ypks7kbdpwfgdykd3qb9"/>
                <w:rFonts w:ascii="GHEA Grapalat" w:hAnsi="GHEA Grapalat"/>
                <w:sz w:val="20"/>
                <w:szCs w:val="20"/>
                <w:lang w:val="hy-AM"/>
              </w:rPr>
              <w:t xml:space="preserve"> </w:t>
            </w:r>
            <w:r>
              <w:rPr>
                <w:rStyle w:val="ypks7kbdpwfgdykd3qb9"/>
                <w:rFonts w:ascii="GHEA Grapalat" w:hAnsi="GHEA Grapalat"/>
                <w:sz w:val="20"/>
                <w:szCs w:val="20"/>
              </w:rPr>
              <w:t>В</w:t>
            </w:r>
            <w:r w:rsidRPr="008B14A5">
              <w:rPr>
                <w:rStyle w:val="ypks7kbdpwfgdykd3qb9"/>
                <w:rFonts w:ascii="GHEA Grapalat" w:hAnsi="GHEA Grapalat"/>
                <w:sz w:val="20"/>
                <w:szCs w:val="20"/>
                <w:lang w:val="hy-AM"/>
              </w:rPr>
              <w:t>нутри стены, цвет: белый</w:t>
            </w:r>
            <w:r>
              <w:rPr>
                <w:rStyle w:val="ypks7kbdpwfgdykd3qb9"/>
                <w:rFonts w:ascii="GHEA Grapalat" w:hAnsi="GHEA Grapalat"/>
                <w:sz w:val="20"/>
                <w:szCs w:val="20"/>
              </w:rPr>
              <w:t>.</w:t>
            </w:r>
          </w:p>
          <w:p w14:paraId="348DA627" w14:textId="0E0DC3FC"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47067E2B" w14:textId="5B6BC49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6744DA5" w14:textId="50CC41D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9DB710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3C4CA1A"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92BFEBC" w14:textId="5E60D47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B1D9B94" w14:textId="42FE73A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C104FB4" w14:textId="29E64AFE" w:rsidTr="00BA4406">
        <w:trPr>
          <w:trHeight w:val="240"/>
        </w:trPr>
        <w:tc>
          <w:tcPr>
            <w:tcW w:w="574" w:type="dxa"/>
            <w:vMerge w:val="restart"/>
            <w:vAlign w:val="center"/>
          </w:tcPr>
          <w:p w14:paraId="6E33004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2FD0588" w14:textId="68D1D7C1"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31211221/2</w:t>
            </w:r>
          </w:p>
        </w:tc>
        <w:tc>
          <w:tcPr>
            <w:tcW w:w="1530" w:type="dxa"/>
            <w:tcBorders>
              <w:top w:val="single" w:sz="4" w:space="0" w:color="auto"/>
              <w:bottom w:val="single" w:sz="4" w:space="0" w:color="auto"/>
            </w:tcBorders>
            <w:vAlign w:val="center"/>
          </w:tcPr>
          <w:p w14:paraId="359F7831" w14:textId="32882E5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Անջատիչներ</w:t>
            </w:r>
          </w:p>
        </w:tc>
        <w:tc>
          <w:tcPr>
            <w:tcW w:w="3699" w:type="dxa"/>
            <w:tcBorders>
              <w:top w:val="single" w:sz="4" w:space="0" w:color="auto"/>
              <w:bottom w:val="single" w:sz="4" w:space="0" w:color="auto"/>
            </w:tcBorders>
            <w:vAlign w:val="center"/>
          </w:tcPr>
          <w:p w14:paraId="34AAE356" w14:textId="176B273C" w:rsidR="006C2477" w:rsidRPr="00150845" w:rsidRDefault="006C2477" w:rsidP="00BA4406">
            <w:pPr>
              <w:spacing w:after="0" w:line="240" w:lineRule="auto"/>
              <w:jc w:val="center"/>
              <w:rPr>
                <w:rFonts w:ascii="GHEA Grapalat" w:eastAsia="Times New Roman" w:hAnsi="GHEA Grapalat" w:cs="Times New Roman"/>
                <w:sz w:val="20"/>
                <w:szCs w:val="20"/>
                <w:lang w:val="hy-AM" w:eastAsia="en-US"/>
              </w:rPr>
            </w:pPr>
            <w:r w:rsidRPr="00150845">
              <w:rPr>
                <w:rFonts w:ascii="GHEA Grapalat" w:eastAsia="Times New Roman" w:hAnsi="GHEA Grapalat" w:cs="Calibri"/>
                <w:sz w:val="20"/>
                <w:szCs w:val="20"/>
              </w:rPr>
              <w:t xml:space="preserve">Սպիտակ, </w:t>
            </w:r>
            <w:r>
              <w:rPr>
                <w:rFonts w:ascii="GHEA Grapalat" w:eastAsia="Times New Roman" w:hAnsi="GHEA Grapalat" w:cs="Calibri"/>
                <w:sz w:val="20"/>
                <w:szCs w:val="20"/>
                <w:lang w:val="hy-AM"/>
              </w:rPr>
              <w:t xml:space="preserve">պատի մեջի, </w:t>
            </w:r>
            <w:r w:rsidRPr="00150845">
              <w:rPr>
                <w:rFonts w:ascii="GHEA Grapalat" w:eastAsia="Times New Roman" w:hAnsi="GHEA Grapalat" w:cs="Calibri"/>
                <w:sz w:val="20"/>
                <w:szCs w:val="20"/>
              </w:rPr>
              <w:t xml:space="preserve">փոփոխական հոսանքի համար երկբևեռանի: </w:t>
            </w:r>
            <w:proofErr w:type="spellStart"/>
            <w:r w:rsidRPr="00150845">
              <w:rPr>
                <w:rFonts w:ascii="GHEA Grapalat" w:eastAsia="Times New Roman" w:hAnsi="GHEA Grapalat" w:cs="Times New Roman"/>
                <w:sz w:val="20"/>
                <w:szCs w:val="20"/>
                <w:lang w:val="en-US" w:eastAsia="en-US"/>
              </w:rPr>
              <w:t>Նախատեսված</w:t>
            </w:r>
            <w:proofErr w:type="spellEnd"/>
            <w:r w:rsidRPr="00150845">
              <w:rPr>
                <w:rFonts w:ascii="GHEA Grapalat" w:eastAsia="Times New Roman" w:hAnsi="GHEA Grapalat" w:cs="Times New Roman"/>
                <w:sz w:val="20"/>
                <w:szCs w:val="20"/>
                <w:lang w:eastAsia="en-US"/>
              </w:rPr>
              <w:t xml:space="preserve"> </w:t>
            </w:r>
            <w:r w:rsidRPr="00150845">
              <w:rPr>
                <w:rFonts w:ascii="GHEA Grapalat" w:eastAsia="Times New Roman" w:hAnsi="GHEA Grapalat" w:cs="Times New Roman"/>
                <w:sz w:val="20"/>
                <w:szCs w:val="20"/>
                <w:lang w:val="en-US" w:eastAsia="en-US"/>
              </w:rPr>
              <w:t>է</w:t>
            </w:r>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ստանդարտ</w:t>
            </w:r>
            <w:proofErr w:type="spellEnd"/>
            <w:r w:rsidRPr="00150845">
              <w:rPr>
                <w:rFonts w:ascii="GHEA Grapalat" w:eastAsia="Times New Roman" w:hAnsi="GHEA Grapalat" w:cs="Times New Roman"/>
                <w:sz w:val="20"/>
                <w:szCs w:val="20"/>
                <w:lang w:eastAsia="en-US"/>
              </w:rPr>
              <w:t xml:space="preserve"> 220-250</w:t>
            </w:r>
            <w:r w:rsidRPr="00150845">
              <w:rPr>
                <w:rFonts w:ascii="GHEA Grapalat" w:eastAsia="Times New Roman" w:hAnsi="GHEA Grapalat" w:cs="Times New Roman"/>
                <w:sz w:val="20"/>
                <w:szCs w:val="20"/>
                <w:lang w:val="en-US" w:eastAsia="en-US"/>
              </w:rPr>
              <w:t>Վ</w:t>
            </w:r>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փոփոխական</w:t>
            </w:r>
            <w:proofErr w:type="spellEnd"/>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հոսանքի</w:t>
            </w:r>
            <w:proofErr w:type="spellEnd"/>
            <w:r w:rsidRPr="00150845">
              <w:rPr>
                <w:rFonts w:ascii="GHEA Grapalat" w:eastAsia="Times New Roman" w:hAnsi="GHEA Grapalat" w:cs="Times New Roman"/>
                <w:sz w:val="20"/>
                <w:szCs w:val="20"/>
                <w:lang w:eastAsia="en-US"/>
              </w:rPr>
              <w:t xml:space="preserve">  </w:t>
            </w:r>
            <w:proofErr w:type="spellStart"/>
            <w:r w:rsidRPr="00150845">
              <w:rPr>
                <w:rFonts w:ascii="GHEA Grapalat" w:eastAsia="Times New Roman" w:hAnsi="GHEA Grapalat" w:cs="Times New Roman"/>
                <w:sz w:val="20"/>
                <w:szCs w:val="20"/>
                <w:lang w:val="en-US" w:eastAsia="en-US"/>
              </w:rPr>
              <w:t>համար</w:t>
            </w:r>
            <w:proofErr w:type="spellEnd"/>
            <w:r w:rsidRPr="00150845">
              <w:rPr>
                <w:rFonts w:ascii="GHEA Grapalat" w:eastAsia="Times New Roman" w:hAnsi="GHEA Grapalat" w:cs="Times New Roman"/>
                <w:sz w:val="20"/>
                <w:szCs w:val="20"/>
                <w:lang w:val="en-US" w:eastAsia="en-US"/>
              </w:rPr>
              <w:t>։</w:t>
            </w:r>
            <w:r w:rsidRPr="00150845">
              <w:rPr>
                <w:rFonts w:ascii="GHEA Grapalat" w:hAnsi="GHEA Grapalat"/>
                <w:sz w:val="20"/>
                <w:szCs w:val="20"/>
                <w:lang w:val="hy-AM"/>
              </w:rPr>
              <w:t xml:space="preserve">  </w:t>
            </w:r>
            <w:r w:rsidRPr="00150845">
              <w:rPr>
                <w:rFonts w:ascii="GHEA Grapalat" w:eastAsia="Times New Roman" w:hAnsi="GHEA Grapalat" w:cs="Calibri"/>
                <w:sz w:val="20"/>
                <w:szCs w:val="20"/>
                <w:lang w:val="hy-AM"/>
              </w:rPr>
              <w:t>Մինչև մատակարարումը նմուշը համաձայնեցնել պատվիրատուի հետ:</w:t>
            </w:r>
          </w:p>
          <w:p w14:paraId="41D2D122" w14:textId="04CCDE0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Arial"/>
                <w:sz w:val="20"/>
                <w:szCs w:val="20"/>
                <w:lang w:val="hy-AM"/>
              </w:rPr>
              <w:t xml:space="preserve">Ապրանքների բեռնաբարձումը, տեղափոխումը մինչև Պատվիրատուի </w:t>
            </w:r>
            <w:r w:rsidRPr="00150845">
              <w:rPr>
                <w:rFonts w:ascii="GHEA Grapalat" w:eastAsia="Times New Roman" w:hAnsi="GHEA Grapalat" w:cs="Arial"/>
                <w:sz w:val="20"/>
                <w:szCs w:val="20"/>
                <w:lang w:val="hy-AM"/>
              </w:rPr>
              <w:lastRenderedPageBreak/>
              <w:t>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CBB4C0F" w14:textId="0466F51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506A3CAF" w14:textId="26CE9FB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13500</w:t>
            </w:r>
          </w:p>
        </w:tc>
        <w:tc>
          <w:tcPr>
            <w:tcW w:w="1260" w:type="dxa"/>
            <w:vMerge w:val="restart"/>
            <w:tcBorders>
              <w:top w:val="single" w:sz="4" w:space="0" w:color="auto"/>
            </w:tcBorders>
            <w:vAlign w:val="center"/>
          </w:tcPr>
          <w:p w14:paraId="3288A3B5" w14:textId="2EB1A2A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226AD0D7" w14:textId="214EC6F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450</w:t>
            </w:r>
          </w:p>
        </w:tc>
        <w:tc>
          <w:tcPr>
            <w:tcW w:w="1260" w:type="dxa"/>
            <w:tcBorders>
              <w:top w:val="single" w:sz="4" w:space="0" w:color="auto"/>
              <w:bottom w:val="single" w:sz="4" w:space="0" w:color="auto"/>
            </w:tcBorders>
            <w:vAlign w:val="center"/>
          </w:tcPr>
          <w:p w14:paraId="4FADDD51" w14:textId="6F8A299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2D7BE08" w14:textId="75D9B1FB"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2DA4A10" w14:textId="29A1DE86" w:rsidTr="00BA4406">
        <w:trPr>
          <w:trHeight w:val="240"/>
        </w:trPr>
        <w:tc>
          <w:tcPr>
            <w:tcW w:w="574" w:type="dxa"/>
            <w:vMerge/>
            <w:vAlign w:val="center"/>
          </w:tcPr>
          <w:p w14:paraId="78CEA014"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9804DC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29E00A7D" w14:textId="426D63A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Выключатель</w:t>
            </w:r>
          </w:p>
        </w:tc>
        <w:tc>
          <w:tcPr>
            <w:tcW w:w="3699" w:type="dxa"/>
            <w:tcBorders>
              <w:top w:val="single" w:sz="4" w:space="0" w:color="auto"/>
              <w:bottom w:val="single" w:sz="4" w:space="0" w:color="auto"/>
            </w:tcBorders>
            <w:vAlign w:val="center"/>
          </w:tcPr>
          <w:p w14:paraId="12FF348E" w14:textId="3973BA03"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Выключатель электричества на два полюса по согласованию с заказчиком. </w:t>
            </w:r>
            <w:r>
              <w:rPr>
                <w:rStyle w:val="ypks7kbdpwfgdykd3qb9"/>
                <w:rFonts w:ascii="GHEA Grapalat" w:hAnsi="GHEA Grapalat"/>
                <w:sz w:val="20"/>
                <w:szCs w:val="20"/>
              </w:rPr>
              <w:t>В</w:t>
            </w:r>
            <w:r w:rsidRPr="008B14A5">
              <w:rPr>
                <w:rStyle w:val="ypks7kbdpwfgdykd3qb9"/>
                <w:rFonts w:ascii="GHEA Grapalat" w:hAnsi="GHEA Grapalat"/>
                <w:sz w:val="20"/>
                <w:szCs w:val="20"/>
                <w:lang w:val="hy-AM"/>
              </w:rPr>
              <w:t>нутри стены, цвет: белый</w:t>
            </w:r>
            <w:r>
              <w:rPr>
                <w:rStyle w:val="ypks7kbdpwfgdykd3qb9"/>
                <w:rFonts w:ascii="GHEA Grapalat" w:hAnsi="GHEA Grapalat"/>
                <w:sz w:val="20"/>
                <w:szCs w:val="20"/>
              </w:rPr>
              <w:t>.</w:t>
            </w:r>
            <w:r>
              <w:rPr>
                <w:rStyle w:val="ypks7kbdpwfgdykd3qb9"/>
                <w:rFonts w:ascii="GHEA Grapalat" w:hAnsi="GHEA Grapalat"/>
                <w:sz w:val="20"/>
                <w:szCs w:val="20"/>
                <w:lang w:val="hy-AM"/>
              </w:rPr>
              <w:t xml:space="preserve"> </w:t>
            </w:r>
            <w:r w:rsidRPr="00150845">
              <w:rPr>
                <w:rStyle w:val="ypks7kbdpwfgdykd3qb9"/>
                <w:rFonts w:ascii="GHEA Grapalat" w:hAnsi="GHEA Grapalat"/>
                <w:sz w:val="20"/>
                <w:szCs w:val="20"/>
              </w:rPr>
              <w:t>Предназначен</w:t>
            </w:r>
            <w:r w:rsidRPr="00150845">
              <w:rPr>
                <w:rFonts w:ascii="GHEA Grapalat" w:hAnsi="GHEA Grapalat"/>
                <w:sz w:val="20"/>
                <w:szCs w:val="20"/>
              </w:rPr>
              <w:t xml:space="preserve"> </w:t>
            </w:r>
            <w:r w:rsidRPr="00150845">
              <w:rPr>
                <w:rStyle w:val="ypks7kbdpwfgdykd3qb9"/>
                <w:rFonts w:ascii="GHEA Grapalat" w:hAnsi="GHEA Grapalat"/>
                <w:sz w:val="20"/>
                <w:szCs w:val="20"/>
              </w:rPr>
              <w:t>для стандартного</w:t>
            </w:r>
            <w:r w:rsidRPr="00150845">
              <w:rPr>
                <w:rFonts w:ascii="GHEA Grapalat" w:hAnsi="GHEA Grapalat"/>
                <w:sz w:val="20"/>
                <w:szCs w:val="20"/>
              </w:rPr>
              <w:t xml:space="preserve"> </w:t>
            </w:r>
            <w:r w:rsidRPr="00150845">
              <w:rPr>
                <w:rStyle w:val="ypks7kbdpwfgdykd3qb9"/>
                <w:rFonts w:ascii="GHEA Grapalat" w:hAnsi="GHEA Grapalat"/>
                <w:sz w:val="20"/>
                <w:szCs w:val="20"/>
              </w:rPr>
              <w:t>переменного</w:t>
            </w:r>
            <w:r w:rsidRPr="00150845">
              <w:rPr>
                <w:rFonts w:ascii="GHEA Grapalat" w:hAnsi="GHEA Grapalat"/>
                <w:sz w:val="20"/>
                <w:szCs w:val="20"/>
              </w:rPr>
              <w:t xml:space="preserve"> </w:t>
            </w:r>
            <w:r w:rsidRPr="00150845">
              <w:rPr>
                <w:rStyle w:val="ypks7kbdpwfgdykd3qb9"/>
                <w:rFonts w:ascii="GHEA Grapalat" w:hAnsi="GHEA Grapalat"/>
                <w:sz w:val="20"/>
                <w:szCs w:val="20"/>
              </w:rPr>
              <w:t>тока</w:t>
            </w:r>
            <w:r w:rsidRPr="00150845">
              <w:rPr>
                <w:rFonts w:ascii="GHEA Grapalat" w:hAnsi="GHEA Grapalat"/>
                <w:sz w:val="20"/>
                <w:szCs w:val="20"/>
              </w:rPr>
              <w:t xml:space="preserve"> </w:t>
            </w:r>
            <w:r w:rsidRPr="00150845">
              <w:rPr>
                <w:rStyle w:val="ypks7kbdpwfgdykd3qb9"/>
                <w:rFonts w:ascii="GHEA Grapalat" w:hAnsi="GHEA Grapalat"/>
                <w:sz w:val="20"/>
                <w:szCs w:val="20"/>
              </w:rPr>
              <w:t>220-250</w:t>
            </w:r>
            <w:r w:rsidRPr="00150845">
              <w:rPr>
                <w:rFonts w:ascii="GHEA Grapalat" w:hAnsi="GHEA Grapalat"/>
                <w:sz w:val="20"/>
                <w:szCs w:val="20"/>
              </w:rPr>
              <w:t xml:space="preserve"> </w:t>
            </w:r>
            <w:r w:rsidRPr="00150845">
              <w:rPr>
                <w:rStyle w:val="ypks7kbdpwfgdykd3qb9"/>
                <w:rFonts w:ascii="GHEA Grapalat" w:hAnsi="GHEA Grapalat"/>
                <w:sz w:val="20"/>
                <w:szCs w:val="20"/>
              </w:rPr>
              <w:t>В.</w:t>
            </w:r>
            <w:r>
              <w:rPr>
                <w:rStyle w:val="ypks7kbdpwfgdykd3qb9"/>
                <w:rFonts w:ascii="GHEA Grapalat" w:hAnsi="GHEA Grapalat"/>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968D30C" w14:textId="7CD564C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1D201CCD" w14:textId="1861C254"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03E5FEA"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725906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38FE893" w14:textId="76DA7E2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1E27534" w14:textId="4FC8000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CBDE43D" w14:textId="27B7110D" w:rsidTr="00BA4406">
        <w:trPr>
          <w:trHeight w:val="240"/>
        </w:trPr>
        <w:tc>
          <w:tcPr>
            <w:tcW w:w="574" w:type="dxa"/>
            <w:vMerge w:val="restart"/>
            <w:vAlign w:val="center"/>
          </w:tcPr>
          <w:p w14:paraId="2B58088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602AD25" w14:textId="59F912D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31512360/1</w:t>
            </w:r>
          </w:p>
        </w:tc>
        <w:tc>
          <w:tcPr>
            <w:tcW w:w="1530" w:type="dxa"/>
            <w:tcBorders>
              <w:top w:val="single" w:sz="4" w:space="0" w:color="auto"/>
              <w:bottom w:val="single" w:sz="4" w:space="0" w:color="auto"/>
            </w:tcBorders>
            <w:vAlign w:val="center"/>
          </w:tcPr>
          <w:p w14:paraId="6B4CE0A9" w14:textId="690180E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Լուսարձակ</w:t>
            </w:r>
          </w:p>
        </w:tc>
        <w:tc>
          <w:tcPr>
            <w:tcW w:w="3699" w:type="dxa"/>
            <w:tcBorders>
              <w:top w:val="single" w:sz="4" w:space="0" w:color="auto"/>
              <w:bottom w:val="single" w:sz="4" w:space="0" w:color="auto"/>
            </w:tcBorders>
            <w:vAlign w:val="center"/>
          </w:tcPr>
          <w:p w14:paraId="4FC144EF" w14:textId="7C24E50A" w:rsidR="006C2477" w:rsidRPr="00150845" w:rsidRDefault="006C2477" w:rsidP="00BA4406">
            <w:pPr>
              <w:jc w:val="center"/>
              <w:rPr>
                <w:rFonts w:ascii="GHEA Grapalat" w:eastAsia="Times New Roman" w:hAnsi="GHEA Grapalat" w:cs="Arial"/>
                <w:sz w:val="20"/>
                <w:szCs w:val="20"/>
                <w:lang w:val="hy-AM"/>
              </w:rPr>
            </w:pPr>
            <w:r w:rsidRPr="00150845">
              <w:rPr>
                <w:rFonts w:ascii="GHEA Grapalat" w:eastAsia="Times New Roman" w:hAnsi="GHEA Grapalat" w:cs="Calibri"/>
                <w:sz w:val="20"/>
                <w:szCs w:val="20"/>
                <w:lang w:val="hy-AM"/>
              </w:rPr>
              <w:t>Լ</w:t>
            </w:r>
            <w:r w:rsidRPr="00150845">
              <w:rPr>
                <w:rFonts w:ascii="GHEA Grapalat" w:eastAsia="Times New Roman" w:hAnsi="GHEA Grapalat" w:cs="Calibri"/>
                <w:sz w:val="20"/>
                <w:szCs w:val="20"/>
              </w:rPr>
              <w:t xml:space="preserve">եդ տեսակի լուսարձակ, արտաքին լուսավորության, </w:t>
            </w:r>
            <w:r>
              <w:rPr>
                <w:rFonts w:ascii="GHEA Grapalat" w:eastAsia="Times New Roman" w:hAnsi="GHEA Grapalat" w:cs="Calibri"/>
                <w:sz w:val="20"/>
                <w:szCs w:val="20"/>
                <w:lang w:val="hy-AM"/>
              </w:rPr>
              <w:t>50</w:t>
            </w:r>
            <w:r w:rsidRPr="00150845">
              <w:rPr>
                <w:rFonts w:ascii="GHEA Grapalat" w:eastAsia="Times New Roman" w:hAnsi="GHEA Grapalat" w:cs="Calibri"/>
                <w:sz w:val="20"/>
                <w:szCs w:val="20"/>
              </w:rPr>
              <w:t xml:space="preserve">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w:t>
            </w:r>
            <w:r>
              <w:rPr>
                <w:rFonts w:ascii="GHEA Grapalat" w:eastAsia="Times New Roman" w:hAnsi="GHEA Grapalat" w:cs="Calibri"/>
                <w:sz w:val="20"/>
                <w:szCs w:val="20"/>
                <w:lang w:val="hy-AM"/>
              </w:rPr>
              <w:t xml:space="preserve"> Երկարությունը՝ 28սմ, լայնությունը՝ 23սմ, հաստությունը՝ 4,5սմ։</w:t>
            </w:r>
            <w:r w:rsidRPr="00150845">
              <w:rPr>
                <w:rFonts w:ascii="GHEA Grapalat" w:eastAsia="Times New Roman" w:hAnsi="GHEA Grapalat" w:cs="Calibri"/>
                <w:sz w:val="20"/>
                <w:szCs w:val="20"/>
              </w:rPr>
              <w:t xml:space="preserve"> Մինչև մատակարարումը նմուշը համաձայնեցնել պատվիրատու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7F53B29F" w14:textId="447E6F4C" w:rsidR="006C2477" w:rsidRPr="00150845" w:rsidRDefault="006C2477" w:rsidP="00BA4406">
            <w:pPr>
              <w:spacing w:line="240" w:lineRule="atLeast"/>
              <w:jc w:val="center"/>
              <w:rPr>
                <w:rFonts w:ascii="GHEA Grapalat" w:eastAsia="Times New Roman" w:hAnsi="GHEA Grapalat" w:cs="Calibri"/>
                <w:sz w:val="20"/>
                <w:szCs w:val="20"/>
                <w:lang w:val="hy-AM"/>
              </w:rPr>
            </w:pPr>
          </w:p>
        </w:tc>
        <w:tc>
          <w:tcPr>
            <w:tcW w:w="902" w:type="dxa"/>
            <w:tcBorders>
              <w:top w:val="single" w:sz="4" w:space="0" w:color="auto"/>
            </w:tcBorders>
            <w:vAlign w:val="center"/>
          </w:tcPr>
          <w:p w14:paraId="47941967" w14:textId="56A1C81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63285208" w14:textId="53B19C6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117600</w:t>
            </w:r>
          </w:p>
        </w:tc>
        <w:tc>
          <w:tcPr>
            <w:tcW w:w="1260" w:type="dxa"/>
            <w:vMerge w:val="restart"/>
            <w:tcBorders>
              <w:top w:val="single" w:sz="4" w:space="0" w:color="auto"/>
            </w:tcBorders>
            <w:vAlign w:val="center"/>
          </w:tcPr>
          <w:p w14:paraId="414E2A7A" w14:textId="1995110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20EFB468" w14:textId="3DA9F52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5880</w:t>
            </w:r>
          </w:p>
        </w:tc>
        <w:tc>
          <w:tcPr>
            <w:tcW w:w="1260" w:type="dxa"/>
            <w:tcBorders>
              <w:top w:val="single" w:sz="4" w:space="0" w:color="auto"/>
              <w:bottom w:val="single" w:sz="4" w:space="0" w:color="auto"/>
            </w:tcBorders>
            <w:vAlign w:val="center"/>
          </w:tcPr>
          <w:p w14:paraId="48F86816" w14:textId="3721A62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515EC4D" w14:textId="4D5A55D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31C7B51" w14:textId="251711E1" w:rsidTr="00BA4406">
        <w:trPr>
          <w:trHeight w:val="240"/>
        </w:trPr>
        <w:tc>
          <w:tcPr>
            <w:tcW w:w="574" w:type="dxa"/>
            <w:vMerge/>
            <w:vAlign w:val="center"/>
          </w:tcPr>
          <w:p w14:paraId="1BE9E69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01E6743"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7409841" w14:textId="79BC01E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прожектор</w:t>
            </w:r>
          </w:p>
        </w:tc>
        <w:tc>
          <w:tcPr>
            <w:tcW w:w="3699" w:type="dxa"/>
            <w:tcBorders>
              <w:top w:val="single" w:sz="4" w:space="0" w:color="auto"/>
              <w:bottom w:val="single" w:sz="4" w:space="0" w:color="auto"/>
            </w:tcBorders>
            <w:vAlign w:val="center"/>
          </w:tcPr>
          <w:p w14:paraId="041DEE8D" w14:textId="7993ED77"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LED прожектор </w:t>
            </w:r>
            <w:r>
              <w:rPr>
                <w:rFonts w:ascii="GHEA Grapalat" w:eastAsia="Times New Roman" w:hAnsi="GHEA Grapalat" w:cs="Calibri"/>
                <w:sz w:val="20"/>
                <w:szCs w:val="20"/>
                <w:lang w:val="hy-AM"/>
              </w:rPr>
              <w:t>50</w:t>
            </w:r>
            <w:r w:rsidRPr="00150845">
              <w:rPr>
                <w:rFonts w:ascii="GHEA Grapalat" w:eastAsia="Times New Roman" w:hAnsi="GHEA Grapalat" w:cs="Calibri"/>
                <w:sz w:val="20"/>
                <w:szCs w:val="20"/>
              </w:rPr>
              <w:t xml:space="preserve"> Вт Светодиодные фары, наружное освещение, частота 50/60 Гц, рассчитаны на 220-240В, цвет света белый, 6500 кельв, с возможностью крепления на внешние поверхности.</w:t>
            </w:r>
            <w:r>
              <w:rPr>
                <w:rFonts w:ascii="GHEA Grapalat" w:eastAsia="Times New Roman" w:hAnsi="GHEA Grapalat" w:cs="Calibri"/>
                <w:sz w:val="20"/>
                <w:szCs w:val="20"/>
                <w:lang w:val="hy-AM"/>
              </w:rPr>
              <w:t xml:space="preserve"> </w:t>
            </w:r>
            <w:r w:rsidRPr="00194022">
              <w:rPr>
                <w:rFonts w:ascii="GHEA Grapalat" w:eastAsia="Times New Roman" w:hAnsi="GHEA Grapalat" w:cs="Calibri"/>
                <w:sz w:val="20"/>
                <w:szCs w:val="20"/>
                <w:lang w:val="hy-AM"/>
              </w:rPr>
              <w:t>Длина: 28 см, ширина: 23 см, толщина: 4,5 см.</w:t>
            </w:r>
            <w:r>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5707061F" w14:textId="17865A0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773F30D" w14:textId="179F5831"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5A70C6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A3CACC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0B55514C" w14:textId="26E8C0E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115984B" w14:textId="2B7EDDE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5F9D178" w14:textId="34802786" w:rsidTr="00BA4406">
        <w:trPr>
          <w:trHeight w:val="240"/>
        </w:trPr>
        <w:tc>
          <w:tcPr>
            <w:tcW w:w="574" w:type="dxa"/>
            <w:vMerge w:val="restart"/>
            <w:vAlign w:val="center"/>
          </w:tcPr>
          <w:p w14:paraId="56B3C0C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8468A7D" w14:textId="06C40875"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31512360/2</w:t>
            </w:r>
          </w:p>
        </w:tc>
        <w:tc>
          <w:tcPr>
            <w:tcW w:w="1530" w:type="dxa"/>
            <w:tcBorders>
              <w:top w:val="single" w:sz="4" w:space="0" w:color="auto"/>
              <w:bottom w:val="single" w:sz="4" w:space="0" w:color="auto"/>
            </w:tcBorders>
            <w:vAlign w:val="center"/>
          </w:tcPr>
          <w:p w14:paraId="48F81AF1" w14:textId="774F31F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Լուսարձակ</w:t>
            </w:r>
          </w:p>
        </w:tc>
        <w:tc>
          <w:tcPr>
            <w:tcW w:w="3699" w:type="dxa"/>
            <w:tcBorders>
              <w:top w:val="single" w:sz="4" w:space="0" w:color="auto"/>
              <w:bottom w:val="single" w:sz="4" w:space="0" w:color="auto"/>
            </w:tcBorders>
            <w:vAlign w:val="center"/>
          </w:tcPr>
          <w:p w14:paraId="712E584E" w14:textId="49862655"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lang w:val="hy-AM"/>
              </w:rPr>
              <w:t>Լ</w:t>
            </w:r>
            <w:r w:rsidRPr="00150845">
              <w:rPr>
                <w:rFonts w:ascii="GHEA Grapalat" w:hAnsi="GHEA Grapalat" w:cs="Calibri"/>
                <w:sz w:val="20"/>
                <w:szCs w:val="20"/>
              </w:rPr>
              <w:t xml:space="preserve">եդ տեսակի փողոցային լույսարձակ 100վտ հզորությամբ։ Գույնային ջերմաստիճանը </w:t>
            </w:r>
            <w:r>
              <w:rPr>
                <w:rFonts w:ascii="GHEA Grapalat" w:hAnsi="GHEA Grapalat" w:cs="Calibri"/>
                <w:sz w:val="20"/>
                <w:szCs w:val="20"/>
                <w:lang w:val="hy-AM"/>
              </w:rPr>
              <w:t xml:space="preserve">6500 </w:t>
            </w:r>
            <w:r w:rsidRPr="00150845">
              <w:rPr>
                <w:rFonts w:ascii="GHEA Grapalat" w:hAnsi="GHEA Grapalat" w:cs="Calibri"/>
                <w:sz w:val="20"/>
                <w:szCs w:val="20"/>
              </w:rPr>
              <w:t xml:space="preserve">К, լույսի հոսքը նվազագույնը </w:t>
            </w:r>
            <w:r>
              <w:rPr>
                <w:rFonts w:ascii="GHEA Grapalat" w:hAnsi="GHEA Grapalat" w:cs="Calibri"/>
                <w:sz w:val="20"/>
                <w:szCs w:val="20"/>
                <w:lang w:val="hy-AM"/>
              </w:rPr>
              <w:t>11</w:t>
            </w:r>
            <w:r w:rsidRPr="00150845">
              <w:rPr>
                <w:rFonts w:ascii="GHEA Grapalat" w:hAnsi="GHEA Grapalat" w:cs="Calibri"/>
                <w:sz w:val="20"/>
                <w:szCs w:val="20"/>
              </w:rPr>
              <w:t>00L, պաշտպանվածության աստիճանը IP65, լարումը 190-255V։</w:t>
            </w:r>
            <w:r>
              <w:rPr>
                <w:rFonts w:ascii="GHEA Grapalat" w:hAnsi="GHEA Grapalat" w:cs="Calibri"/>
                <w:sz w:val="20"/>
                <w:szCs w:val="20"/>
                <w:lang w:val="hy-AM"/>
              </w:rPr>
              <w:t xml:space="preserve"> Երկարությունը՝ 23,5սմ, լայնությունը՝ 19,5սմ, հաստությունը՝ 2,5սմ։</w:t>
            </w:r>
            <w:r w:rsidRPr="00FA7404">
              <w:rPr>
                <w:rFonts w:ascii="GHEA Grapalat" w:hAnsi="GHEA Grapalat" w:cs="Calibri"/>
                <w:sz w:val="20"/>
                <w:szCs w:val="20"/>
                <w:lang w:val="hy-AM"/>
              </w:rPr>
              <w:t xml:space="preserve"> Մինչև մատակարարումը նմուշը համաձայնեցնել պատվիրատու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0B2E4278" w14:textId="068CED2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3410036A" w14:textId="6B61C22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432000</w:t>
            </w:r>
          </w:p>
        </w:tc>
        <w:tc>
          <w:tcPr>
            <w:tcW w:w="1260" w:type="dxa"/>
            <w:vMerge w:val="restart"/>
            <w:tcBorders>
              <w:top w:val="single" w:sz="4" w:space="0" w:color="auto"/>
            </w:tcBorders>
            <w:vAlign w:val="center"/>
          </w:tcPr>
          <w:p w14:paraId="19CDD591" w14:textId="0E768B0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25944304" w14:textId="330E325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14400</w:t>
            </w:r>
          </w:p>
        </w:tc>
        <w:tc>
          <w:tcPr>
            <w:tcW w:w="1260" w:type="dxa"/>
            <w:tcBorders>
              <w:top w:val="single" w:sz="4" w:space="0" w:color="auto"/>
              <w:bottom w:val="single" w:sz="4" w:space="0" w:color="auto"/>
            </w:tcBorders>
            <w:vAlign w:val="center"/>
          </w:tcPr>
          <w:p w14:paraId="19FE907D" w14:textId="14BCAF0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37914F3" w14:textId="5C7CD87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0619BD8" w14:textId="47258861" w:rsidTr="00BA4406">
        <w:trPr>
          <w:trHeight w:val="240"/>
        </w:trPr>
        <w:tc>
          <w:tcPr>
            <w:tcW w:w="574" w:type="dxa"/>
            <w:vMerge/>
            <w:vAlign w:val="center"/>
          </w:tcPr>
          <w:p w14:paraId="6BE5BC1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1C08398"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76C98FD" w14:textId="7FAB9AB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прожектор</w:t>
            </w:r>
          </w:p>
        </w:tc>
        <w:tc>
          <w:tcPr>
            <w:tcW w:w="3699" w:type="dxa"/>
            <w:tcBorders>
              <w:top w:val="single" w:sz="4" w:space="0" w:color="auto"/>
              <w:bottom w:val="single" w:sz="4" w:space="0" w:color="auto"/>
            </w:tcBorders>
            <w:vAlign w:val="center"/>
          </w:tcPr>
          <w:p w14:paraId="574ECB24" w14:textId="120B8333" w:rsidR="006C2477" w:rsidRPr="00150845" w:rsidRDefault="006C2477" w:rsidP="00BA44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GHEA Grapalat" w:eastAsia="Times New Roman" w:hAnsi="GHEA Grapalat" w:cs="Calibri"/>
                <w:sz w:val="20"/>
                <w:szCs w:val="20"/>
              </w:rPr>
            </w:pPr>
            <w:r w:rsidRPr="00966646">
              <w:rPr>
                <w:rFonts w:ascii="GHEA Grapalat" w:eastAsia="Times New Roman" w:hAnsi="GHEA Grapalat" w:cs="Calibri"/>
                <w:sz w:val="20"/>
                <w:szCs w:val="20"/>
              </w:rPr>
              <w:t xml:space="preserve">Уличный фонарь светодиодного типа мощностью 100 Вт. Цветовая температура 6500 К, световой поток минимум 1100 л, степень защиты IP65, напряжение 190-255 В. Длина: 23,5 см, ширина: 19,5 см, толщина: </w:t>
            </w:r>
            <w:r w:rsidRPr="00966646">
              <w:rPr>
                <w:rFonts w:ascii="GHEA Grapalat" w:eastAsia="Times New Roman" w:hAnsi="GHEA Grapalat" w:cs="Calibri"/>
                <w:sz w:val="20"/>
                <w:szCs w:val="20"/>
              </w:rPr>
              <w:lastRenderedPageBreak/>
              <w:t>2,5 см.</w:t>
            </w:r>
            <w:r>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Согласуйте образец с заказчиком перед поставкой.</w:t>
            </w:r>
          </w:p>
          <w:p w14:paraId="4C360065" w14:textId="372EE5A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F9F84B0" w14:textId="6772930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28754C6B" w14:textId="08B8ABB2"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64D224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F854C9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4EB9FE67" w14:textId="43DBBA4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5EDC81F" w14:textId="48611CA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0D9F577" w14:textId="0E230503" w:rsidTr="00BA4406">
        <w:trPr>
          <w:trHeight w:val="240"/>
        </w:trPr>
        <w:tc>
          <w:tcPr>
            <w:tcW w:w="574" w:type="dxa"/>
            <w:vMerge w:val="restart"/>
            <w:vAlign w:val="center"/>
          </w:tcPr>
          <w:p w14:paraId="4BA492E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9C8228C" w14:textId="5F2D27A3"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31512360/3</w:t>
            </w:r>
          </w:p>
        </w:tc>
        <w:tc>
          <w:tcPr>
            <w:tcW w:w="1530" w:type="dxa"/>
            <w:tcBorders>
              <w:top w:val="single" w:sz="4" w:space="0" w:color="auto"/>
              <w:bottom w:val="single" w:sz="4" w:space="0" w:color="auto"/>
            </w:tcBorders>
            <w:vAlign w:val="center"/>
          </w:tcPr>
          <w:p w14:paraId="03A53F54" w14:textId="57846F6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Լուսարձակ</w:t>
            </w:r>
          </w:p>
        </w:tc>
        <w:tc>
          <w:tcPr>
            <w:tcW w:w="3699" w:type="dxa"/>
            <w:tcBorders>
              <w:top w:val="single" w:sz="4" w:space="0" w:color="auto"/>
              <w:bottom w:val="single" w:sz="4" w:space="0" w:color="auto"/>
            </w:tcBorders>
            <w:vAlign w:val="center"/>
          </w:tcPr>
          <w:p w14:paraId="757B39F3" w14:textId="367C2EA3"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Լեդ տեսակի լուսարձակ, արտաքին լուսավորության, 20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w:t>
            </w:r>
            <w:r>
              <w:rPr>
                <w:rFonts w:ascii="GHEA Grapalat" w:eastAsia="Times New Roman" w:hAnsi="GHEA Grapalat" w:cs="Calibri"/>
                <w:sz w:val="20"/>
                <w:szCs w:val="20"/>
                <w:lang w:val="hy-AM"/>
              </w:rPr>
              <w:t xml:space="preserve"> Երկարությունը՝ 9,8սմ, լայնությունը՝ 8սմ, </w:t>
            </w:r>
            <w:r w:rsidRPr="00150845">
              <w:rPr>
                <w:rFonts w:ascii="GHEA Grapalat" w:eastAsia="Times New Roman" w:hAnsi="GHEA Grapalat" w:cs="Calibri"/>
                <w:sz w:val="20"/>
                <w:szCs w:val="20"/>
              </w:rPr>
              <w:t xml:space="preserve"> </w:t>
            </w:r>
            <w:r>
              <w:rPr>
                <w:rFonts w:ascii="GHEA Grapalat" w:eastAsia="Times New Roman" w:hAnsi="GHEA Grapalat" w:cs="Calibri"/>
                <w:sz w:val="20"/>
                <w:szCs w:val="20"/>
                <w:lang w:val="hy-AM"/>
              </w:rPr>
              <w:t xml:space="preserve">հաստությունը՝ 2,5սմ։ </w:t>
            </w:r>
            <w:r w:rsidRPr="008A1581">
              <w:rPr>
                <w:rFonts w:ascii="GHEA Grapalat" w:eastAsia="Times New Roman" w:hAnsi="GHEA Grapalat" w:cs="Calibri"/>
                <w:sz w:val="20"/>
                <w:szCs w:val="20"/>
                <w:lang w:val="hy-AM"/>
              </w:rPr>
              <w:t xml:space="preserve">Մինչև մատակարարումը նմուշը համաձայնեցնել պատվիրատու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B23900C" w14:textId="2AAE22B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E7B2865" w14:textId="1E262D5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71300</w:t>
            </w:r>
          </w:p>
        </w:tc>
        <w:tc>
          <w:tcPr>
            <w:tcW w:w="1260" w:type="dxa"/>
            <w:vMerge w:val="restart"/>
            <w:tcBorders>
              <w:top w:val="single" w:sz="4" w:space="0" w:color="auto"/>
            </w:tcBorders>
            <w:vAlign w:val="center"/>
          </w:tcPr>
          <w:p w14:paraId="594596D8" w14:textId="6A9FF93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50</w:t>
            </w:r>
          </w:p>
        </w:tc>
        <w:tc>
          <w:tcPr>
            <w:tcW w:w="1260" w:type="dxa"/>
            <w:tcBorders>
              <w:top w:val="single" w:sz="4" w:space="0" w:color="auto"/>
            </w:tcBorders>
            <w:vAlign w:val="center"/>
          </w:tcPr>
          <w:p w14:paraId="5D88BBAC" w14:textId="1BD958B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1426</w:t>
            </w:r>
          </w:p>
        </w:tc>
        <w:tc>
          <w:tcPr>
            <w:tcW w:w="1260" w:type="dxa"/>
            <w:tcBorders>
              <w:top w:val="single" w:sz="4" w:space="0" w:color="auto"/>
              <w:bottom w:val="single" w:sz="4" w:space="0" w:color="auto"/>
            </w:tcBorders>
            <w:vAlign w:val="center"/>
          </w:tcPr>
          <w:p w14:paraId="136B2793" w14:textId="17D83C2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083FCF5" w14:textId="6A44071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EEB5ED9" w14:textId="128C3E0A" w:rsidTr="00BA4406">
        <w:trPr>
          <w:trHeight w:val="240"/>
        </w:trPr>
        <w:tc>
          <w:tcPr>
            <w:tcW w:w="574" w:type="dxa"/>
            <w:vMerge/>
            <w:vAlign w:val="center"/>
          </w:tcPr>
          <w:p w14:paraId="14AA9F8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194F1DD"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0B630CA" w14:textId="6E2851F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прожектор</w:t>
            </w:r>
          </w:p>
        </w:tc>
        <w:tc>
          <w:tcPr>
            <w:tcW w:w="3699" w:type="dxa"/>
            <w:tcBorders>
              <w:top w:val="single" w:sz="4" w:space="0" w:color="auto"/>
              <w:bottom w:val="single" w:sz="4" w:space="0" w:color="auto"/>
            </w:tcBorders>
            <w:vAlign w:val="center"/>
          </w:tcPr>
          <w:p w14:paraId="187AAB2C" w14:textId="7A8788AE"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LED прожектор 20 вт Светодиодные фары, наружное освещение, 20 Вт, частота 50/60 Гц, рассчитаны на 220-240В, цвет света белый, 6500 кельв, с возможностью крепления на внешние поверхности.</w:t>
            </w:r>
            <w:r>
              <w:t xml:space="preserve"> </w:t>
            </w:r>
            <w:r w:rsidRPr="008A1581">
              <w:rPr>
                <w:rFonts w:ascii="GHEA Grapalat" w:eastAsia="Times New Roman" w:hAnsi="GHEA Grapalat" w:cs="Calibri"/>
                <w:sz w:val="20"/>
                <w:szCs w:val="20"/>
              </w:rPr>
              <w:t>Длина: 9,8 см, ширина: 8 см, толщина: 2,5 см.</w:t>
            </w:r>
            <w:r>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6EB0D88B" w14:textId="7577C82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7DC33486" w14:textId="4E5A064F"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505660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1CE3627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5057F24" w14:textId="619499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934C300" w14:textId="1D1745F9"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7053CF1" w14:textId="6829A7C5" w:rsidTr="00BA4406">
        <w:trPr>
          <w:trHeight w:val="240"/>
        </w:trPr>
        <w:tc>
          <w:tcPr>
            <w:tcW w:w="574" w:type="dxa"/>
            <w:vMerge w:val="restart"/>
            <w:vAlign w:val="center"/>
          </w:tcPr>
          <w:p w14:paraId="16A26B5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2B1D46F" w14:textId="6B308B81"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31512360/4</w:t>
            </w:r>
          </w:p>
        </w:tc>
        <w:tc>
          <w:tcPr>
            <w:tcW w:w="1530" w:type="dxa"/>
            <w:tcBorders>
              <w:top w:val="single" w:sz="4" w:space="0" w:color="auto"/>
              <w:bottom w:val="single" w:sz="4" w:space="0" w:color="auto"/>
            </w:tcBorders>
            <w:vAlign w:val="center"/>
          </w:tcPr>
          <w:p w14:paraId="6FFCF7DE" w14:textId="15BC318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Լուսարձակ</w:t>
            </w:r>
          </w:p>
        </w:tc>
        <w:tc>
          <w:tcPr>
            <w:tcW w:w="3699" w:type="dxa"/>
            <w:tcBorders>
              <w:top w:val="single" w:sz="4" w:space="0" w:color="auto"/>
              <w:bottom w:val="single" w:sz="4" w:space="0" w:color="auto"/>
            </w:tcBorders>
            <w:vAlign w:val="center"/>
          </w:tcPr>
          <w:p w14:paraId="2671080D" w14:textId="1B6501D1" w:rsidR="006C2477" w:rsidRPr="00150845" w:rsidRDefault="006C2477" w:rsidP="00BA4406">
            <w:pPr>
              <w:jc w:val="center"/>
              <w:rPr>
                <w:rFonts w:ascii="GHEA Grapalat" w:eastAsia="Times New Roman" w:hAnsi="GHEA Grapalat" w:cs="Calibri"/>
                <w:sz w:val="20"/>
                <w:szCs w:val="20"/>
                <w:highlight w:val="yellow"/>
                <w:lang w:val="hy-AM"/>
              </w:rPr>
            </w:pPr>
            <w:r w:rsidRPr="00150845">
              <w:rPr>
                <w:rFonts w:ascii="GHEA Grapalat" w:eastAsia="Times New Roman" w:hAnsi="GHEA Grapalat" w:cs="Calibri"/>
                <w:sz w:val="20"/>
                <w:szCs w:val="20"/>
              </w:rPr>
              <w:t>լեդ տեսակի լուսարձակ, արտաքին լուսավորության, 1</w:t>
            </w:r>
            <w:r>
              <w:rPr>
                <w:rFonts w:ascii="GHEA Grapalat" w:eastAsia="Times New Roman" w:hAnsi="GHEA Grapalat" w:cs="Calibri"/>
                <w:sz w:val="20"/>
                <w:szCs w:val="20"/>
                <w:lang w:val="hy-AM"/>
              </w:rPr>
              <w:t>00</w:t>
            </w:r>
            <w:r w:rsidRPr="00150845">
              <w:rPr>
                <w:rFonts w:ascii="GHEA Grapalat" w:eastAsia="Times New Roman" w:hAnsi="GHEA Grapalat" w:cs="Calibri"/>
                <w:sz w:val="20"/>
                <w:szCs w:val="20"/>
              </w:rPr>
              <w:t xml:space="preserve">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w:t>
            </w:r>
            <w:r>
              <w:rPr>
                <w:rFonts w:ascii="GHEA Grapalat" w:eastAsia="Times New Roman" w:hAnsi="GHEA Grapalat" w:cs="Calibri"/>
                <w:sz w:val="20"/>
                <w:szCs w:val="20"/>
                <w:lang w:val="hy-AM"/>
              </w:rPr>
              <w:t xml:space="preserve"> Երկարությունը՝ 24սմ, լայնությունը՝ 18,5սմ, </w:t>
            </w:r>
            <w:r w:rsidRPr="00150845">
              <w:rPr>
                <w:rFonts w:ascii="GHEA Grapalat" w:eastAsia="Times New Roman" w:hAnsi="GHEA Grapalat" w:cs="Calibri"/>
                <w:sz w:val="20"/>
                <w:szCs w:val="20"/>
              </w:rPr>
              <w:t xml:space="preserve"> </w:t>
            </w:r>
            <w:r>
              <w:rPr>
                <w:rFonts w:ascii="GHEA Grapalat" w:eastAsia="Times New Roman" w:hAnsi="GHEA Grapalat" w:cs="Calibri"/>
                <w:sz w:val="20"/>
                <w:szCs w:val="20"/>
                <w:lang w:val="hy-AM"/>
              </w:rPr>
              <w:t xml:space="preserve">հաստությունը՝ 2,5սմ։ </w:t>
            </w:r>
            <w:r w:rsidRPr="00150845">
              <w:rPr>
                <w:rFonts w:ascii="GHEA Grapalat" w:eastAsia="Times New Roman" w:hAnsi="GHEA Grapalat" w:cs="Calibri"/>
                <w:sz w:val="20"/>
                <w:szCs w:val="20"/>
              </w:rPr>
              <w:t xml:space="preserve"> Մինչև մատակարարումը նմուշը համաձայնեցնել պատվիրատու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17F41220" w14:textId="134F1775" w:rsidR="006C2477" w:rsidRPr="00150845" w:rsidRDefault="006C2477" w:rsidP="00BA4406">
            <w:pPr>
              <w:jc w:val="center"/>
              <w:rPr>
                <w:rFonts w:ascii="GHEA Grapalat" w:eastAsia="Times New Roman" w:hAnsi="GHEA Grapalat" w:cs="Calibri"/>
                <w:sz w:val="20"/>
                <w:szCs w:val="20"/>
                <w:lang w:val="en-US"/>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07BE7D3F" w14:textId="500F3BD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168000</w:t>
            </w:r>
          </w:p>
        </w:tc>
        <w:tc>
          <w:tcPr>
            <w:tcW w:w="1260" w:type="dxa"/>
            <w:vMerge w:val="restart"/>
            <w:tcBorders>
              <w:top w:val="single" w:sz="4" w:space="0" w:color="auto"/>
            </w:tcBorders>
            <w:vAlign w:val="center"/>
          </w:tcPr>
          <w:p w14:paraId="28D9D5D6" w14:textId="37081AF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27CA5D04" w14:textId="07A701A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16800</w:t>
            </w:r>
          </w:p>
        </w:tc>
        <w:tc>
          <w:tcPr>
            <w:tcW w:w="1260" w:type="dxa"/>
            <w:tcBorders>
              <w:top w:val="single" w:sz="4" w:space="0" w:color="auto"/>
              <w:bottom w:val="single" w:sz="4" w:space="0" w:color="auto"/>
            </w:tcBorders>
            <w:vAlign w:val="center"/>
          </w:tcPr>
          <w:p w14:paraId="594E970A" w14:textId="5A45188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116296E" w14:textId="45E0A2FD"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A97E519" w14:textId="6A4013E9" w:rsidTr="00BA4406">
        <w:trPr>
          <w:trHeight w:val="240"/>
        </w:trPr>
        <w:tc>
          <w:tcPr>
            <w:tcW w:w="574" w:type="dxa"/>
            <w:vMerge/>
            <w:vAlign w:val="center"/>
          </w:tcPr>
          <w:p w14:paraId="5EFFA90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57A7DC7"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103D287" w14:textId="0C631B7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прожектор</w:t>
            </w:r>
          </w:p>
        </w:tc>
        <w:tc>
          <w:tcPr>
            <w:tcW w:w="3699" w:type="dxa"/>
            <w:tcBorders>
              <w:top w:val="single" w:sz="4" w:space="0" w:color="auto"/>
              <w:bottom w:val="single" w:sz="4" w:space="0" w:color="auto"/>
            </w:tcBorders>
            <w:vAlign w:val="center"/>
          </w:tcPr>
          <w:p w14:paraId="357BDAFF" w14:textId="1783C76A" w:rsidR="006C2477" w:rsidRPr="00150845" w:rsidRDefault="006C2477" w:rsidP="00BA44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Calibri"/>
                <w:sz w:val="20"/>
                <w:szCs w:val="20"/>
              </w:rPr>
            </w:pPr>
            <w:r w:rsidRPr="00150845">
              <w:rPr>
                <w:rFonts w:ascii="GHEA Grapalat" w:eastAsia="Times New Roman" w:hAnsi="GHEA Grapalat" w:cs="Calibri"/>
                <w:sz w:val="20"/>
                <w:szCs w:val="20"/>
              </w:rPr>
              <w:t>LED прожектор 1</w:t>
            </w:r>
            <w:r>
              <w:rPr>
                <w:rFonts w:ascii="GHEA Grapalat" w:eastAsia="Times New Roman" w:hAnsi="GHEA Grapalat" w:cs="Calibri"/>
                <w:sz w:val="20"/>
                <w:szCs w:val="20"/>
              </w:rPr>
              <w:t>0</w:t>
            </w:r>
            <w:r w:rsidRPr="00150845">
              <w:rPr>
                <w:rFonts w:ascii="GHEA Grapalat" w:eastAsia="Times New Roman" w:hAnsi="GHEA Grapalat" w:cs="Calibri"/>
                <w:sz w:val="20"/>
                <w:szCs w:val="20"/>
              </w:rPr>
              <w:t>0 Вт Светодиодные фары, наружное освещение, частота 50/60 Гц, рассчитаны на 220-240В, цвет света белый, 6500 кельв, с возможностью крепления на внешние поверхности.</w:t>
            </w:r>
            <w:r w:rsidRPr="008A1581">
              <w:rPr>
                <w:rFonts w:ascii="GHEA Grapalat" w:eastAsia="Times New Roman" w:hAnsi="GHEA Grapalat" w:cs="Calibri"/>
                <w:sz w:val="20"/>
                <w:szCs w:val="20"/>
              </w:rPr>
              <w:t xml:space="preserve"> Длина: </w:t>
            </w:r>
            <w:r>
              <w:rPr>
                <w:rFonts w:ascii="GHEA Grapalat" w:eastAsia="Times New Roman" w:hAnsi="GHEA Grapalat" w:cs="Calibri"/>
                <w:sz w:val="20"/>
                <w:szCs w:val="20"/>
                <w:lang w:val="hy-AM"/>
              </w:rPr>
              <w:t>24</w:t>
            </w:r>
            <w:r w:rsidRPr="008A1581">
              <w:rPr>
                <w:rFonts w:ascii="GHEA Grapalat" w:eastAsia="Times New Roman" w:hAnsi="GHEA Grapalat" w:cs="Calibri"/>
                <w:sz w:val="20"/>
                <w:szCs w:val="20"/>
              </w:rPr>
              <w:t xml:space="preserve"> см, ширина: </w:t>
            </w:r>
            <w:r>
              <w:rPr>
                <w:rFonts w:ascii="GHEA Grapalat" w:eastAsia="Times New Roman" w:hAnsi="GHEA Grapalat" w:cs="Calibri"/>
                <w:sz w:val="20"/>
                <w:szCs w:val="20"/>
                <w:lang w:val="hy-AM"/>
              </w:rPr>
              <w:t>18,5</w:t>
            </w:r>
            <w:r w:rsidRPr="008A1581">
              <w:rPr>
                <w:rFonts w:ascii="GHEA Grapalat" w:eastAsia="Times New Roman" w:hAnsi="GHEA Grapalat" w:cs="Calibri"/>
                <w:sz w:val="20"/>
                <w:szCs w:val="20"/>
              </w:rPr>
              <w:t xml:space="preserve"> см, толщина: 2,5 см.</w:t>
            </w:r>
            <w:r>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Перед поставкой согласуйте образец с заказчиком.</w:t>
            </w:r>
          </w:p>
          <w:p w14:paraId="44AB7218" w14:textId="7F4CC3FB"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78CD099F" w14:textId="5C439CE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376AC288" w14:textId="096813D2"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3CE16C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348B58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0044CDCD" w14:textId="195F2CD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748BF44" w14:textId="6D5C547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2500AB6" w14:textId="7CDE6393" w:rsidTr="00BA4406">
        <w:trPr>
          <w:trHeight w:val="240"/>
        </w:trPr>
        <w:tc>
          <w:tcPr>
            <w:tcW w:w="574" w:type="dxa"/>
            <w:vMerge w:val="restart"/>
            <w:vAlign w:val="center"/>
          </w:tcPr>
          <w:p w14:paraId="603CCFB1"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F21F8FE" w14:textId="06915554"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33191350/1</w:t>
            </w:r>
          </w:p>
        </w:tc>
        <w:tc>
          <w:tcPr>
            <w:tcW w:w="1530" w:type="dxa"/>
            <w:tcBorders>
              <w:top w:val="single" w:sz="4" w:space="0" w:color="auto"/>
              <w:bottom w:val="single" w:sz="4" w:space="0" w:color="auto"/>
            </w:tcBorders>
            <w:vAlign w:val="center"/>
          </w:tcPr>
          <w:p w14:paraId="17F898D6" w14:textId="0DE4554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Անվասայլակներ</w:t>
            </w:r>
          </w:p>
        </w:tc>
        <w:tc>
          <w:tcPr>
            <w:tcW w:w="3699" w:type="dxa"/>
            <w:tcBorders>
              <w:top w:val="single" w:sz="4" w:space="0" w:color="auto"/>
              <w:bottom w:val="single" w:sz="4" w:space="0" w:color="auto"/>
            </w:tcBorders>
            <w:vAlign w:val="center"/>
          </w:tcPr>
          <w:p w14:paraId="370C13EC" w14:textId="48890E92" w:rsidR="006C2477" w:rsidRPr="00150845" w:rsidRDefault="006C2477" w:rsidP="00BA4406">
            <w:pPr>
              <w:jc w:val="center"/>
              <w:rPr>
                <w:rFonts w:ascii="GHEA Grapalat" w:eastAsia="Times New Roman" w:hAnsi="GHEA Grapalat" w:cs="Calibri"/>
                <w:sz w:val="20"/>
                <w:szCs w:val="20"/>
                <w:lang w:val="hy-AM"/>
              </w:rPr>
            </w:pPr>
            <w:r>
              <w:rPr>
                <w:rFonts w:ascii="GHEA Grapalat" w:eastAsia="Times New Roman" w:hAnsi="GHEA Grapalat" w:cs="Calibri"/>
                <w:sz w:val="20"/>
                <w:szCs w:val="20"/>
                <w:lang w:val="hy-AM"/>
              </w:rPr>
              <w:t>Ս</w:t>
            </w:r>
            <w:r w:rsidRPr="00150845">
              <w:rPr>
                <w:rFonts w:ascii="GHEA Grapalat" w:eastAsia="Times New Roman" w:hAnsi="GHEA Grapalat" w:cs="Calibri"/>
                <w:sz w:val="20"/>
                <w:szCs w:val="20"/>
              </w:rPr>
              <w:t>այլակ մեկ պոլիուրեթանային անիվով: Նախատեսված բեռնափոխադրումների համար: Անիվը՝ ռետինե,</w:t>
            </w:r>
            <w:r>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 xml:space="preserve">առանց փչովի ներդիրի: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C60861A" w14:textId="1BF7B4F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77A09BED" w14:textId="3BECFCB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102000</w:t>
            </w:r>
          </w:p>
        </w:tc>
        <w:tc>
          <w:tcPr>
            <w:tcW w:w="1260" w:type="dxa"/>
            <w:vMerge w:val="restart"/>
            <w:tcBorders>
              <w:top w:val="single" w:sz="4" w:space="0" w:color="auto"/>
            </w:tcBorders>
            <w:vAlign w:val="center"/>
          </w:tcPr>
          <w:p w14:paraId="262861BD" w14:textId="78B6EBB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4A8C775F" w14:textId="4F0AD5C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10200</w:t>
            </w:r>
          </w:p>
        </w:tc>
        <w:tc>
          <w:tcPr>
            <w:tcW w:w="1260" w:type="dxa"/>
            <w:tcBorders>
              <w:top w:val="single" w:sz="4" w:space="0" w:color="auto"/>
              <w:bottom w:val="single" w:sz="4" w:space="0" w:color="auto"/>
            </w:tcBorders>
            <w:vAlign w:val="center"/>
          </w:tcPr>
          <w:p w14:paraId="656517D4" w14:textId="476A0D4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A9EF05D" w14:textId="16F6126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7FEA36E6" w14:textId="3E782AA1" w:rsidTr="00BA4406">
        <w:trPr>
          <w:trHeight w:val="240"/>
        </w:trPr>
        <w:tc>
          <w:tcPr>
            <w:tcW w:w="574" w:type="dxa"/>
            <w:vMerge/>
            <w:vAlign w:val="center"/>
          </w:tcPr>
          <w:p w14:paraId="03B7DB2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9D35B6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F5E7A4C" w14:textId="155A073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Коляска</w:t>
            </w:r>
          </w:p>
        </w:tc>
        <w:tc>
          <w:tcPr>
            <w:tcW w:w="3699" w:type="dxa"/>
            <w:tcBorders>
              <w:top w:val="single" w:sz="4" w:space="0" w:color="auto"/>
              <w:bottom w:val="single" w:sz="4" w:space="0" w:color="auto"/>
            </w:tcBorders>
            <w:vAlign w:val="center"/>
          </w:tcPr>
          <w:p w14:paraId="1C6C4892" w14:textId="10836E65" w:rsidR="006C2477" w:rsidRPr="00150845" w:rsidRDefault="006C2477" w:rsidP="00BA4406">
            <w:pPr>
              <w:spacing w:line="240" w:lineRule="atLeast"/>
              <w:jc w:val="center"/>
              <w:rPr>
                <w:rFonts w:ascii="GHEA Grapalat" w:eastAsia="Times New Roman" w:hAnsi="GHEA Grapalat" w:cs="Calibri"/>
                <w:sz w:val="20"/>
                <w:szCs w:val="20"/>
              </w:rPr>
            </w:pPr>
            <w:r>
              <w:rPr>
                <w:rFonts w:ascii="GHEA Grapalat" w:eastAsia="Times New Roman" w:hAnsi="GHEA Grapalat" w:cs="Calibri"/>
                <w:sz w:val="20"/>
                <w:szCs w:val="20"/>
              </w:rPr>
              <w:t>К</w:t>
            </w:r>
            <w:r w:rsidRPr="00150845">
              <w:rPr>
                <w:rFonts w:ascii="GHEA Grapalat" w:eastAsia="Times New Roman" w:hAnsi="GHEA Grapalat" w:cs="Calibri"/>
                <w:sz w:val="20"/>
                <w:szCs w:val="20"/>
              </w:rPr>
              <w:t>оляска с одним полиуретановым колесом. Предназначен для перевозки. Колесо: резиновое, без надувной вставки. Согласовать образец с заказчиком перед поставкой</w:t>
            </w:r>
          </w:p>
          <w:p w14:paraId="2686925F" w14:textId="3E5B030C"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429B991" w14:textId="08E702F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1D679CB" w14:textId="7E0580C3"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81F59F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CC46D9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3AA1B69" w14:textId="09CC46C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3082C4B" w14:textId="1C569AB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BA4406" w14:paraId="21E2D934" w14:textId="0B980FDE" w:rsidTr="00BA4406">
        <w:trPr>
          <w:trHeight w:val="240"/>
        </w:trPr>
        <w:tc>
          <w:tcPr>
            <w:tcW w:w="574" w:type="dxa"/>
            <w:vMerge w:val="restart"/>
            <w:vAlign w:val="center"/>
          </w:tcPr>
          <w:p w14:paraId="708791E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BF49353" w14:textId="6C8ACA0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33191460/1</w:t>
            </w:r>
          </w:p>
        </w:tc>
        <w:tc>
          <w:tcPr>
            <w:tcW w:w="1530" w:type="dxa"/>
            <w:tcBorders>
              <w:top w:val="single" w:sz="4" w:space="0" w:color="auto"/>
              <w:bottom w:val="single" w:sz="4" w:space="0" w:color="auto"/>
            </w:tcBorders>
            <w:vAlign w:val="center"/>
          </w:tcPr>
          <w:p w14:paraId="777EAA56" w14:textId="07F1E84C"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Անվասայլակի անիվ</w:t>
            </w:r>
          </w:p>
          <w:p w14:paraId="10C49353"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34CC32EB" w14:textId="3B09EBD0" w:rsidR="006C2477" w:rsidRPr="00150845" w:rsidRDefault="006C2477" w:rsidP="00BA44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Պ</w:t>
            </w:r>
            <w:r w:rsidRPr="00150845">
              <w:rPr>
                <w:rFonts w:ascii="GHEA Grapalat" w:eastAsia="Times New Roman" w:hAnsi="GHEA Grapalat" w:cs="Calibri"/>
                <w:sz w:val="20"/>
                <w:szCs w:val="20"/>
              </w:rPr>
              <w:t>ոլիուրեթանային</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 xml:space="preserve"> չափսը՝ 3-50-7 դյույմ։</w:t>
            </w:r>
          </w:p>
          <w:p w14:paraId="60548528" w14:textId="4ED99F4C"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w:t>
            </w:r>
            <w:r w:rsidRPr="00150845">
              <w:rPr>
                <w:rFonts w:ascii="GHEA Grapalat" w:eastAsia="Times New Roman" w:hAnsi="GHEA Grapalat" w:cs="Arial"/>
                <w:sz w:val="20"/>
                <w:szCs w:val="20"/>
                <w:lang w:val="hy-AM"/>
              </w:rPr>
              <w:lastRenderedPageBreak/>
              <w:t>բեռնաթափումը պահեստի հատկացված վայրում կատարվում է Մատակարարի կողմից՝ իր միջոցներով:</w:t>
            </w:r>
          </w:p>
        </w:tc>
        <w:tc>
          <w:tcPr>
            <w:tcW w:w="902" w:type="dxa"/>
            <w:vAlign w:val="center"/>
          </w:tcPr>
          <w:p w14:paraId="625B9A7C" w14:textId="44EA6EB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vAlign w:val="center"/>
          </w:tcPr>
          <w:p w14:paraId="25853D9A" w14:textId="115E0A4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30750</w:t>
            </w:r>
          </w:p>
        </w:tc>
        <w:tc>
          <w:tcPr>
            <w:tcW w:w="1260" w:type="dxa"/>
            <w:vMerge w:val="restart"/>
            <w:vAlign w:val="center"/>
          </w:tcPr>
          <w:p w14:paraId="03991045" w14:textId="7375E6F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w:t>
            </w:r>
          </w:p>
        </w:tc>
        <w:tc>
          <w:tcPr>
            <w:tcW w:w="1260" w:type="dxa"/>
            <w:vAlign w:val="center"/>
          </w:tcPr>
          <w:p w14:paraId="1ADEF5C5" w14:textId="048F719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6150</w:t>
            </w:r>
          </w:p>
        </w:tc>
        <w:tc>
          <w:tcPr>
            <w:tcW w:w="1260" w:type="dxa"/>
            <w:tcBorders>
              <w:top w:val="single" w:sz="4" w:space="0" w:color="auto"/>
              <w:bottom w:val="single" w:sz="4" w:space="0" w:color="auto"/>
            </w:tcBorders>
            <w:vAlign w:val="center"/>
          </w:tcPr>
          <w:p w14:paraId="2211D9F2" w14:textId="16AD8BF5" w:rsidR="006C2477" w:rsidRPr="00150845" w:rsidRDefault="006C2477" w:rsidP="00BA4406">
            <w:pPr>
              <w:jc w:val="center"/>
              <w:rPr>
                <w:rFonts w:ascii="GHEA Grapalat" w:eastAsia="Times New Roman" w:hAnsi="GHEA Grapalat" w:cs="Calibri"/>
                <w:sz w:val="20"/>
                <w:szCs w:val="20"/>
                <w:lang w:val="hy-AM"/>
              </w:rPr>
            </w:pPr>
          </w:p>
        </w:tc>
        <w:tc>
          <w:tcPr>
            <w:tcW w:w="2268" w:type="dxa"/>
            <w:tcBorders>
              <w:top w:val="single" w:sz="4" w:space="0" w:color="auto"/>
              <w:bottom w:val="single" w:sz="4" w:space="0" w:color="auto"/>
            </w:tcBorders>
            <w:vAlign w:val="center"/>
          </w:tcPr>
          <w:p w14:paraId="63A56A39" w14:textId="417BC42A" w:rsidR="006C2477" w:rsidRPr="00150845" w:rsidRDefault="006C2477" w:rsidP="00BA4406">
            <w:pPr>
              <w:jc w:val="center"/>
              <w:rPr>
                <w:rFonts w:ascii="GHEA Grapalat" w:eastAsia="Times New Roman" w:hAnsi="GHEA Grapalat" w:cs="Calibri"/>
                <w:sz w:val="20"/>
                <w:szCs w:val="20"/>
                <w:lang w:val="hy-AM"/>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AA63AF7" w14:textId="5BE8FDD9" w:rsidTr="00BA4406">
        <w:trPr>
          <w:trHeight w:val="240"/>
        </w:trPr>
        <w:tc>
          <w:tcPr>
            <w:tcW w:w="574" w:type="dxa"/>
            <w:vMerge/>
            <w:vAlign w:val="center"/>
          </w:tcPr>
          <w:p w14:paraId="79C312D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BB6E2E7" w14:textId="77777777" w:rsidR="006C2477" w:rsidRPr="006C2477" w:rsidRDefault="006C2477" w:rsidP="00BA4406">
            <w:pPr>
              <w:jc w:val="center"/>
              <w:rPr>
                <w:rFonts w:ascii="GHEA Grapalat" w:eastAsia="Times New Roman" w:hAnsi="GHEA Grapalat" w:cs="Times New Roman"/>
                <w:sz w:val="20"/>
                <w:szCs w:val="20"/>
                <w:lang w:val="hy-AM"/>
              </w:rPr>
            </w:pPr>
          </w:p>
        </w:tc>
        <w:tc>
          <w:tcPr>
            <w:tcW w:w="1530" w:type="dxa"/>
            <w:tcBorders>
              <w:top w:val="single" w:sz="4" w:space="0" w:color="auto"/>
              <w:bottom w:val="single" w:sz="4" w:space="0" w:color="auto"/>
            </w:tcBorders>
            <w:vAlign w:val="center"/>
          </w:tcPr>
          <w:p w14:paraId="7874896A" w14:textId="503D19A4" w:rsidR="006C2477" w:rsidRPr="002C7B2D" w:rsidRDefault="006C2477" w:rsidP="00BA4406">
            <w:pPr>
              <w:jc w:val="center"/>
              <w:rPr>
                <w:rFonts w:ascii="GHEA Grapalat" w:eastAsia="Times New Roman" w:hAnsi="GHEA Grapalat" w:cs="Arial"/>
                <w:sz w:val="20"/>
                <w:szCs w:val="20"/>
              </w:rPr>
            </w:pPr>
            <w:r>
              <w:rPr>
                <w:rFonts w:ascii="GHEA Grapalat" w:eastAsia="Times New Roman" w:hAnsi="GHEA Grapalat" w:cs="Arial"/>
                <w:sz w:val="20"/>
                <w:szCs w:val="20"/>
              </w:rPr>
              <w:t>К</w:t>
            </w:r>
            <w:r w:rsidRPr="00150845">
              <w:rPr>
                <w:rFonts w:ascii="GHEA Grapalat" w:eastAsia="Times New Roman" w:hAnsi="GHEA Grapalat" w:cs="Arial"/>
                <w:sz w:val="20"/>
                <w:szCs w:val="20"/>
              </w:rPr>
              <w:t>олесо</w:t>
            </w:r>
            <w:r>
              <w:rPr>
                <w:rFonts w:ascii="GHEA Grapalat" w:eastAsia="Times New Roman" w:hAnsi="GHEA Grapalat" w:cs="Arial"/>
                <w:sz w:val="20"/>
                <w:szCs w:val="20"/>
                <w:lang w:val="en-US"/>
              </w:rPr>
              <w:t xml:space="preserve"> </w:t>
            </w:r>
            <w:r>
              <w:rPr>
                <w:rFonts w:ascii="GHEA Grapalat" w:eastAsia="Times New Roman" w:hAnsi="GHEA Grapalat" w:cs="Arial"/>
                <w:sz w:val="20"/>
                <w:szCs w:val="20"/>
              </w:rPr>
              <w:t>коляски</w:t>
            </w:r>
          </w:p>
          <w:p w14:paraId="422B8A44"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21F80B8C" w14:textId="45277CD9" w:rsidR="006C2477" w:rsidRPr="00150845" w:rsidRDefault="006C2477" w:rsidP="00BA44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GHEA Grapalat" w:eastAsia="Times New Roman" w:hAnsi="GHEA Grapalat" w:cs="Calibri"/>
                <w:sz w:val="20"/>
                <w:szCs w:val="20"/>
              </w:rPr>
            </w:pPr>
            <w:r>
              <w:rPr>
                <w:rFonts w:ascii="GHEA Grapalat" w:eastAsia="Times New Roman" w:hAnsi="GHEA Grapalat" w:cs="Calibri"/>
                <w:sz w:val="20"/>
                <w:szCs w:val="20"/>
              </w:rPr>
              <w:t>П</w:t>
            </w:r>
            <w:r w:rsidRPr="00150845">
              <w:rPr>
                <w:rFonts w:ascii="GHEA Grapalat" w:eastAsia="Times New Roman" w:hAnsi="GHEA Grapalat" w:cs="Calibri"/>
                <w:sz w:val="20"/>
                <w:szCs w:val="20"/>
              </w:rPr>
              <w:t>олиуретан</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размер  3-50-7 дюймов.</w:t>
            </w:r>
          </w:p>
          <w:p w14:paraId="2552B674" w14:textId="77777777" w:rsidR="006C2477" w:rsidRPr="00150845" w:rsidRDefault="006C2477" w:rsidP="00BA4406">
            <w:pPr>
              <w:spacing w:after="0" w:line="240" w:lineRule="atLeast"/>
              <w:jc w:val="center"/>
              <w:rPr>
                <w:rFonts w:ascii="GHEA Grapalat" w:eastAsia="Times New Roman" w:hAnsi="GHEA Grapalat" w:cs="Cambria Math"/>
                <w:sz w:val="20"/>
                <w:szCs w:val="20"/>
              </w:rPr>
            </w:pPr>
            <w:r w:rsidRPr="00150845">
              <w:rPr>
                <w:rFonts w:ascii="GHEA Grapalat" w:eastAsia="Times New Roman" w:hAnsi="GHEA Grapalat" w:cs="Calibri"/>
                <w:sz w:val="20"/>
                <w:szCs w:val="20"/>
              </w:rPr>
              <w:t>Перед поставкой согласуйте образец с заказчиком</w:t>
            </w:r>
            <w:r w:rsidRPr="00150845">
              <w:rPr>
                <w:rFonts w:ascii="Cambria Math" w:eastAsia="Times New Roman" w:hAnsi="Cambria Math" w:cs="Cambria Math"/>
                <w:sz w:val="20"/>
                <w:szCs w:val="20"/>
              </w:rPr>
              <w:t>․</w:t>
            </w:r>
          </w:p>
          <w:p w14:paraId="1B641E15" w14:textId="0DC0F3F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63B651AA" w14:textId="70A55E2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AE2DB20" w14:textId="6F427603"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BFD501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01A838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FF73B2E" w14:textId="76875025" w:rsidR="006C2477" w:rsidRPr="00150845" w:rsidRDefault="006C2477" w:rsidP="00BA4406">
            <w:pPr>
              <w:jc w:val="center"/>
              <w:rPr>
                <w:rFonts w:ascii="GHEA Grapalat" w:eastAsia="Times New Roman" w:hAnsi="GHEA Grapalat" w:cs="Calibri"/>
                <w:sz w:val="20"/>
                <w:szCs w:val="20"/>
              </w:rPr>
            </w:pPr>
          </w:p>
        </w:tc>
        <w:tc>
          <w:tcPr>
            <w:tcW w:w="2268" w:type="dxa"/>
            <w:tcBorders>
              <w:top w:val="single" w:sz="4" w:space="0" w:color="auto"/>
              <w:bottom w:val="single" w:sz="4" w:space="0" w:color="auto"/>
            </w:tcBorders>
            <w:vAlign w:val="center"/>
          </w:tcPr>
          <w:p w14:paraId="145F5250" w14:textId="2BEBFF0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06E170C" w14:textId="27E590CB" w:rsidTr="00BA4406">
        <w:trPr>
          <w:trHeight w:val="240"/>
        </w:trPr>
        <w:tc>
          <w:tcPr>
            <w:tcW w:w="574" w:type="dxa"/>
            <w:vMerge w:val="restart"/>
            <w:vAlign w:val="center"/>
          </w:tcPr>
          <w:p w14:paraId="574918C1"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CC23BF5" w14:textId="5DCB69F2"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33761100/1</w:t>
            </w:r>
          </w:p>
        </w:tc>
        <w:tc>
          <w:tcPr>
            <w:tcW w:w="1530" w:type="dxa"/>
            <w:tcBorders>
              <w:top w:val="single" w:sz="4" w:space="0" w:color="auto"/>
              <w:bottom w:val="single" w:sz="4" w:space="0" w:color="auto"/>
            </w:tcBorders>
            <w:vAlign w:val="center"/>
          </w:tcPr>
          <w:p w14:paraId="2A47800D" w14:textId="7C66BF35" w:rsidR="006C2477" w:rsidRPr="00150845" w:rsidRDefault="006C2477" w:rsidP="00BA4406">
            <w:pPr>
              <w:jc w:val="center"/>
              <w:rPr>
                <w:rFonts w:ascii="GHEA Grapalat" w:eastAsia="Times New Roman" w:hAnsi="GHEA Grapalat" w:cs="Arial"/>
                <w:sz w:val="20"/>
                <w:szCs w:val="20"/>
              </w:rPr>
            </w:pPr>
            <w:r w:rsidRPr="007F07C1">
              <w:rPr>
                <w:rFonts w:ascii="GHEA Grapalat" w:eastAsia="Times New Roman" w:hAnsi="GHEA Grapalat" w:cs="Arial"/>
                <w:sz w:val="20"/>
                <w:szCs w:val="20"/>
              </w:rPr>
              <w:t>Զուգարանի թուղթ</w:t>
            </w:r>
          </w:p>
        </w:tc>
        <w:tc>
          <w:tcPr>
            <w:tcW w:w="3699" w:type="dxa"/>
            <w:tcBorders>
              <w:top w:val="single" w:sz="4" w:space="0" w:color="auto"/>
              <w:bottom w:val="single" w:sz="4" w:space="0" w:color="auto"/>
            </w:tcBorders>
            <w:vAlign w:val="center"/>
          </w:tcPr>
          <w:p w14:paraId="0420D087" w14:textId="5A0D10CC" w:rsidR="006C2477" w:rsidRPr="00E26FFC" w:rsidRDefault="006C2477" w:rsidP="00BA4406">
            <w:pPr>
              <w:jc w:val="center"/>
              <w:rPr>
                <w:rFonts w:ascii="GHEA Grapalat" w:hAnsi="GHEA Grapalat"/>
                <w:color w:val="000000" w:themeColor="text1"/>
                <w:sz w:val="18"/>
                <w:szCs w:val="18"/>
                <w:lang w:val="hy-AM"/>
              </w:rPr>
            </w:pPr>
            <w:r w:rsidRPr="00E26FFC">
              <w:rPr>
                <w:rFonts w:ascii="GHEA Grapalat" w:hAnsi="GHEA Grapalat"/>
                <w:color w:val="000000" w:themeColor="text1"/>
                <w:sz w:val="18"/>
                <w:szCs w:val="18"/>
                <w:lang w:val="hy-AM"/>
              </w:rPr>
              <w:t>Երկշերտ զուգարանի փափուկ թուղթ, լայնքը</w:t>
            </w:r>
            <w:r>
              <w:rPr>
                <w:rFonts w:ascii="GHEA Grapalat" w:hAnsi="GHEA Grapalat"/>
                <w:color w:val="000000" w:themeColor="text1"/>
                <w:sz w:val="18"/>
                <w:szCs w:val="18"/>
                <w:lang w:val="hy-AM"/>
              </w:rPr>
              <w:t xml:space="preserve"> 93-</w:t>
            </w:r>
            <w:r w:rsidRPr="00E26FFC">
              <w:rPr>
                <w:rFonts w:ascii="GHEA Grapalat" w:hAnsi="GHEA Grapalat"/>
                <w:color w:val="000000" w:themeColor="text1"/>
                <w:sz w:val="18"/>
                <w:szCs w:val="18"/>
                <w:lang w:val="hy-AM"/>
              </w:rPr>
              <w:t xml:space="preserve">95 մմ-ից ոչ պակաս, ընդհանուր քաշը </w:t>
            </w:r>
            <w:r>
              <w:rPr>
                <w:rFonts w:ascii="GHEA Grapalat" w:hAnsi="GHEA Grapalat"/>
                <w:color w:val="000000" w:themeColor="text1"/>
                <w:sz w:val="18"/>
                <w:szCs w:val="18"/>
                <w:lang w:val="hy-AM"/>
              </w:rPr>
              <w:t>118-</w:t>
            </w:r>
            <w:r w:rsidRPr="00E26FFC">
              <w:rPr>
                <w:rFonts w:ascii="GHEA Grapalat" w:hAnsi="GHEA Grapalat"/>
                <w:color w:val="000000" w:themeColor="text1"/>
                <w:sz w:val="18"/>
                <w:szCs w:val="18"/>
                <w:lang w:val="hy-AM"/>
              </w:rPr>
              <w:t>120գ-ից ոչ պակաս, թղթի կտրման տեղեր</w:t>
            </w:r>
            <w:r>
              <w:rPr>
                <w:rFonts w:ascii="GHEA Grapalat" w:hAnsi="GHEA Grapalat"/>
                <w:color w:val="000000" w:themeColor="text1"/>
                <w:sz w:val="18"/>
                <w:szCs w:val="18"/>
                <w:lang w:val="hy-AM"/>
              </w:rPr>
              <w:t>ով,</w:t>
            </w:r>
            <w:r w:rsidRPr="00E26FFC">
              <w:rPr>
                <w:rFonts w:ascii="GHEA Grapalat" w:hAnsi="GHEA Grapalat"/>
                <w:color w:val="000000" w:themeColor="text1"/>
                <w:sz w:val="18"/>
                <w:szCs w:val="18"/>
                <w:lang w:val="hy-AM"/>
              </w:rPr>
              <w:t xml:space="preserve"> </w:t>
            </w:r>
            <w:r w:rsidRPr="00697990">
              <w:rPr>
                <w:rFonts w:ascii="GHEA Grapalat" w:hAnsi="GHEA Grapalat"/>
                <w:color w:val="000000" w:themeColor="text1"/>
                <w:sz w:val="18"/>
                <w:szCs w:val="18"/>
                <w:lang w:val="hy-AM"/>
              </w:rPr>
              <w:t>295-</w:t>
            </w:r>
            <w:r w:rsidRPr="00E26FFC">
              <w:rPr>
                <w:rFonts w:ascii="GHEA Grapalat" w:hAnsi="GHEA Grapalat"/>
                <w:color w:val="000000" w:themeColor="text1"/>
                <w:sz w:val="18"/>
                <w:szCs w:val="18"/>
                <w:lang w:val="hy-AM"/>
              </w:rPr>
              <w:t xml:space="preserve">300 թերթից, թղթի փաթեթի տրամագիծը </w:t>
            </w:r>
            <w:r w:rsidRPr="00697990">
              <w:rPr>
                <w:rFonts w:ascii="GHEA Grapalat" w:hAnsi="GHEA Grapalat"/>
                <w:color w:val="000000" w:themeColor="text1"/>
                <w:sz w:val="18"/>
                <w:szCs w:val="18"/>
                <w:lang w:val="hy-AM"/>
              </w:rPr>
              <w:t>85-</w:t>
            </w:r>
            <w:r w:rsidRPr="00E26FFC">
              <w:rPr>
                <w:rFonts w:ascii="GHEA Grapalat" w:hAnsi="GHEA Grapalat"/>
                <w:color w:val="000000" w:themeColor="text1"/>
                <w:sz w:val="18"/>
                <w:szCs w:val="18"/>
                <w:lang w:val="hy-AM"/>
              </w:rPr>
              <w:t xml:space="preserve">100 մմ-ից ոչ պակաս, կենտրոնում ստվարաթղթե գլան տեղադրման համար, տրամագիծը </w:t>
            </w:r>
            <w:r w:rsidRPr="00697990">
              <w:rPr>
                <w:rFonts w:ascii="GHEA Grapalat" w:hAnsi="GHEA Grapalat"/>
                <w:color w:val="000000" w:themeColor="text1"/>
                <w:sz w:val="18"/>
                <w:szCs w:val="18"/>
                <w:lang w:val="hy-AM"/>
              </w:rPr>
              <w:t>43-</w:t>
            </w:r>
            <w:r w:rsidRPr="00E26FFC">
              <w:rPr>
                <w:rFonts w:ascii="GHEA Grapalat" w:hAnsi="GHEA Grapalat"/>
                <w:color w:val="000000" w:themeColor="text1"/>
                <w:sz w:val="18"/>
                <w:szCs w:val="18"/>
                <w:lang w:val="hy-AM"/>
              </w:rPr>
              <w:t>45մմ –ից ոչ ավել: Գույնը սպիտակ: Պատրաստված 100% ցելյուլոզայից:</w:t>
            </w:r>
            <w:r>
              <w:rPr>
                <w:rFonts w:ascii="GHEA Grapalat" w:hAnsi="GHEA Grapalat"/>
                <w:color w:val="000000" w:themeColor="text1"/>
                <w:sz w:val="18"/>
                <w:szCs w:val="18"/>
                <w:lang w:val="hy-AM"/>
              </w:rPr>
              <w:t xml:space="preserve"> Ջրում անմիջապես քայքայվի և լուծվի։ </w:t>
            </w:r>
            <w:r w:rsidRPr="00E26FFC">
              <w:rPr>
                <w:rFonts w:ascii="GHEA Grapalat" w:hAnsi="GHEA Grapalat"/>
                <w:color w:val="000000" w:themeColor="text1"/>
                <w:sz w:val="18"/>
                <w:szCs w:val="18"/>
                <w:lang w:val="hy-AM"/>
              </w:rPr>
              <w:t>Պահպանման ժամկետը անսահմանափակ: Մատակարարված ապրանքի որակական հատկանիշների անհամապատասխանելիության դեպքում մատակարարը պարտավորվում է ներկայացնել հավաստող  փորձաքննության տվյալներ հավատարմագրված կազմակերպությունից:</w:t>
            </w:r>
          </w:p>
          <w:p w14:paraId="140847B2" w14:textId="79EC8C4D" w:rsidR="006C2477" w:rsidRPr="004A17A1" w:rsidRDefault="006C2477" w:rsidP="00BA4406">
            <w:pPr>
              <w:jc w:val="center"/>
              <w:rPr>
                <w:rFonts w:ascii="GHEA Grapalat" w:eastAsia="Times New Roman" w:hAnsi="GHEA Grapalat" w:cs="Calibri"/>
                <w:sz w:val="20"/>
                <w:szCs w:val="20"/>
                <w:lang w:val="hy-AM"/>
              </w:rPr>
            </w:pPr>
            <w:r w:rsidRPr="00E26FFC">
              <w:rPr>
                <w:rFonts w:ascii="GHEA Grapalat" w:hAnsi="GHEA Grapalat"/>
                <w:color w:val="000000" w:themeColor="text1"/>
                <w:sz w:val="18"/>
                <w:szCs w:val="18"/>
                <w:lang w:val="hy-AM"/>
              </w:rPr>
              <w:t xml:space="preserve">Ապրանքների բեռնաբարձումը, տեղափոխումը  մինչև պատվիրատուի կողմից նշված հասցե, բեռնաթափումը պահեստի հատկացված վայրում </w:t>
            </w:r>
            <w:r w:rsidRPr="00E26FFC">
              <w:rPr>
                <w:rFonts w:ascii="GHEA Grapalat" w:hAnsi="GHEA Grapalat"/>
                <w:color w:val="000000" w:themeColor="text1"/>
                <w:sz w:val="18"/>
                <w:szCs w:val="18"/>
                <w:lang w:val="hy-AM"/>
              </w:rPr>
              <w:lastRenderedPageBreak/>
              <w:t>կատարվում է մատակարարի կողմից իր միջոցներով:</w:t>
            </w:r>
          </w:p>
        </w:tc>
        <w:tc>
          <w:tcPr>
            <w:tcW w:w="902" w:type="dxa"/>
            <w:tcBorders>
              <w:top w:val="single" w:sz="4" w:space="0" w:color="auto"/>
            </w:tcBorders>
            <w:vAlign w:val="center"/>
          </w:tcPr>
          <w:p w14:paraId="7F53D136" w14:textId="08316B8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47126FCF" w14:textId="109FE8F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880000</w:t>
            </w:r>
          </w:p>
        </w:tc>
        <w:tc>
          <w:tcPr>
            <w:tcW w:w="1260" w:type="dxa"/>
            <w:vMerge w:val="restart"/>
            <w:tcBorders>
              <w:top w:val="single" w:sz="4" w:space="0" w:color="auto"/>
            </w:tcBorders>
            <w:vAlign w:val="center"/>
          </w:tcPr>
          <w:p w14:paraId="2941BA54" w14:textId="5E4AD42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10000</w:t>
            </w:r>
          </w:p>
        </w:tc>
        <w:tc>
          <w:tcPr>
            <w:tcW w:w="1260" w:type="dxa"/>
            <w:tcBorders>
              <w:top w:val="single" w:sz="4" w:space="0" w:color="auto"/>
            </w:tcBorders>
            <w:vAlign w:val="center"/>
          </w:tcPr>
          <w:p w14:paraId="742E4180" w14:textId="0FEF8DB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88</w:t>
            </w:r>
          </w:p>
        </w:tc>
        <w:tc>
          <w:tcPr>
            <w:tcW w:w="1260" w:type="dxa"/>
            <w:tcBorders>
              <w:top w:val="single" w:sz="4" w:space="0" w:color="auto"/>
              <w:bottom w:val="single" w:sz="4" w:space="0" w:color="auto"/>
            </w:tcBorders>
            <w:vAlign w:val="center"/>
          </w:tcPr>
          <w:p w14:paraId="1CB32A65" w14:textId="5434445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CF08B65" w14:textId="50A88BA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746DD16" w14:textId="23207EC1" w:rsidTr="00BA4406">
        <w:trPr>
          <w:trHeight w:val="240"/>
        </w:trPr>
        <w:tc>
          <w:tcPr>
            <w:tcW w:w="574" w:type="dxa"/>
            <w:vMerge/>
            <w:vAlign w:val="center"/>
          </w:tcPr>
          <w:p w14:paraId="3A76DD3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31CFB7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D121146" w14:textId="1282E87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Туалетная бумага</w:t>
            </w:r>
          </w:p>
        </w:tc>
        <w:tc>
          <w:tcPr>
            <w:tcW w:w="3699" w:type="dxa"/>
            <w:tcBorders>
              <w:top w:val="single" w:sz="4" w:space="0" w:color="auto"/>
              <w:bottom w:val="single" w:sz="4" w:space="0" w:color="auto"/>
            </w:tcBorders>
            <w:vAlign w:val="center"/>
          </w:tcPr>
          <w:p w14:paraId="0AD879E7" w14:textId="2293237A" w:rsidR="006C2477" w:rsidRPr="004A17A1" w:rsidRDefault="006C2477" w:rsidP="00BA4406">
            <w:pPr>
              <w:jc w:val="center"/>
              <w:rPr>
                <w:rFonts w:ascii="Cambria Math" w:eastAsia="Times New Roman" w:hAnsi="Cambria Math" w:cs="Calibri"/>
                <w:sz w:val="20"/>
                <w:szCs w:val="20"/>
                <w:lang w:val="hy-AM"/>
              </w:rPr>
            </w:pPr>
            <w:r w:rsidRPr="004A17A1">
              <w:rPr>
                <w:rFonts w:ascii="GHEA Grapalat" w:eastAsia="Times New Roman" w:hAnsi="GHEA Grapalat" w:cs="Calibri"/>
                <w:sz w:val="20"/>
                <w:szCs w:val="20"/>
                <w:lang w:val="hy-AM"/>
              </w:rPr>
              <w:t>Двухслойная мягкая туалетная бумага, ширина не менее 93-95 мм, общий вес не менее 118-120 г, места разрезания бумаги с заостренными точечными линиями</w:t>
            </w:r>
            <w:r>
              <w:rPr>
                <w:rFonts w:ascii="GHEA Grapalat" w:eastAsia="Times New Roman" w:hAnsi="GHEA Grapalat" w:cs="Calibri"/>
                <w:sz w:val="20"/>
                <w:szCs w:val="20"/>
                <w:lang w:val="hy-AM"/>
              </w:rPr>
              <w:t>,</w:t>
            </w:r>
            <w:r w:rsidRPr="004A17A1">
              <w:rPr>
                <w:rFonts w:ascii="GHEA Grapalat" w:eastAsia="Times New Roman" w:hAnsi="GHEA Grapalat" w:cs="Calibri"/>
                <w:sz w:val="20"/>
                <w:szCs w:val="20"/>
                <w:lang w:val="hy-AM"/>
              </w:rPr>
              <w:t xml:space="preserve"> 295-300 листов, диаметр бумажной упаковки не менее 85-100 мм, картонный рулон для вставки в центр, диаметр не более 43-45 мм. немедленно разлагается и растворяется. В случае несоответствия качественных характеристик поставляемой продукции поставщик обязуется предоставить подтверждающие данные экспертизы от аккредитованной организации</w:t>
            </w:r>
            <w:r>
              <w:rPr>
                <w:rFonts w:ascii="Cambria Math" w:eastAsia="Times New Roman" w:hAnsi="Cambria Math" w:cs="Calibri"/>
                <w:sz w:val="20"/>
                <w:szCs w:val="20"/>
                <w:lang w:val="hy-AM"/>
              </w:rPr>
              <w:t>․</w:t>
            </w:r>
          </w:p>
          <w:p w14:paraId="392D9966" w14:textId="7F3A35BA" w:rsidR="006C2477" w:rsidRPr="004A17A1" w:rsidRDefault="006C2477" w:rsidP="00BA4406">
            <w:pPr>
              <w:jc w:val="center"/>
              <w:rPr>
                <w:rFonts w:ascii="Cambria Math" w:eastAsia="Times New Roman" w:hAnsi="Cambria Math" w:cs="Calibri"/>
                <w:sz w:val="20"/>
                <w:szCs w:val="20"/>
                <w:lang w:val="hy-AM"/>
              </w:rPr>
            </w:pPr>
            <w:r w:rsidRPr="004A17A1">
              <w:rPr>
                <w:rFonts w:ascii="GHEA Grapalat" w:eastAsia="Times New Roman" w:hAnsi="GHEA Grapalat" w:cs="Calibri"/>
                <w:sz w:val="20"/>
                <w:szCs w:val="20"/>
                <w:lang w:val="hy-AM"/>
              </w:rPr>
              <w:t>Погрузка, транспортировка товаров по указанному заказчиком адресу, выгрузка в отведенном месте склада осуществляется поставщиком за свой счет</w:t>
            </w:r>
            <w:r>
              <w:rPr>
                <w:rFonts w:ascii="Cambria Math" w:eastAsia="Times New Roman" w:hAnsi="Cambria Math" w:cs="Calibri"/>
                <w:sz w:val="20"/>
                <w:szCs w:val="20"/>
                <w:lang w:val="hy-AM"/>
              </w:rPr>
              <w:t>․</w:t>
            </w:r>
          </w:p>
        </w:tc>
        <w:tc>
          <w:tcPr>
            <w:tcW w:w="902" w:type="dxa"/>
            <w:tcBorders>
              <w:bottom w:val="single" w:sz="4" w:space="0" w:color="auto"/>
            </w:tcBorders>
            <w:vAlign w:val="center"/>
          </w:tcPr>
          <w:p w14:paraId="5AE60ED9" w14:textId="6AF6D9A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37E3570A" w14:textId="4D8DFB14"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6E5DCC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16CA2ED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562B858" w14:textId="2D93B66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0AB7C85" w14:textId="264E0F4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0568E88" w14:textId="3DD4BBF4" w:rsidTr="00BA4406">
        <w:trPr>
          <w:trHeight w:val="240"/>
        </w:trPr>
        <w:tc>
          <w:tcPr>
            <w:tcW w:w="574" w:type="dxa"/>
            <w:vMerge w:val="restart"/>
            <w:vAlign w:val="center"/>
          </w:tcPr>
          <w:p w14:paraId="549C7C0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4A33B8F" w14:textId="11F4EFDD"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39221460/2</w:t>
            </w:r>
          </w:p>
        </w:tc>
        <w:tc>
          <w:tcPr>
            <w:tcW w:w="1530" w:type="dxa"/>
            <w:tcBorders>
              <w:top w:val="single" w:sz="4" w:space="0" w:color="auto"/>
              <w:bottom w:val="single" w:sz="4" w:space="0" w:color="auto"/>
            </w:tcBorders>
            <w:vAlign w:val="center"/>
          </w:tcPr>
          <w:p w14:paraId="124E9C4B" w14:textId="49E8D79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Վրձին՝ ներկարարական</w:t>
            </w:r>
          </w:p>
        </w:tc>
        <w:tc>
          <w:tcPr>
            <w:tcW w:w="3699" w:type="dxa"/>
            <w:tcBorders>
              <w:top w:val="single" w:sz="4" w:space="0" w:color="auto"/>
              <w:bottom w:val="single" w:sz="4" w:space="0" w:color="auto"/>
            </w:tcBorders>
            <w:vAlign w:val="center"/>
          </w:tcPr>
          <w:p w14:paraId="6CCE9FDE" w14:textId="22B742A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Վրձին 40x15մմ ներկարարական աշխատանքներ կատարելու համար, փայտե կամ պլաստմասսե բռնակով։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 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6053133B" w14:textId="68E23C0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2F125C7D" w14:textId="4D5E3BF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5160</w:t>
            </w:r>
          </w:p>
        </w:tc>
        <w:tc>
          <w:tcPr>
            <w:tcW w:w="1260" w:type="dxa"/>
            <w:vMerge w:val="restart"/>
            <w:tcBorders>
              <w:top w:val="single" w:sz="4" w:space="0" w:color="auto"/>
            </w:tcBorders>
            <w:vAlign w:val="center"/>
          </w:tcPr>
          <w:p w14:paraId="66D3D731" w14:textId="1018D3E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4C2E466C" w14:textId="0C54F9C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258</w:t>
            </w:r>
          </w:p>
        </w:tc>
        <w:tc>
          <w:tcPr>
            <w:tcW w:w="1260" w:type="dxa"/>
            <w:tcBorders>
              <w:top w:val="single" w:sz="4" w:space="0" w:color="auto"/>
              <w:bottom w:val="single" w:sz="4" w:space="0" w:color="auto"/>
            </w:tcBorders>
            <w:vAlign w:val="center"/>
          </w:tcPr>
          <w:p w14:paraId="4DD7F172" w14:textId="6574C81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253B5DFA" w14:textId="6E41CA0B"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DF0DE7F" w14:textId="71910D98" w:rsidTr="00BA4406">
        <w:trPr>
          <w:trHeight w:val="240"/>
        </w:trPr>
        <w:tc>
          <w:tcPr>
            <w:tcW w:w="574" w:type="dxa"/>
            <w:vMerge/>
            <w:vAlign w:val="center"/>
          </w:tcPr>
          <w:p w14:paraId="43A6FBB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4B3E52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8140661" w14:textId="05309AE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Кисть масляная</w:t>
            </w:r>
          </w:p>
        </w:tc>
        <w:tc>
          <w:tcPr>
            <w:tcW w:w="3699" w:type="dxa"/>
            <w:tcBorders>
              <w:top w:val="single" w:sz="4" w:space="0" w:color="auto"/>
              <w:bottom w:val="single" w:sz="4" w:space="0" w:color="auto"/>
            </w:tcBorders>
            <w:vAlign w:val="center"/>
          </w:tcPr>
          <w:p w14:paraId="12D1BA48" w14:textId="77777777" w:rsidR="006C2477" w:rsidRPr="00150845" w:rsidRDefault="006C2477" w:rsidP="00BA4406">
            <w:pPr>
              <w:spacing w:line="240" w:lineRule="atLeast"/>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40х15 Кисть для рисования 40х15 разных типов с деревянной ручкой։ Перед поставкой уточняйте образец с заказчиком.</w:t>
            </w:r>
          </w:p>
          <w:p w14:paraId="3345A216" w14:textId="43EAD341"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50CF80F3" w14:textId="4A26A32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ABC402D" w14:textId="6E15AE60"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7D9BEC8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64E589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16800BC" w14:textId="26506C1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4C36EE3" w14:textId="2FB5915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97CF5C5" w14:textId="3881DF3F" w:rsidTr="00BA4406">
        <w:trPr>
          <w:trHeight w:val="240"/>
        </w:trPr>
        <w:tc>
          <w:tcPr>
            <w:tcW w:w="574" w:type="dxa"/>
            <w:vMerge w:val="restart"/>
            <w:vAlign w:val="center"/>
          </w:tcPr>
          <w:p w14:paraId="7C94A2C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70A9C82" w14:textId="77777777"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39221460/3</w:t>
            </w:r>
          </w:p>
          <w:p w14:paraId="5488121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D366531" w14:textId="746B542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Վրձին՝ ներկարարական</w:t>
            </w:r>
          </w:p>
        </w:tc>
        <w:tc>
          <w:tcPr>
            <w:tcW w:w="3699" w:type="dxa"/>
            <w:tcBorders>
              <w:top w:val="single" w:sz="4" w:space="0" w:color="auto"/>
              <w:bottom w:val="single" w:sz="4" w:space="0" w:color="auto"/>
            </w:tcBorders>
            <w:vAlign w:val="center"/>
          </w:tcPr>
          <w:p w14:paraId="5AD4F705" w14:textId="12BE02A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Վրձին՝ ներկարարական  90x15մմ ներկարարական աշխատանքներ կատարելու համար տարբեր տիպերի,  փայտե կամ պլաստմասսե բռնակով։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723530A7" w14:textId="7D56ABF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1A5888F" w14:textId="38ED9E7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19000</w:t>
            </w:r>
          </w:p>
        </w:tc>
        <w:tc>
          <w:tcPr>
            <w:tcW w:w="1260" w:type="dxa"/>
            <w:vMerge w:val="restart"/>
            <w:tcBorders>
              <w:top w:val="single" w:sz="4" w:space="0" w:color="auto"/>
            </w:tcBorders>
            <w:vAlign w:val="center"/>
          </w:tcPr>
          <w:p w14:paraId="5CABFB52" w14:textId="219BE3A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169D5951" w14:textId="4D14696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950</w:t>
            </w:r>
          </w:p>
        </w:tc>
        <w:tc>
          <w:tcPr>
            <w:tcW w:w="1260" w:type="dxa"/>
            <w:tcBorders>
              <w:top w:val="single" w:sz="4" w:space="0" w:color="auto"/>
              <w:bottom w:val="single" w:sz="4" w:space="0" w:color="auto"/>
            </w:tcBorders>
            <w:vAlign w:val="center"/>
          </w:tcPr>
          <w:p w14:paraId="37155C26" w14:textId="36A943D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695E3320" w14:textId="765E581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113DC3F" w14:textId="5DDC3827" w:rsidTr="00BA4406">
        <w:trPr>
          <w:trHeight w:val="240"/>
        </w:trPr>
        <w:tc>
          <w:tcPr>
            <w:tcW w:w="574" w:type="dxa"/>
            <w:vMerge/>
            <w:vAlign w:val="center"/>
          </w:tcPr>
          <w:p w14:paraId="59ED69D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4644CD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04027729" w14:textId="032BDA5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Кисть масляная</w:t>
            </w:r>
          </w:p>
        </w:tc>
        <w:tc>
          <w:tcPr>
            <w:tcW w:w="3699" w:type="dxa"/>
            <w:tcBorders>
              <w:top w:val="single" w:sz="4" w:space="0" w:color="auto"/>
              <w:bottom w:val="single" w:sz="4" w:space="0" w:color="auto"/>
            </w:tcBorders>
            <w:vAlign w:val="center"/>
          </w:tcPr>
          <w:p w14:paraId="5DB1DB88" w14:textId="77777777" w:rsidR="006C2477" w:rsidRPr="00150845" w:rsidRDefault="006C2477" w:rsidP="00BA4406">
            <w:pPr>
              <w:spacing w:line="240" w:lineRule="atLeast"/>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Кисть масляная. Кисть для рисования 90х15 разных типов с деревянной ручкой։Перед поставкой уточняйте образец с заказчиком.</w:t>
            </w:r>
          </w:p>
          <w:p w14:paraId="6DA224C0" w14:textId="06A84E8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59E4BF7C" w14:textId="01112DF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46745F73" w14:textId="7D98619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F8A93C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90A8E20" w14:textId="4A27D32C"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0068D72F" w14:textId="2D783EB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4630EBA" w14:textId="17D154A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665F066" w14:textId="4738D840" w:rsidTr="00BA4406">
        <w:trPr>
          <w:trHeight w:val="240"/>
        </w:trPr>
        <w:tc>
          <w:tcPr>
            <w:tcW w:w="574" w:type="dxa"/>
            <w:vMerge w:val="restart"/>
            <w:vAlign w:val="center"/>
          </w:tcPr>
          <w:p w14:paraId="01F5433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B905195" w14:textId="78E1D012"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39522330/1</w:t>
            </w:r>
          </w:p>
        </w:tc>
        <w:tc>
          <w:tcPr>
            <w:tcW w:w="1530" w:type="dxa"/>
            <w:tcBorders>
              <w:top w:val="single" w:sz="4" w:space="0" w:color="auto"/>
              <w:bottom w:val="single" w:sz="4" w:space="0" w:color="auto"/>
            </w:tcBorders>
            <w:vAlign w:val="center"/>
          </w:tcPr>
          <w:p w14:paraId="39216808" w14:textId="56E3C884"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Մաքրող կտորներ</w:t>
            </w:r>
          </w:p>
        </w:tc>
        <w:tc>
          <w:tcPr>
            <w:tcW w:w="3699" w:type="dxa"/>
            <w:tcBorders>
              <w:top w:val="single" w:sz="4" w:space="0" w:color="auto"/>
              <w:bottom w:val="single" w:sz="4" w:space="0" w:color="auto"/>
            </w:tcBorders>
            <w:vAlign w:val="center"/>
          </w:tcPr>
          <w:p w14:paraId="51A0D1D3" w14:textId="059DCA30" w:rsidR="006C2477" w:rsidRPr="00D2656B" w:rsidRDefault="006C2477" w:rsidP="00BA4406">
            <w:pPr>
              <w:jc w:val="center"/>
              <w:rPr>
                <w:rFonts w:ascii="GHEA Grapalat" w:eastAsia="Times New Roman" w:hAnsi="GHEA Grapalat" w:cs="Calibri"/>
                <w:sz w:val="20"/>
                <w:szCs w:val="20"/>
                <w:lang w:val="hy-AM"/>
              </w:rPr>
            </w:pPr>
            <w:r w:rsidRPr="00D2656B">
              <w:rPr>
                <w:rFonts w:ascii="GHEA Grapalat" w:eastAsia="Times New Roman" w:hAnsi="GHEA Grapalat" w:cs="Calibri"/>
                <w:sz w:val="20"/>
                <w:szCs w:val="20"/>
              </w:rPr>
              <w:t xml:space="preserve">Հատակ մաքրելու լաթ 50 X 100 սմ չափսի, </w:t>
            </w:r>
            <w:r w:rsidRPr="00D2656B">
              <w:rPr>
                <w:rFonts w:ascii="GHEA Grapalat" w:eastAsia="Times New Roman" w:hAnsi="GHEA Grapalat" w:cs="Calibri"/>
                <w:sz w:val="20"/>
                <w:szCs w:val="20"/>
                <w:lang w:val="hy-AM"/>
              </w:rPr>
              <w:t>բազմակի օգտագործման համար։</w:t>
            </w:r>
            <w:r w:rsidRPr="00D2656B">
              <w:rPr>
                <w:rFonts w:ascii="GHEA Grapalat" w:eastAsia="Times New Roman" w:hAnsi="GHEA Grapalat" w:cs="Calibri"/>
                <w:sz w:val="20"/>
                <w:szCs w:val="20"/>
              </w:rPr>
              <w:t xml:space="preserve"> Քաշը՝ </w:t>
            </w:r>
            <w:r w:rsidRPr="00D2656B">
              <w:rPr>
                <w:rFonts w:ascii="GHEA Grapalat" w:eastAsia="Times New Roman" w:hAnsi="GHEA Grapalat" w:cs="Calibri"/>
                <w:sz w:val="20"/>
                <w:szCs w:val="20"/>
                <w:lang w:val="hy-AM"/>
              </w:rPr>
              <w:t>80</w:t>
            </w:r>
            <w:r w:rsidRPr="00D2656B">
              <w:rPr>
                <w:rFonts w:ascii="GHEA Grapalat" w:eastAsia="Times New Roman" w:hAnsi="GHEA Grapalat" w:cs="Calibri"/>
                <w:sz w:val="20"/>
                <w:szCs w:val="20"/>
              </w:rPr>
              <w:t xml:space="preserve"> գրամից ոչ պակաս:</w:t>
            </w:r>
            <w:r w:rsidRPr="00D2656B">
              <w:rPr>
                <w:rFonts w:ascii="GHEA Grapalat" w:eastAsia="Times New Roman" w:hAnsi="GHEA Grapalat" w:cs="Calibri"/>
                <w:sz w:val="20"/>
                <w:szCs w:val="20"/>
                <w:lang w:val="hy-AM"/>
              </w:rPr>
              <w:t xml:space="preserve"> Կառուցվածքի մեջ ներառում է բամբակ, պոլիէսթեր, պոլիպրոպիլեն, մետաքսաթելերով կարերը ուղղահայաց և հորիզոնական։ Լվանալիս և քամելիս չի պատռվում։  </w:t>
            </w:r>
            <w:r w:rsidRPr="00D2656B">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1A731622" w14:textId="35EA9C5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09BA2B2D" w14:textId="383103E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117600</w:t>
            </w:r>
          </w:p>
        </w:tc>
        <w:tc>
          <w:tcPr>
            <w:tcW w:w="1260" w:type="dxa"/>
            <w:vMerge w:val="restart"/>
            <w:tcBorders>
              <w:top w:val="single" w:sz="4" w:space="0" w:color="auto"/>
            </w:tcBorders>
            <w:vAlign w:val="center"/>
          </w:tcPr>
          <w:p w14:paraId="7BF8FDEC" w14:textId="0A91788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300</w:t>
            </w:r>
          </w:p>
        </w:tc>
        <w:tc>
          <w:tcPr>
            <w:tcW w:w="1260" w:type="dxa"/>
            <w:tcBorders>
              <w:top w:val="single" w:sz="4" w:space="0" w:color="auto"/>
            </w:tcBorders>
            <w:vAlign w:val="center"/>
          </w:tcPr>
          <w:p w14:paraId="5B0A3201" w14:textId="3AF878A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392</w:t>
            </w:r>
          </w:p>
        </w:tc>
        <w:tc>
          <w:tcPr>
            <w:tcW w:w="1260" w:type="dxa"/>
            <w:tcBorders>
              <w:top w:val="single" w:sz="4" w:space="0" w:color="auto"/>
              <w:bottom w:val="single" w:sz="4" w:space="0" w:color="auto"/>
            </w:tcBorders>
            <w:vAlign w:val="center"/>
          </w:tcPr>
          <w:p w14:paraId="219E711C" w14:textId="24FB62C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6ACCF18E" w14:textId="77EB902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4EC7A97E" w14:textId="535BBA6A" w:rsidTr="00BA4406">
        <w:trPr>
          <w:trHeight w:val="240"/>
        </w:trPr>
        <w:tc>
          <w:tcPr>
            <w:tcW w:w="574" w:type="dxa"/>
            <w:vMerge/>
            <w:vAlign w:val="center"/>
          </w:tcPr>
          <w:p w14:paraId="1FC45FDC"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2A9610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B9E367D" w14:textId="6A96B4F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Очищающие ткани</w:t>
            </w:r>
          </w:p>
        </w:tc>
        <w:tc>
          <w:tcPr>
            <w:tcW w:w="3699" w:type="dxa"/>
            <w:tcBorders>
              <w:top w:val="single" w:sz="4" w:space="0" w:color="auto"/>
              <w:bottom w:val="single" w:sz="4" w:space="0" w:color="auto"/>
            </w:tcBorders>
            <w:vAlign w:val="center"/>
          </w:tcPr>
          <w:p w14:paraId="0F9D42C3" w14:textId="4DE84B4A" w:rsidR="006C2477" w:rsidRPr="007E722E" w:rsidRDefault="006C2477" w:rsidP="00BA4406">
            <w:pPr>
              <w:jc w:val="center"/>
              <w:rPr>
                <w:rFonts w:ascii="Cambria Math" w:eastAsia="Times New Roman" w:hAnsi="Cambria Math" w:cs="Calibri"/>
                <w:sz w:val="20"/>
                <w:szCs w:val="20"/>
                <w:lang w:val="hy-AM"/>
              </w:rPr>
            </w:pPr>
            <w:r w:rsidRPr="0040288B">
              <w:rPr>
                <w:rFonts w:ascii="GHEA Grapalat" w:eastAsia="Times New Roman" w:hAnsi="GHEA Grapalat" w:cs="Calibri"/>
                <w:sz w:val="20"/>
                <w:szCs w:val="20"/>
              </w:rPr>
              <w:t>Тряпка для мытья полов размером 50 х 100 см, многоразовая. Вес: не менее 80 грамм. включает в структуру хлопок, полиэстер, полипропилен, с шелковыми нитями, швы вертикальные и горизонтальные. Не рвется при стирке и отжиме. Погрузка, транспортировка товаров по указанному заказчиком адресу, выгрузка в отведенном месте склада осуществляется поставщиком за свой счет</w:t>
            </w:r>
            <w:r>
              <w:rPr>
                <w:rFonts w:ascii="Cambria Math" w:eastAsia="Times New Roman" w:hAnsi="Cambria Math" w:cs="Calibri"/>
                <w:sz w:val="20"/>
                <w:szCs w:val="20"/>
                <w:lang w:val="hy-AM"/>
              </w:rPr>
              <w:t>․</w:t>
            </w:r>
          </w:p>
        </w:tc>
        <w:tc>
          <w:tcPr>
            <w:tcW w:w="902" w:type="dxa"/>
            <w:tcBorders>
              <w:bottom w:val="single" w:sz="4" w:space="0" w:color="auto"/>
            </w:tcBorders>
            <w:vAlign w:val="center"/>
          </w:tcPr>
          <w:p w14:paraId="3DDAB399" w14:textId="047DB22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7E8E3914" w14:textId="4C24E10E"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3EF8CEC"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01FD76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F16F527" w14:textId="312D40E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10B48A8" w14:textId="25112753"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652F4BD" w14:textId="28EF07D6" w:rsidTr="00BA4406">
        <w:trPr>
          <w:trHeight w:val="240"/>
        </w:trPr>
        <w:tc>
          <w:tcPr>
            <w:tcW w:w="574" w:type="dxa"/>
            <w:vMerge w:val="restart"/>
            <w:vAlign w:val="center"/>
          </w:tcPr>
          <w:p w14:paraId="5CBE15D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3958C96" w14:textId="6D398049"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39721500/1</w:t>
            </w:r>
          </w:p>
        </w:tc>
        <w:tc>
          <w:tcPr>
            <w:tcW w:w="1530" w:type="dxa"/>
            <w:tcBorders>
              <w:top w:val="single" w:sz="4" w:space="0" w:color="auto"/>
              <w:bottom w:val="single" w:sz="4" w:space="0" w:color="auto"/>
            </w:tcBorders>
            <w:vAlign w:val="center"/>
          </w:tcPr>
          <w:p w14:paraId="03580B55" w14:textId="213A9B8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 xml:space="preserve">էլեկտրական տաքացուցիչ` ջերմային </w:t>
            </w:r>
            <w:r w:rsidRPr="00150845">
              <w:rPr>
                <w:rFonts w:ascii="GHEA Grapalat" w:eastAsia="Times New Roman" w:hAnsi="GHEA Grapalat" w:cs="Arial"/>
                <w:sz w:val="20"/>
                <w:szCs w:val="20"/>
              </w:rPr>
              <w:lastRenderedPageBreak/>
              <w:t>կարգավորիչով</w:t>
            </w:r>
          </w:p>
        </w:tc>
        <w:tc>
          <w:tcPr>
            <w:tcW w:w="3699" w:type="dxa"/>
            <w:tcBorders>
              <w:top w:val="single" w:sz="4" w:space="0" w:color="auto"/>
              <w:bottom w:val="single" w:sz="4" w:space="0" w:color="auto"/>
            </w:tcBorders>
            <w:vAlign w:val="center"/>
          </w:tcPr>
          <w:p w14:paraId="63B780E3" w14:textId="74CEDC4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lastRenderedPageBreak/>
              <w:t xml:space="preserve">էլեկտրական տաքացուցիչ ջերմային կարգավորիչով՝ </w:t>
            </w:r>
            <w:r>
              <w:rPr>
                <w:rFonts w:ascii="GHEA Grapalat" w:eastAsia="Times New Roman" w:hAnsi="GHEA Grapalat" w:cs="Calibri"/>
                <w:sz w:val="20"/>
                <w:szCs w:val="20"/>
                <w:lang w:val="hy-AM"/>
              </w:rPr>
              <w:t xml:space="preserve">3500 վտ, 220-240Վ, 50-60 </w:t>
            </w:r>
            <w:r w:rsidRPr="001C516C">
              <w:rPr>
                <w:rFonts w:ascii="GHEA Grapalat" w:eastAsia="Times New Roman" w:hAnsi="GHEA Grapalat" w:cs="Calibri"/>
                <w:sz w:val="20"/>
                <w:szCs w:val="20"/>
                <w:lang w:val="hy-AM"/>
              </w:rPr>
              <w:t xml:space="preserve">հերց  </w:t>
            </w:r>
            <w:r w:rsidRPr="001C516C">
              <w:rPr>
                <w:rFonts w:ascii="GHEA Grapalat" w:eastAsia="Times New Roman" w:hAnsi="GHEA Grapalat" w:cs="Calibri"/>
                <w:sz w:val="20"/>
                <w:szCs w:val="20"/>
              </w:rPr>
              <w:t>հզորությամբ:</w:t>
            </w:r>
            <w:r w:rsidRPr="00150845">
              <w:rPr>
                <w:rFonts w:ascii="GHEA Grapalat" w:eastAsia="Times New Roman" w:hAnsi="GHEA Grapalat" w:cs="Calibri"/>
                <w:sz w:val="20"/>
                <w:szCs w:val="20"/>
              </w:rPr>
              <w:t xml:space="preserve"> Մինչև մատակարարումը նմուշը </w:t>
            </w:r>
            <w:r w:rsidRPr="00150845">
              <w:rPr>
                <w:rFonts w:ascii="GHEA Grapalat" w:eastAsia="Times New Roman" w:hAnsi="GHEA Grapalat" w:cs="Calibri"/>
                <w:sz w:val="20"/>
                <w:szCs w:val="20"/>
              </w:rPr>
              <w:lastRenderedPageBreak/>
              <w:t xml:space="preserve">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8B7EB99" w14:textId="3D66868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345FF327" w14:textId="7023B1B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205620</w:t>
            </w:r>
          </w:p>
        </w:tc>
        <w:tc>
          <w:tcPr>
            <w:tcW w:w="1260" w:type="dxa"/>
            <w:vMerge w:val="restart"/>
            <w:tcBorders>
              <w:top w:val="single" w:sz="4" w:space="0" w:color="auto"/>
            </w:tcBorders>
            <w:vAlign w:val="center"/>
          </w:tcPr>
          <w:p w14:paraId="15FD45B6" w14:textId="08D4B65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w:t>
            </w:r>
          </w:p>
        </w:tc>
        <w:tc>
          <w:tcPr>
            <w:tcW w:w="1260" w:type="dxa"/>
            <w:tcBorders>
              <w:top w:val="single" w:sz="4" w:space="0" w:color="auto"/>
            </w:tcBorders>
            <w:vAlign w:val="center"/>
          </w:tcPr>
          <w:p w14:paraId="35369C0E" w14:textId="1B63A10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13708</w:t>
            </w:r>
          </w:p>
        </w:tc>
        <w:tc>
          <w:tcPr>
            <w:tcW w:w="1260" w:type="dxa"/>
            <w:tcBorders>
              <w:top w:val="single" w:sz="4" w:space="0" w:color="auto"/>
              <w:bottom w:val="single" w:sz="4" w:space="0" w:color="auto"/>
            </w:tcBorders>
            <w:vAlign w:val="center"/>
          </w:tcPr>
          <w:p w14:paraId="11D86979" w14:textId="5096689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քաղաք Երևան, Մկրտիչ </w:t>
            </w:r>
            <w:r w:rsidRPr="00150845">
              <w:rPr>
                <w:rFonts w:ascii="GHEA Grapalat" w:eastAsia="Times New Roman" w:hAnsi="GHEA Grapalat" w:cs="Calibri"/>
                <w:sz w:val="20"/>
                <w:szCs w:val="20"/>
              </w:rPr>
              <w:lastRenderedPageBreak/>
              <w:t>Սարգսյան 1/1</w:t>
            </w:r>
          </w:p>
        </w:tc>
        <w:tc>
          <w:tcPr>
            <w:tcW w:w="2268" w:type="dxa"/>
            <w:tcBorders>
              <w:top w:val="single" w:sz="4" w:space="0" w:color="auto"/>
              <w:bottom w:val="single" w:sz="4" w:space="0" w:color="auto"/>
            </w:tcBorders>
            <w:vAlign w:val="center"/>
          </w:tcPr>
          <w:p w14:paraId="750C5610" w14:textId="4B901D5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lastRenderedPageBreak/>
              <w:t>Պայմանագիրն ուժի մեջ մտնելուց հետո 60 օրվա ընթացքում</w:t>
            </w:r>
          </w:p>
        </w:tc>
      </w:tr>
      <w:tr w:rsidR="006C2477" w:rsidRPr="00150845" w14:paraId="002D74E2" w14:textId="754E876D" w:rsidTr="00BA4406">
        <w:trPr>
          <w:trHeight w:val="240"/>
        </w:trPr>
        <w:tc>
          <w:tcPr>
            <w:tcW w:w="574" w:type="dxa"/>
            <w:vMerge/>
            <w:vAlign w:val="center"/>
          </w:tcPr>
          <w:p w14:paraId="2783CFD4"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2105EBE0"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06C8B157" w14:textId="7DD9F22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электрический обогреватель с термостатом</w:t>
            </w:r>
          </w:p>
        </w:tc>
        <w:tc>
          <w:tcPr>
            <w:tcW w:w="3699" w:type="dxa"/>
            <w:tcBorders>
              <w:top w:val="single" w:sz="4" w:space="0" w:color="auto"/>
              <w:bottom w:val="single" w:sz="4" w:space="0" w:color="auto"/>
            </w:tcBorders>
            <w:vAlign w:val="center"/>
          </w:tcPr>
          <w:p w14:paraId="5C48085B" w14:textId="2E7D054C" w:rsidR="006C2477" w:rsidRPr="00150845" w:rsidRDefault="006C2477" w:rsidP="00BA4406">
            <w:pPr>
              <w:jc w:val="center"/>
              <w:rPr>
                <w:rFonts w:ascii="GHEA Grapalat" w:eastAsia="Times New Roman" w:hAnsi="GHEA Grapalat" w:cs="Calibri"/>
                <w:sz w:val="20"/>
                <w:szCs w:val="20"/>
                <w:lang w:val="hy-AM"/>
              </w:rPr>
            </w:pPr>
            <w:r>
              <w:rPr>
                <w:rFonts w:ascii="GHEA Grapalat" w:eastAsia="Times New Roman" w:hAnsi="GHEA Grapalat" w:cs="Calibri"/>
                <w:sz w:val="20"/>
                <w:szCs w:val="20"/>
              </w:rPr>
              <w:t>Э</w:t>
            </w:r>
            <w:r w:rsidRPr="001C516C">
              <w:rPr>
                <w:rFonts w:ascii="GHEA Grapalat" w:eastAsia="Times New Roman" w:hAnsi="GHEA Grapalat" w:cs="Calibri"/>
                <w:sz w:val="20"/>
                <w:szCs w:val="20"/>
              </w:rPr>
              <w:t xml:space="preserve">лектрический обогреватель с терморегулятором мощностью 3500 Вт, 220-240 В, 50-60 Гц. </w:t>
            </w:r>
            <w:r>
              <w:rPr>
                <w:rFonts w:ascii="GHEA Grapalat" w:eastAsia="Times New Roman" w:hAnsi="GHEA Grapalat" w:cs="Calibri"/>
                <w:sz w:val="20"/>
                <w:szCs w:val="20"/>
              </w:rPr>
              <w:t>С</w:t>
            </w:r>
            <w:r w:rsidRPr="001C516C">
              <w:rPr>
                <w:rFonts w:ascii="GHEA Grapalat" w:eastAsia="Times New Roman" w:hAnsi="GHEA Grapalat" w:cs="Calibri"/>
                <w:sz w:val="20"/>
                <w:szCs w:val="20"/>
              </w:rPr>
              <w:t>огласовать образец с Заказчиком перед поставкой. погрузка, транспортировка товара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0D8F8345" w14:textId="214401A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782088FE" w14:textId="22D62D2B"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3D84A7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238B67C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2757C46" w14:textId="0B0D97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0AE6080" w14:textId="103BF44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4DC5DE9" w14:textId="1CB8EABD" w:rsidTr="00BA4406">
        <w:trPr>
          <w:trHeight w:val="240"/>
        </w:trPr>
        <w:tc>
          <w:tcPr>
            <w:tcW w:w="574" w:type="dxa"/>
            <w:vMerge w:val="restart"/>
            <w:vAlign w:val="center"/>
          </w:tcPr>
          <w:p w14:paraId="6AE9A15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A86505F" w14:textId="52F652C7"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39811300/1</w:t>
            </w:r>
          </w:p>
        </w:tc>
        <w:tc>
          <w:tcPr>
            <w:tcW w:w="1530" w:type="dxa"/>
            <w:tcBorders>
              <w:top w:val="single" w:sz="4" w:space="0" w:color="auto"/>
              <w:bottom w:val="single" w:sz="4" w:space="0" w:color="auto"/>
            </w:tcBorders>
            <w:vAlign w:val="center"/>
          </w:tcPr>
          <w:p w14:paraId="1FDFA35C" w14:textId="7B36A5D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Հոտազերծիչ  օդի</w:t>
            </w:r>
          </w:p>
        </w:tc>
        <w:tc>
          <w:tcPr>
            <w:tcW w:w="3699" w:type="dxa"/>
            <w:tcBorders>
              <w:top w:val="single" w:sz="4" w:space="0" w:color="auto"/>
              <w:bottom w:val="single" w:sz="4" w:space="0" w:color="auto"/>
            </w:tcBorders>
            <w:vAlign w:val="center"/>
          </w:tcPr>
          <w:p w14:paraId="618AC1FB" w14:textId="3DB84731" w:rsidR="006C2477" w:rsidRPr="00150845" w:rsidRDefault="006C2477" w:rsidP="00BA4406">
            <w:pPr>
              <w:jc w:val="center"/>
              <w:rPr>
                <w:rFonts w:ascii="GHEA Grapalat" w:eastAsia="Times New Roman" w:hAnsi="GHEA Grapalat" w:cs="Calibri"/>
                <w:sz w:val="20"/>
                <w:szCs w:val="20"/>
                <w:lang w:val="hy-AM"/>
              </w:rPr>
            </w:pPr>
            <w:r>
              <w:rPr>
                <w:rFonts w:ascii="GHEA Grapalat" w:eastAsia="Times New Roman" w:hAnsi="GHEA Grapalat" w:cs="Calibri"/>
                <w:sz w:val="20"/>
                <w:szCs w:val="20"/>
                <w:lang w:val="hy-AM"/>
              </w:rPr>
              <w:t xml:space="preserve">Փակ տարածքների </w:t>
            </w:r>
            <w:r w:rsidRPr="00150845">
              <w:rPr>
                <w:rFonts w:ascii="GHEA Grapalat" w:eastAsia="Times New Roman" w:hAnsi="GHEA Grapalat" w:cs="Calibri"/>
                <w:sz w:val="20"/>
                <w:szCs w:val="20"/>
              </w:rPr>
              <w:t xml:space="preserve"> հոտի թարմացման համար, վակուումային բալոնով, թարմ ծաղկային բուրմունքով, </w:t>
            </w:r>
            <w:r>
              <w:rPr>
                <w:rFonts w:ascii="GHEA Grapalat" w:eastAsia="Times New Roman" w:hAnsi="GHEA Grapalat" w:cs="Calibri"/>
                <w:sz w:val="20"/>
                <w:szCs w:val="20"/>
                <w:lang w:val="hy-AM"/>
              </w:rPr>
              <w:t>290</w:t>
            </w:r>
            <w:r w:rsidRPr="00150845">
              <w:rPr>
                <w:rFonts w:ascii="GHEA Grapalat" w:eastAsia="Times New Roman" w:hAnsi="GHEA Grapalat" w:cs="Calibri"/>
                <w:sz w:val="20"/>
                <w:szCs w:val="20"/>
              </w:rPr>
              <w:t xml:space="preserve"> մլ-ոց:  Պահպանման ժամկետը ոչ պակաս 80% մատակարարման օրվանից: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6388DF6" w14:textId="42905BE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5E9456ED" w14:textId="128BFDA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102900</w:t>
            </w:r>
          </w:p>
        </w:tc>
        <w:tc>
          <w:tcPr>
            <w:tcW w:w="1260" w:type="dxa"/>
            <w:vMerge w:val="restart"/>
            <w:tcBorders>
              <w:top w:val="single" w:sz="4" w:space="0" w:color="auto"/>
            </w:tcBorders>
            <w:vAlign w:val="center"/>
          </w:tcPr>
          <w:p w14:paraId="0E9FFA53" w14:textId="472E0C0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300</w:t>
            </w:r>
          </w:p>
        </w:tc>
        <w:tc>
          <w:tcPr>
            <w:tcW w:w="1260" w:type="dxa"/>
            <w:tcBorders>
              <w:top w:val="single" w:sz="4" w:space="0" w:color="auto"/>
            </w:tcBorders>
            <w:vAlign w:val="center"/>
          </w:tcPr>
          <w:p w14:paraId="18385B60" w14:textId="65825C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343</w:t>
            </w:r>
          </w:p>
        </w:tc>
        <w:tc>
          <w:tcPr>
            <w:tcW w:w="1260" w:type="dxa"/>
            <w:tcBorders>
              <w:top w:val="single" w:sz="4" w:space="0" w:color="auto"/>
              <w:bottom w:val="single" w:sz="4" w:space="0" w:color="auto"/>
            </w:tcBorders>
            <w:vAlign w:val="center"/>
          </w:tcPr>
          <w:p w14:paraId="2340B7EA" w14:textId="3619D62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D121F23" w14:textId="2956B11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05DA690" w14:textId="3B4170AF" w:rsidTr="00BA4406">
        <w:trPr>
          <w:trHeight w:val="240"/>
        </w:trPr>
        <w:tc>
          <w:tcPr>
            <w:tcW w:w="574" w:type="dxa"/>
            <w:vMerge/>
            <w:vAlign w:val="center"/>
          </w:tcPr>
          <w:p w14:paraId="150B553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BFE1448"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ED0E0D7" w14:textId="0DC6502A"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Освежитель воздуха</w:t>
            </w:r>
          </w:p>
        </w:tc>
        <w:tc>
          <w:tcPr>
            <w:tcW w:w="3699" w:type="dxa"/>
            <w:tcBorders>
              <w:top w:val="single" w:sz="4" w:space="0" w:color="auto"/>
              <w:bottom w:val="single" w:sz="4" w:space="0" w:color="auto"/>
            </w:tcBorders>
            <w:vAlign w:val="center"/>
          </w:tcPr>
          <w:p w14:paraId="2B11A621" w14:textId="675B85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Для освежения запаха в закрытых помещении, в вакуумных баллонах, свежий цветочный аромат, </w:t>
            </w:r>
            <w:r>
              <w:rPr>
                <w:rFonts w:ascii="GHEA Grapalat" w:eastAsia="Times New Roman" w:hAnsi="GHEA Grapalat" w:cs="Calibri"/>
                <w:sz w:val="20"/>
                <w:szCs w:val="20"/>
                <w:lang w:val="hy-AM"/>
              </w:rPr>
              <w:t>290</w:t>
            </w:r>
            <w:r w:rsidRPr="00150845">
              <w:rPr>
                <w:rFonts w:ascii="GHEA Grapalat" w:eastAsia="Times New Roman" w:hAnsi="GHEA Grapalat" w:cs="Calibri"/>
                <w:sz w:val="20"/>
                <w:szCs w:val="20"/>
              </w:rPr>
              <w:t xml:space="preserve"> милиграмовые. Срок годности не менее 80% от даты поставки.</w:t>
            </w:r>
          </w:p>
          <w:p w14:paraId="5E4E8B58" w14:textId="391994D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5F305C91" w14:textId="3722919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1B662244" w14:textId="32AAD81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B8094D7"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E9DD41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064496E6" w14:textId="45162BD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88CC3DD" w14:textId="1F6F2E0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274B17F" w14:textId="2B42CA68" w:rsidTr="00BA4406">
        <w:trPr>
          <w:trHeight w:val="240"/>
        </w:trPr>
        <w:tc>
          <w:tcPr>
            <w:tcW w:w="574" w:type="dxa"/>
            <w:vMerge w:val="restart"/>
            <w:vAlign w:val="center"/>
          </w:tcPr>
          <w:p w14:paraId="73CB8DD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BCD8664" w14:textId="5CD3121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44311170/1</w:t>
            </w:r>
          </w:p>
        </w:tc>
        <w:tc>
          <w:tcPr>
            <w:tcW w:w="1530" w:type="dxa"/>
            <w:tcBorders>
              <w:top w:val="single" w:sz="4" w:space="0" w:color="auto"/>
              <w:bottom w:val="single" w:sz="4" w:space="0" w:color="auto"/>
            </w:tcBorders>
            <w:vAlign w:val="center"/>
          </w:tcPr>
          <w:p w14:paraId="630D85C3" w14:textId="2D5CCA6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Եռակցման պարագաներ</w:t>
            </w:r>
          </w:p>
        </w:tc>
        <w:tc>
          <w:tcPr>
            <w:tcW w:w="3699" w:type="dxa"/>
            <w:tcBorders>
              <w:top w:val="single" w:sz="4" w:space="0" w:color="auto"/>
              <w:bottom w:val="single" w:sz="4" w:space="0" w:color="auto"/>
            </w:tcBorders>
            <w:vAlign w:val="center"/>
          </w:tcPr>
          <w:p w14:paraId="18D17211" w14:textId="16BBAE4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Եռակցման ձող՝  էլեկտրոդ 3,2մմ-ոց, փոփոխական հոսանքի համար,   տուփով: </w:t>
            </w:r>
            <w:r w:rsidRPr="00150845">
              <w:rPr>
                <w:rFonts w:ascii="GHEA Grapalat" w:hAnsi="GHEA Grapalat"/>
                <w:sz w:val="20"/>
                <w:szCs w:val="20"/>
              </w:rPr>
              <w:t>Ռուտիլային կամ հիմնային</w:t>
            </w:r>
            <w:r w:rsidRPr="00150845">
              <w:rPr>
                <w:rFonts w:ascii="GHEA Grapalat" w:hAnsi="GHEA Grapalat"/>
                <w:sz w:val="20"/>
                <w:szCs w:val="20"/>
                <w:lang w:val="hy-AM"/>
              </w:rPr>
              <w:t xml:space="preserve">։ Էլեկտրոդները պետք է մատակարարվեն գործարանային փաթեթավորմամբ։ </w:t>
            </w:r>
            <w:r w:rsidRPr="00150845">
              <w:rPr>
                <w:rFonts w:ascii="GHEA Grapalat" w:eastAsia="Times New Roman" w:hAnsi="GHEA Grapalat" w:cs="Calibri"/>
                <w:sz w:val="20"/>
                <w:szCs w:val="20"/>
                <w:lang w:val="hy-AM"/>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0DF7359" w14:textId="1F11140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0D1F906" w14:textId="20ADF17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100480</w:t>
            </w:r>
          </w:p>
        </w:tc>
        <w:tc>
          <w:tcPr>
            <w:tcW w:w="1260" w:type="dxa"/>
            <w:vMerge w:val="restart"/>
            <w:tcBorders>
              <w:top w:val="single" w:sz="4" w:space="0" w:color="auto"/>
            </w:tcBorders>
            <w:vAlign w:val="center"/>
          </w:tcPr>
          <w:p w14:paraId="4E84BD1C" w14:textId="617AF05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3140</w:t>
            </w:r>
          </w:p>
        </w:tc>
        <w:tc>
          <w:tcPr>
            <w:tcW w:w="1260" w:type="dxa"/>
            <w:tcBorders>
              <w:top w:val="single" w:sz="4" w:space="0" w:color="auto"/>
            </w:tcBorders>
            <w:vAlign w:val="center"/>
          </w:tcPr>
          <w:p w14:paraId="1CE78800" w14:textId="02D570C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32</w:t>
            </w:r>
          </w:p>
        </w:tc>
        <w:tc>
          <w:tcPr>
            <w:tcW w:w="1260" w:type="dxa"/>
            <w:tcBorders>
              <w:top w:val="single" w:sz="4" w:space="0" w:color="auto"/>
              <w:bottom w:val="single" w:sz="4" w:space="0" w:color="auto"/>
            </w:tcBorders>
            <w:vAlign w:val="center"/>
          </w:tcPr>
          <w:p w14:paraId="3611C30E" w14:textId="07DF4F0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C5BB872" w14:textId="7D1AD5E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1A1BDEB" w14:textId="25BFBDE4" w:rsidTr="00BA4406">
        <w:trPr>
          <w:trHeight w:val="240"/>
        </w:trPr>
        <w:tc>
          <w:tcPr>
            <w:tcW w:w="574" w:type="dxa"/>
            <w:vMerge/>
            <w:vAlign w:val="center"/>
          </w:tcPr>
          <w:p w14:paraId="31CA44EE"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62AA3B7C"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7C3389A" w14:textId="76A9944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Сварочные принадлежности</w:t>
            </w:r>
          </w:p>
        </w:tc>
        <w:tc>
          <w:tcPr>
            <w:tcW w:w="3699" w:type="dxa"/>
            <w:tcBorders>
              <w:top w:val="single" w:sz="4" w:space="0" w:color="auto"/>
              <w:bottom w:val="single" w:sz="4" w:space="0" w:color="auto"/>
            </w:tcBorders>
            <w:vAlign w:val="center"/>
          </w:tcPr>
          <w:p w14:paraId="575F3320" w14:textId="56ABC54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Сварочный пруток 3,2мм, для переменного тока. </w:t>
            </w:r>
            <w:r w:rsidRPr="00150845">
              <w:rPr>
                <w:rFonts w:ascii="GHEA Grapalat" w:hAnsi="GHEA Grapalat"/>
                <w:sz w:val="20"/>
                <w:szCs w:val="20"/>
              </w:rPr>
              <w:t>Электроды должны поставляться в  заводской упаковке</w:t>
            </w:r>
            <w:r w:rsidRPr="00150845">
              <w:rPr>
                <w:rFonts w:ascii="GHEA Grapalat" w:eastAsia="Times New Roman" w:hAnsi="GHEA Grapalat" w:cs="Calibri"/>
                <w:sz w:val="20"/>
                <w:szCs w:val="20"/>
              </w:rPr>
              <w:t xml:space="preserve">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76691A32" w14:textId="6D3AA79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059D87C6" w14:textId="0758D828"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FC8314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E375E2F"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A3941E4" w14:textId="7959344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7E48A73" w14:textId="3BC5C98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DC4AA32" w14:textId="25A04794" w:rsidTr="00BA4406">
        <w:trPr>
          <w:trHeight w:val="240"/>
        </w:trPr>
        <w:tc>
          <w:tcPr>
            <w:tcW w:w="574" w:type="dxa"/>
            <w:vMerge w:val="restart"/>
            <w:vAlign w:val="center"/>
          </w:tcPr>
          <w:p w14:paraId="34FF9E0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F49A3E8" w14:textId="4CAAF272"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44322200/1</w:t>
            </w:r>
          </w:p>
        </w:tc>
        <w:tc>
          <w:tcPr>
            <w:tcW w:w="1530" w:type="dxa"/>
            <w:tcBorders>
              <w:top w:val="single" w:sz="4" w:space="0" w:color="auto"/>
              <w:bottom w:val="single" w:sz="4" w:space="0" w:color="auto"/>
            </w:tcBorders>
            <w:vAlign w:val="center"/>
          </w:tcPr>
          <w:p w14:paraId="4D5EABEB" w14:textId="47DD461F" w:rsidR="006C2477" w:rsidRPr="00F0032D" w:rsidRDefault="006C2477" w:rsidP="00BA4406">
            <w:pPr>
              <w:jc w:val="center"/>
              <w:rPr>
                <w:rFonts w:ascii="GHEA Grapalat" w:eastAsia="Times New Roman" w:hAnsi="GHEA Grapalat" w:cs="Arial"/>
                <w:sz w:val="20"/>
                <w:szCs w:val="20"/>
              </w:rPr>
            </w:pPr>
            <w:r w:rsidRPr="00F0032D">
              <w:rPr>
                <w:rFonts w:ascii="GHEA Grapalat" w:eastAsia="Times New Roman" w:hAnsi="GHEA Grapalat" w:cs="Arial"/>
                <w:sz w:val="20"/>
                <w:szCs w:val="20"/>
              </w:rPr>
              <w:t>Մալուխ, էլեկտրական լար</w:t>
            </w:r>
          </w:p>
        </w:tc>
        <w:tc>
          <w:tcPr>
            <w:tcW w:w="3699" w:type="dxa"/>
            <w:tcBorders>
              <w:top w:val="single" w:sz="4" w:space="0" w:color="auto"/>
              <w:bottom w:val="single" w:sz="4" w:space="0" w:color="auto"/>
            </w:tcBorders>
            <w:vAlign w:val="center"/>
          </w:tcPr>
          <w:p w14:paraId="43F623E2" w14:textId="51F24772" w:rsidR="006C2477" w:rsidRPr="00F0032D" w:rsidRDefault="006C2477" w:rsidP="00BA4406">
            <w:pPr>
              <w:jc w:val="center"/>
              <w:rPr>
                <w:rFonts w:ascii="GHEA Grapalat" w:eastAsia="Times New Roman" w:hAnsi="GHEA Grapalat" w:cs="Calibri"/>
                <w:sz w:val="20"/>
                <w:szCs w:val="20"/>
                <w:lang w:val="hy-AM"/>
              </w:rPr>
            </w:pPr>
            <w:r w:rsidRPr="00F0032D">
              <w:rPr>
                <w:rFonts w:ascii="GHEA Grapalat" w:eastAsia="Times New Roman" w:hAnsi="GHEA Grapalat" w:cs="Calibri"/>
                <w:sz w:val="20"/>
                <w:szCs w:val="20"/>
                <w:lang w:val="hy-AM"/>
              </w:rPr>
              <w:t>Մ</w:t>
            </w:r>
            <w:r w:rsidRPr="00F0032D">
              <w:rPr>
                <w:rFonts w:ascii="GHEA Grapalat" w:eastAsia="Times New Roman" w:hAnsi="GHEA Grapalat" w:cs="Calibri"/>
                <w:sz w:val="20"/>
                <w:szCs w:val="20"/>
              </w:rPr>
              <w:t>ոնտաժային էլեկտրական լար`  հատույթը` 2 x 2,5 մմ, տարբեր քանակի պղնձե կամ անագապատ պղնձե ջղերով, պոլիվինիլքլորիդային մեկուսացմամ</w:t>
            </w:r>
            <w:r w:rsidRPr="00F0032D">
              <w:rPr>
                <w:rFonts w:ascii="GHEA Grapalat" w:eastAsia="Times New Roman" w:hAnsi="GHEA Grapalat" w:cs="Calibri"/>
                <w:sz w:val="20"/>
                <w:szCs w:val="20"/>
                <w:lang w:val="hy-AM"/>
              </w:rPr>
              <w:t>բ։</w:t>
            </w:r>
            <w:r w:rsidRPr="00F0032D">
              <w:rPr>
                <w:rFonts w:ascii="GHEA Grapalat" w:eastAsia="Times New Roman" w:hAnsi="GHEA Grapalat" w:cs="Calibri"/>
                <w:sz w:val="20"/>
                <w:szCs w:val="20"/>
              </w:rPr>
              <w:t xml:space="preserve"> Մինչև մատակարարումը նմուշը համաձայնեցնել պատվիրատուի հետ:</w:t>
            </w:r>
            <w:r w:rsidRPr="00F0032D">
              <w:rPr>
                <w:rFonts w:ascii="GHEA Grapalat" w:eastAsia="Times New Roman" w:hAnsi="GHEA Grapalat" w:cs="Arial"/>
                <w:sz w:val="20"/>
                <w:szCs w:val="20"/>
                <w:lang w:val="hy-AM"/>
              </w:rPr>
              <w:t xml:space="preserve">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FDEBB96" w14:textId="13456A1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մետր</w:t>
            </w:r>
          </w:p>
        </w:tc>
        <w:tc>
          <w:tcPr>
            <w:tcW w:w="1159" w:type="dxa"/>
            <w:vMerge w:val="restart"/>
            <w:tcBorders>
              <w:top w:val="single" w:sz="4" w:space="0" w:color="auto"/>
            </w:tcBorders>
            <w:vAlign w:val="center"/>
          </w:tcPr>
          <w:p w14:paraId="335F1929" w14:textId="3218AE1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48600</w:t>
            </w:r>
          </w:p>
        </w:tc>
        <w:tc>
          <w:tcPr>
            <w:tcW w:w="1260" w:type="dxa"/>
            <w:vMerge w:val="restart"/>
            <w:tcBorders>
              <w:top w:val="single" w:sz="4" w:space="0" w:color="auto"/>
            </w:tcBorders>
            <w:vAlign w:val="center"/>
          </w:tcPr>
          <w:p w14:paraId="363F3A9D" w14:textId="4A88EB1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200</w:t>
            </w:r>
          </w:p>
        </w:tc>
        <w:tc>
          <w:tcPr>
            <w:tcW w:w="1260" w:type="dxa"/>
            <w:tcBorders>
              <w:top w:val="single" w:sz="4" w:space="0" w:color="auto"/>
            </w:tcBorders>
            <w:vAlign w:val="center"/>
          </w:tcPr>
          <w:p w14:paraId="739EA80B" w14:textId="48EFF6F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243</w:t>
            </w:r>
          </w:p>
        </w:tc>
        <w:tc>
          <w:tcPr>
            <w:tcW w:w="1260" w:type="dxa"/>
            <w:tcBorders>
              <w:top w:val="single" w:sz="4" w:space="0" w:color="auto"/>
              <w:bottom w:val="single" w:sz="4" w:space="0" w:color="auto"/>
            </w:tcBorders>
            <w:vAlign w:val="center"/>
          </w:tcPr>
          <w:p w14:paraId="54CB7E9A" w14:textId="5D251B8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10E6BE87" w14:textId="5D4CB6D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8FA8E0F" w14:textId="7F27F8A3" w:rsidTr="00BA4406">
        <w:trPr>
          <w:trHeight w:val="240"/>
        </w:trPr>
        <w:tc>
          <w:tcPr>
            <w:tcW w:w="574" w:type="dxa"/>
            <w:vMerge/>
            <w:vAlign w:val="center"/>
          </w:tcPr>
          <w:p w14:paraId="1CC2083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6C365E7"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5AC328AF" w14:textId="469C33D5"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Кабель, электрический шнур</w:t>
            </w:r>
          </w:p>
        </w:tc>
        <w:tc>
          <w:tcPr>
            <w:tcW w:w="3699" w:type="dxa"/>
            <w:tcBorders>
              <w:top w:val="single" w:sz="4" w:space="0" w:color="auto"/>
              <w:bottom w:val="single" w:sz="4" w:space="0" w:color="auto"/>
            </w:tcBorders>
            <w:vAlign w:val="center"/>
          </w:tcPr>
          <w:p w14:paraId="0BFCAC93" w14:textId="595CA351"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Новый, неиспользованный монтажныйэлектрический шнурразное количество меди или с медной латунью, с изоляцией из поливинилхлорида:  раздел 2 x 2,5 мм.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050B4F84" w14:textId="174F174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метр</w:t>
            </w:r>
          </w:p>
        </w:tc>
        <w:tc>
          <w:tcPr>
            <w:tcW w:w="1159" w:type="dxa"/>
            <w:vMerge/>
            <w:tcBorders>
              <w:bottom w:val="single" w:sz="4" w:space="0" w:color="auto"/>
            </w:tcBorders>
            <w:vAlign w:val="center"/>
          </w:tcPr>
          <w:p w14:paraId="71BE092D" w14:textId="4ECF62BA"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7F97A1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9BF391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7754590" w14:textId="28A1943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B7A7CE0" w14:textId="59BE2DC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0772D504" w14:textId="65157A5C" w:rsidTr="00BA4406">
        <w:trPr>
          <w:trHeight w:val="240"/>
        </w:trPr>
        <w:tc>
          <w:tcPr>
            <w:tcW w:w="574" w:type="dxa"/>
            <w:vMerge w:val="restart"/>
            <w:vAlign w:val="center"/>
          </w:tcPr>
          <w:p w14:paraId="6F28D34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0B1C74F" w14:textId="1CDA8423"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44411110/1</w:t>
            </w:r>
          </w:p>
        </w:tc>
        <w:tc>
          <w:tcPr>
            <w:tcW w:w="1530" w:type="dxa"/>
            <w:tcBorders>
              <w:top w:val="single" w:sz="4" w:space="0" w:color="auto"/>
              <w:bottom w:val="single" w:sz="4" w:space="0" w:color="auto"/>
            </w:tcBorders>
            <w:vAlign w:val="center"/>
          </w:tcPr>
          <w:p w14:paraId="0C3D3D7B" w14:textId="56A3BE4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Ջրի ծորակ 1 փականով</w:t>
            </w:r>
          </w:p>
        </w:tc>
        <w:tc>
          <w:tcPr>
            <w:tcW w:w="3699" w:type="dxa"/>
            <w:tcBorders>
              <w:top w:val="single" w:sz="4" w:space="0" w:color="auto"/>
              <w:bottom w:val="single" w:sz="4" w:space="0" w:color="auto"/>
            </w:tcBorders>
            <w:vAlign w:val="center"/>
          </w:tcPr>
          <w:p w14:paraId="246C5BA5" w14:textId="4850A87D" w:rsidR="006C2477" w:rsidRPr="00150845" w:rsidRDefault="006C2477" w:rsidP="00BA4406">
            <w:pPr>
              <w:pStyle w:val="NormalWeb"/>
              <w:jc w:val="center"/>
              <w:rPr>
                <w:rFonts w:ascii="GHEA Grapalat" w:hAnsi="GHEA Grapalat" w:cs="Calibri"/>
                <w:sz w:val="20"/>
                <w:szCs w:val="20"/>
                <w:lang w:val="hy-AM"/>
              </w:rPr>
            </w:pPr>
            <w:r w:rsidRPr="00150845">
              <w:rPr>
                <w:rFonts w:ascii="GHEA Grapalat" w:hAnsi="GHEA Grapalat" w:cs="Calibri"/>
                <w:sz w:val="20"/>
                <w:szCs w:val="20"/>
                <w:lang w:val="hy-AM"/>
              </w:rPr>
              <w:t>Կ</w:t>
            </w:r>
            <w:proofErr w:type="spellStart"/>
            <w:r w:rsidRPr="00150845">
              <w:rPr>
                <w:rFonts w:ascii="GHEA Grapalat" w:hAnsi="GHEA Grapalat" w:cs="Calibri"/>
                <w:sz w:val="20"/>
                <w:szCs w:val="20"/>
              </w:rPr>
              <w:t>իսաշրջանաձև</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նիկելապատված</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ծորակ</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նախատեսված</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սառը</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ջրի</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համար</w:t>
            </w:r>
            <w:proofErr w:type="spellEnd"/>
            <w:r w:rsidRPr="00150845">
              <w:rPr>
                <w:rFonts w:ascii="GHEA Grapalat" w:hAnsi="GHEA Grapalat" w:cs="Calibri"/>
                <w:sz w:val="20"/>
                <w:szCs w:val="20"/>
                <w:lang w:val="ru-RU"/>
              </w:rPr>
              <w:t xml:space="preserve">: </w:t>
            </w:r>
            <w:r w:rsidRPr="00150845">
              <w:rPr>
                <w:rFonts w:ascii="GHEA Grapalat" w:hAnsi="GHEA Grapalat"/>
                <w:sz w:val="20"/>
                <w:szCs w:val="20"/>
                <w:lang w:val="ru-RU"/>
              </w:rPr>
              <w:t xml:space="preserve">  </w:t>
            </w:r>
            <w:proofErr w:type="spellStart"/>
            <w:r w:rsidRPr="00150845">
              <w:rPr>
                <w:rFonts w:ascii="GHEA Grapalat" w:hAnsi="GHEA Grapalat"/>
                <w:sz w:val="20"/>
                <w:szCs w:val="20"/>
              </w:rPr>
              <w:t>Իրանը</w:t>
            </w:r>
            <w:proofErr w:type="spellEnd"/>
            <w:r w:rsidRPr="00150845">
              <w:rPr>
                <w:rFonts w:ascii="GHEA Grapalat" w:hAnsi="GHEA Grapalat"/>
                <w:sz w:val="20"/>
                <w:szCs w:val="20"/>
                <w:lang w:val="ru-RU"/>
              </w:rPr>
              <w:t xml:space="preserve"> </w:t>
            </w:r>
            <w:proofErr w:type="spellStart"/>
            <w:r w:rsidRPr="00150845">
              <w:rPr>
                <w:rFonts w:ascii="GHEA Grapalat" w:hAnsi="GHEA Grapalat"/>
                <w:sz w:val="20"/>
                <w:szCs w:val="20"/>
              </w:rPr>
              <w:t>պատրաստված</w:t>
            </w:r>
            <w:proofErr w:type="spellEnd"/>
            <w:r w:rsidRPr="00150845">
              <w:rPr>
                <w:rFonts w:ascii="GHEA Grapalat" w:hAnsi="GHEA Grapalat"/>
                <w:sz w:val="20"/>
                <w:szCs w:val="20"/>
                <w:lang w:val="ru-RU"/>
              </w:rPr>
              <w:t xml:space="preserve"> </w:t>
            </w:r>
            <w:proofErr w:type="spellStart"/>
            <w:r w:rsidRPr="00150845">
              <w:rPr>
                <w:rFonts w:ascii="GHEA Grapalat" w:hAnsi="GHEA Grapalat"/>
                <w:sz w:val="20"/>
                <w:szCs w:val="20"/>
              </w:rPr>
              <w:t>արույրից</w:t>
            </w:r>
            <w:proofErr w:type="spellEnd"/>
            <w:r w:rsidRPr="00150845">
              <w:rPr>
                <w:rFonts w:ascii="GHEA Grapalat" w:hAnsi="GHEA Grapalat"/>
                <w:sz w:val="20"/>
                <w:szCs w:val="20"/>
                <w:lang w:val="hy-AM"/>
              </w:rPr>
              <w:t>՝</w:t>
            </w:r>
            <w:r w:rsidRPr="00150845">
              <w:rPr>
                <w:rFonts w:ascii="GHEA Grapalat" w:hAnsi="GHEA Grapalat"/>
                <w:sz w:val="20"/>
                <w:szCs w:val="20"/>
                <w:lang w:val="ru-RU"/>
              </w:rPr>
              <w:t xml:space="preserve"> </w:t>
            </w:r>
            <w:proofErr w:type="spellStart"/>
            <w:r w:rsidRPr="00150845">
              <w:rPr>
                <w:rFonts w:ascii="GHEA Grapalat" w:hAnsi="GHEA Grapalat"/>
                <w:sz w:val="20"/>
                <w:szCs w:val="20"/>
              </w:rPr>
              <w:t>կոռոզիայի</w:t>
            </w:r>
            <w:proofErr w:type="spellEnd"/>
            <w:r w:rsidRPr="00150845">
              <w:rPr>
                <w:rFonts w:ascii="GHEA Grapalat" w:hAnsi="GHEA Grapalat"/>
                <w:sz w:val="20"/>
                <w:szCs w:val="20"/>
                <w:lang w:val="ru-RU"/>
              </w:rPr>
              <w:t xml:space="preserve"> </w:t>
            </w:r>
            <w:proofErr w:type="spellStart"/>
            <w:r w:rsidRPr="00150845">
              <w:rPr>
                <w:rFonts w:ascii="GHEA Grapalat" w:hAnsi="GHEA Grapalat"/>
                <w:sz w:val="20"/>
                <w:szCs w:val="20"/>
              </w:rPr>
              <w:t>նկատմամբ</w:t>
            </w:r>
            <w:proofErr w:type="spellEnd"/>
            <w:r w:rsidRPr="00150845">
              <w:rPr>
                <w:rFonts w:ascii="GHEA Grapalat" w:hAnsi="GHEA Grapalat"/>
                <w:sz w:val="20"/>
                <w:szCs w:val="20"/>
                <w:lang w:val="ru-RU"/>
              </w:rPr>
              <w:t xml:space="preserve"> </w:t>
            </w:r>
            <w:proofErr w:type="spellStart"/>
            <w:r w:rsidRPr="00150845">
              <w:rPr>
                <w:rFonts w:ascii="GHEA Grapalat" w:hAnsi="GHEA Grapalat"/>
                <w:sz w:val="20"/>
                <w:szCs w:val="20"/>
              </w:rPr>
              <w:t>բարձր</w:t>
            </w:r>
            <w:proofErr w:type="spellEnd"/>
            <w:r w:rsidRPr="00150845">
              <w:rPr>
                <w:rFonts w:ascii="GHEA Grapalat" w:hAnsi="GHEA Grapalat"/>
                <w:sz w:val="20"/>
                <w:szCs w:val="20"/>
                <w:lang w:val="ru-RU"/>
              </w:rPr>
              <w:t xml:space="preserve"> </w:t>
            </w:r>
            <w:proofErr w:type="spellStart"/>
            <w:r w:rsidRPr="00150845">
              <w:rPr>
                <w:rFonts w:ascii="GHEA Grapalat" w:hAnsi="GHEA Grapalat"/>
                <w:sz w:val="20"/>
                <w:szCs w:val="20"/>
              </w:rPr>
              <w:t>դիմադրողականությամբ</w:t>
            </w:r>
            <w:proofErr w:type="spellEnd"/>
            <w:r w:rsidRPr="00150845">
              <w:rPr>
                <w:rFonts w:ascii="GHEA Grapalat" w:hAnsi="GHEA Grapalat"/>
                <w:sz w:val="20"/>
                <w:szCs w:val="20"/>
              </w:rPr>
              <w:t>։</w:t>
            </w:r>
            <w:r w:rsidRPr="00150845">
              <w:rPr>
                <w:rFonts w:ascii="GHEA Grapalat" w:hAnsi="GHEA Grapalat"/>
                <w:sz w:val="20"/>
                <w:szCs w:val="20"/>
                <w:lang w:val="hy-AM"/>
              </w:rPr>
              <w:t xml:space="preserve"> </w:t>
            </w:r>
            <w:r w:rsidRPr="004C31BD">
              <w:rPr>
                <w:rFonts w:ascii="GHEA Grapalat" w:hAnsi="GHEA Grapalat"/>
                <w:sz w:val="20"/>
                <w:szCs w:val="20"/>
                <w:lang w:val="hy-AM"/>
              </w:rPr>
              <w:t xml:space="preserve">Բազմաշերտ քրոմապատ կամ </w:t>
            </w:r>
            <w:r w:rsidRPr="004C31BD">
              <w:rPr>
                <w:rFonts w:ascii="GHEA Grapalat" w:hAnsi="GHEA Grapalat"/>
                <w:sz w:val="20"/>
                <w:szCs w:val="20"/>
                <w:lang w:val="hy-AM"/>
              </w:rPr>
              <w:lastRenderedPageBreak/>
              <w:t>նիկելապատ (փայլուն կամ մատային), որը կայուն է քերծվածքների և մաքրող նյութերի նկատմամբ։</w:t>
            </w:r>
            <w:r w:rsidRPr="00150845">
              <w:rPr>
                <w:rFonts w:ascii="GHEA Grapalat" w:hAnsi="GHEA Grapalat" w:cs="Calibri"/>
                <w:sz w:val="20"/>
                <w:szCs w:val="20"/>
                <w:lang w:val="hy-AM"/>
              </w:rPr>
              <w:t xml:space="preserve">Մինչև մատակարարումը նմուշը համաձայնեցնել պատվիրատուի հետ:  </w:t>
            </w:r>
            <w:r w:rsidRPr="00150845">
              <w:rPr>
                <w:rFonts w:ascii="GHEA Grapalat"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0A570D01" w14:textId="7544AA2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31BDC593" w14:textId="4455622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24045</w:t>
            </w:r>
          </w:p>
        </w:tc>
        <w:tc>
          <w:tcPr>
            <w:tcW w:w="1260" w:type="dxa"/>
            <w:vMerge w:val="restart"/>
            <w:tcBorders>
              <w:top w:val="single" w:sz="4" w:space="0" w:color="auto"/>
            </w:tcBorders>
            <w:vAlign w:val="center"/>
          </w:tcPr>
          <w:p w14:paraId="4F0AD57F" w14:textId="29FCF18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w:t>
            </w:r>
          </w:p>
        </w:tc>
        <w:tc>
          <w:tcPr>
            <w:tcW w:w="1260" w:type="dxa"/>
            <w:tcBorders>
              <w:top w:val="single" w:sz="4" w:space="0" w:color="auto"/>
            </w:tcBorders>
            <w:vAlign w:val="center"/>
          </w:tcPr>
          <w:p w14:paraId="7105C43C" w14:textId="453AE9D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1603</w:t>
            </w:r>
          </w:p>
        </w:tc>
        <w:tc>
          <w:tcPr>
            <w:tcW w:w="1260" w:type="dxa"/>
            <w:tcBorders>
              <w:top w:val="single" w:sz="4" w:space="0" w:color="auto"/>
              <w:bottom w:val="single" w:sz="4" w:space="0" w:color="auto"/>
            </w:tcBorders>
            <w:vAlign w:val="center"/>
          </w:tcPr>
          <w:p w14:paraId="6C04991D" w14:textId="17FD71D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քաղաք Երևան, Մկրտիչ </w:t>
            </w:r>
            <w:r w:rsidRPr="00150845">
              <w:rPr>
                <w:rFonts w:ascii="GHEA Grapalat" w:eastAsia="Times New Roman" w:hAnsi="GHEA Grapalat" w:cs="Calibri"/>
                <w:sz w:val="20"/>
                <w:szCs w:val="20"/>
              </w:rPr>
              <w:lastRenderedPageBreak/>
              <w:t>Սարգսյան 1/1</w:t>
            </w:r>
          </w:p>
        </w:tc>
        <w:tc>
          <w:tcPr>
            <w:tcW w:w="2268" w:type="dxa"/>
            <w:tcBorders>
              <w:top w:val="single" w:sz="4" w:space="0" w:color="auto"/>
              <w:bottom w:val="single" w:sz="4" w:space="0" w:color="auto"/>
            </w:tcBorders>
            <w:vAlign w:val="center"/>
          </w:tcPr>
          <w:p w14:paraId="04040539" w14:textId="3689D1D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lastRenderedPageBreak/>
              <w:t>Պայմանագիրն ուժի մեջ մտնելուց հետո 60 օրվա ընթացքում</w:t>
            </w:r>
          </w:p>
        </w:tc>
      </w:tr>
      <w:tr w:rsidR="006C2477" w:rsidRPr="00150845" w14:paraId="7453C987" w14:textId="29492178" w:rsidTr="00BA4406">
        <w:trPr>
          <w:trHeight w:val="240"/>
        </w:trPr>
        <w:tc>
          <w:tcPr>
            <w:tcW w:w="574" w:type="dxa"/>
            <w:vMerge/>
            <w:vAlign w:val="center"/>
          </w:tcPr>
          <w:p w14:paraId="5B62A81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F1ECCD0"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72D71F38" w14:textId="2F37EA2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Водопроводный кран с 1 клапаном</w:t>
            </w:r>
          </w:p>
          <w:p w14:paraId="41D58F45"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38E62182" w14:textId="4BC3F79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Полукруглый никелированный кран предназначен для холодной воды. корпус изготовлен из латуни с высокой коррозионной стойкостью. Многослойное хромированное или никелированное покрытие (глянцевое или матовое), устойчивое к царапинам и чистящим средствам.</w:t>
            </w:r>
            <w:r w:rsidRPr="00150845">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6E16E73B" w14:textId="6640A20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4D28624" w14:textId="489A9A1B"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A6268D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E04FDAF"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FA05117" w14:textId="05461E4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7595B030" w14:textId="3F909BE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DDD4178" w14:textId="0A95191A" w:rsidTr="00BA4406">
        <w:trPr>
          <w:trHeight w:val="240"/>
        </w:trPr>
        <w:tc>
          <w:tcPr>
            <w:tcW w:w="574" w:type="dxa"/>
            <w:vMerge w:val="restart"/>
            <w:vAlign w:val="center"/>
          </w:tcPr>
          <w:p w14:paraId="4D6728B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C5E4641" w14:textId="59C777A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44411120/1</w:t>
            </w:r>
          </w:p>
        </w:tc>
        <w:tc>
          <w:tcPr>
            <w:tcW w:w="1530" w:type="dxa"/>
            <w:tcBorders>
              <w:top w:val="single" w:sz="4" w:space="0" w:color="auto"/>
              <w:bottom w:val="single" w:sz="4" w:space="0" w:color="auto"/>
            </w:tcBorders>
            <w:vAlign w:val="center"/>
          </w:tcPr>
          <w:p w14:paraId="0991EB3F" w14:textId="2BA3F79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Ջրի ծորակ 2 փականով</w:t>
            </w:r>
          </w:p>
        </w:tc>
        <w:tc>
          <w:tcPr>
            <w:tcW w:w="3699" w:type="dxa"/>
            <w:tcBorders>
              <w:top w:val="single" w:sz="4" w:space="0" w:color="auto"/>
              <w:bottom w:val="single" w:sz="4" w:space="0" w:color="auto"/>
            </w:tcBorders>
            <w:vAlign w:val="center"/>
          </w:tcPr>
          <w:p w14:paraId="379DE141" w14:textId="01D93ADB" w:rsidR="006C2477" w:rsidRPr="004C31BD" w:rsidRDefault="006C2477" w:rsidP="00BA4406">
            <w:pPr>
              <w:pStyle w:val="NormalWeb"/>
              <w:jc w:val="center"/>
              <w:rPr>
                <w:rFonts w:ascii="GHEA Grapalat" w:hAnsi="GHEA Grapalat"/>
                <w:sz w:val="20"/>
                <w:szCs w:val="20"/>
                <w:lang w:val="hy-AM"/>
              </w:rPr>
            </w:pPr>
            <w:r w:rsidRPr="00150845">
              <w:rPr>
                <w:rFonts w:ascii="GHEA Grapalat" w:hAnsi="GHEA Grapalat" w:cs="Calibri"/>
                <w:sz w:val="20"/>
                <w:szCs w:val="20"/>
                <w:lang w:val="hy-AM"/>
              </w:rPr>
              <w:t>Կ</w:t>
            </w:r>
            <w:proofErr w:type="spellStart"/>
            <w:r w:rsidRPr="00150845">
              <w:rPr>
                <w:rFonts w:ascii="GHEA Grapalat" w:hAnsi="GHEA Grapalat" w:cs="Calibri"/>
                <w:sz w:val="20"/>
                <w:szCs w:val="20"/>
              </w:rPr>
              <w:t>իսաշրջանաձև</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ծորակ</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նախատեսված</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սառը</w:t>
            </w:r>
            <w:proofErr w:type="spellEnd"/>
            <w:r w:rsidRPr="00150845">
              <w:rPr>
                <w:rFonts w:ascii="GHEA Grapalat" w:hAnsi="GHEA Grapalat" w:cs="Calibri"/>
                <w:sz w:val="20"/>
                <w:szCs w:val="20"/>
                <w:lang w:val="ru-RU"/>
              </w:rPr>
              <w:t xml:space="preserve"> </w:t>
            </w:r>
            <w:r w:rsidRPr="00150845">
              <w:rPr>
                <w:rFonts w:ascii="GHEA Grapalat" w:hAnsi="GHEA Grapalat" w:cs="Calibri"/>
                <w:sz w:val="20"/>
                <w:szCs w:val="20"/>
              </w:rPr>
              <w:t>և</w:t>
            </w:r>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տաք</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ջրի</w:t>
            </w:r>
            <w:proofErr w:type="spellEnd"/>
            <w:r w:rsidRPr="00150845">
              <w:rPr>
                <w:rFonts w:ascii="GHEA Grapalat" w:hAnsi="GHEA Grapalat" w:cs="Calibri"/>
                <w:sz w:val="20"/>
                <w:szCs w:val="20"/>
                <w:lang w:val="ru-RU"/>
              </w:rPr>
              <w:t xml:space="preserve"> </w:t>
            </w:r>
            <w:proofErr w:type="spellStart"/>
            <w:r w:rsidRPr="00150845">
              <w:rPr>
                <w:rFonts w:ascii="GHEA Grapalat" w:hAnsi="GHEA Grapalat" w:cs="Calibri"/>
                <w:sz w:val="20"/>
                <w:szCs w:val="20"/>
              </w:rPr>
              <w:t>համար</w:t>
            </w:r>
            <w:proofErr w:type="spellEnd"/>
            <w:r w:rsidRPr="00150845">
              <w:rPr>
                <w:rFonts w:ascii="GHEA Grapalat" w:hAnsi="GHEA Grapalat" w:cs="Calibri"/>
                <w:sz w:val="20"/>
                <w:szCs w:val="20"/>
                <w:lang w:val="hy-AM"/>
              </w:rPr>
              <w:t xml:space="preserve">։ </w:t>
            </w:r>
            <w:r w:rsidRPr="00150845">
              <w:rPr>
                <w:rFonts w:ascii="GHEA Grapalat" w:hAnsi="GHEA Grapalat"/>
                <w:sz w:val="20"/>
                <w:szCs w:val="20"/>
                <w:lang w:val="hy-AM"/>
              </w:rPr>
              <w:t xml:space="preserve">Իրանը պատրաստված արույրից՝ կոռոզիայի նկատմամբ բարձր դիմադրողականությամբ։ </w:t>
            </w:r>
            <w:r w:rsidRPr="004C31BD">
              <w:rPr>
                <w:rFonts w:ascii="GHEA Grapalat" w:hAnsi="GHEA Grapalat"/>
                <w:sz w:val="20"/>
                <w:szCs w:val="20"/>
                <w:lang w:val="hy-AM"/>
              </w:rPr>
              <w:t>Բազմաշերտ նիկելապատ (փայլուն), որը կայուն է քերծվածքների և մաքրող նյութերի նկատմամբ։</w:t>
            </w:r>
            <w:r w:rsidRPr="00150845">
              <w:rPr>
                <w:rFonts w:ascii="GHEA Grapalat" w:hAnsi="GHEA Grapalat"/>
                <w:sz w:val="20"/>
                <w:szCs w:val="20"/>
                <w:lang w:val="hy-AM"/>
              </w:rPr>
              <w:t xml:space="preserve"> </w:t>
            </w:r>
            <w:r w:rsidRPr="00F43F75">
              <w:rPr>
                <w:rFonts w:ascii="GHEA Grapalat" w:hAnsi="GHEA Grapalat"/>
                <w:sz w:val="20"/>
                <w:szCs w:val="20"/>
                <w:lang w:val="hy-AM"/>
              </w:rPr>
              <w:t>Առավելագույն ջերմաստիճան</w:t>
            </w:r>
            <w:r w:rsidRPr="00150845">
              <w:rPr>
                <w:rFonts w:ascii="GHEA Grapalat" w:hAnsi="GHEA Grapalat"/>
                <w:sz w:val="20"/>
                <w:szCs w:val="20"/>
                <w:lang w:val="hy-AM"/>
              </w:rPr>
              <w:t xml:space="preserve">ը՝ </w:t>
            </w:r>
            <w:r w:rsidRPr="00F43F75">
              <w:rPr>
                <w:rFonts w:ascii="GHEA Grapalat" w:hAnsi="GHEA Grapalat"/>
                <w:sz w:val="20"/>
                <w:szCs w:val="20"/>
                <w:lang w:val="hy-AM"/>
              </w:rPr>
              <w:t>90°C:</w:t>
            </w:r>
          </w:p>
          <w:p w14:paraId="3DFA7F8B" w14:textId="05B3A4A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 xml:space="preserve">Մինչև մատակարարումը նմուշը համաձայնեցնել պատվիրատուի </w:t>
            </w:r>
            <w:r w:rsidRPr="00150845">
              <w:rPr>
                <w:rFonts w:ascii="GHEA Grapalat" w:eastAsia="Times New Roman" w:hAnsi="GHEA Grapalat" w:cs="Calibri"/>
                <w:sz w:val="20"/>
                <w:szCs w:val="20"/>
                <w:lang w:val="hy-AM"/>
              </w:rPr>
              <w:lastRenderedPageBreak/>
              <w:t xml:space="preserve">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F09759E" w14:textId="76B3CE8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137D84BB" w14:textId="4660ACF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58350</w:t>
            </w:r>
          </w:p>
        </w:tc>
        <w:tc>
          <w:tcPr>
            <w:tcW w:w="1260" w:type="dxa"/>
            <w:vMerge w:val="restart"/>
            <w:tcBorders>
              <w:top w:val="single" w:sz="4" w:space="0" w:color="auto"/>
            </w:tcBorders>
            <w:vAlign w:val="center"/>
          </w:tcPr>
          <w:p w14:paraId="2158606C" w14:textId="5E2C73A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15</w:t>
            </w:r>
          </w:p>
        </w:tc>
        <w:tc>
          <w:tcPr>
            <w:tcW w:w="1260" w:type="dxa"/>
            <w:tcBorders>
              <w:top w:val="single" w:sz="4" w:space="0" w:color="auto"/>
            </w:tcBorders>
            <w:vAlign w:val="center"/>
          </w:tcPr>
          <w:p w14:paraId="1A35D06D" w14:textId="37B8AD6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3890</w:t>
            </w:r>
          </w:p>
        </w:tc>
        <w:tc>
          <w:tcPr>
            <w:tcW w:w="1260" w:type="dxa"/>
            <w:tcBorders>
              <w:top w:val="single" w:sz="4" w:space="0" w:color="auto"/>
              <w:bottom w:val="single" w:sz="4" w:space="0" w:color="auto"/>
            </w:tcBorders>
            <w:vAlign w:val="center"/>
          </w:tcPr>
          <w:p w14:paraId="4DFBBF0D" w14:textId="508505A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14F0B112" w14:textId="51DF82B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B411239" w14:textId="70C5C2F9" w:rsidTr="00BA4406">
        <w:trPr>
          <w:trHeight w:val="240"/>
        </w:trPr>
        <w:tc>
          <w:tcPr>
            <w:tcW w:w="574" w:type="dxa"/>
            <w:vMerge/>
            <w:vAlign w:val="center"/>
          </w:tcPr>
          <w:p w14:paraId="3C257A1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6088979"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04C910CF" w14:textId="57BA02C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Водопроводный кран с 2 клапаном</w:t>
            </w:r>
          </w:p>
          <w:p w14:paraId="309689E0"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1A342474" w14:textId="6777F85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Полукруглый кран, предназначенный для холодной и горячей воды. Корпус изготовлен из латуни с высокой коррозионной стойкостью. Многослойное никелированное покрытие (глянцевое ), устойчивое к царапинам и чистящим средствам. Максимальная температура: 90°C:</w:t>
            </w:r>
            <w:r w:rsidRPr="00150845">
              <w:rPr>
                <w:rFonts w:ascii="GHEA Grapalat" w:eastAsia="Times New Roman"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48BCD7A0" w14:textId="6B063E7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7A21B282" w14:textId="08F20BD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B98103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38E566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D6733F4" w14:textId="1D899E6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DD5B693" w14:textId="7DCD93B6"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CFC0DFD" w14:textId="3ACA29CD" w:rsidTr="00BA4406">
        <w:trPr>
          <w:trHeight w:val="240"/>
        </w:trPr>
        <w:tc>
          <w:tcPr>
            <w:tcW w:w="574" w:type="dxa"/>
            <w:vMerge w:val="restart"/>
            <w:vAlign w:val="center"/>
          </w:tcPr>
          <w:p w14:paraId="6A64F4D6"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8F2AF91" w14:textId="6FD92D7C"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44411300/1</w:t>
            </w:r>
          </w:p>
        </w:tc>
        <w:tc>
          <w:tcPr>
            <w:tcW w:w="1530" w:type="dxa"/>
            <w:tcBorders>
              <w:top w:val="single" w:sz="4" w:space="0" w:color="auto"/>
              <w:bottom w:val="single" w:sz="4" w:space="0" w:color="auto"/>
            </w:tcBorders>
            <w:vAlign w:val="center"/>
          </w:tcPr>
          <w:p w14:paraId="3E11B7AB" w14:textId="39191DE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Լվացարաններ</w:t>
            </w:r>
          </w:p>
        </w:tc>
        <w:tc>
          <w:tcPr>
            <w:tcW w:w="3699" w:type="dxa"/>
            <w:tcBorders>
              <w:top w:val="single" w:sz="4" w:space="0" w:color="auto"/>
              <w:bottom w:val="single" w:sz="4" w:space="0" w:color="auto"/>
            </w:tcBorders>
            <w:vAlign w:val="center"/>
          </w:tcPr>
          <w:p w14:paraId="48BFF39C" w14:textId="5AD6323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Ս</w:t>
            </w:r>
            <w:r w:rsidRPr="00150845">
              <w:rPr>
                <w:rFonts w:ascii="GHEA Grapalat" w:eastAsia="Times New Roman" w:hAnsi="GHEA Grapalat" w:cs="Calibri"/>
                <w:sz w:val="20"/>
                <w:szCs w:val="20"/>
              </w:rPr>
              <w:t xml:space="preserve">պիտակ գույնի, կերամիկական լվացարան ոտնակով՝ լայնությունը 50-60սմ, բարձրությունը ոտնակով 60-80սմ: </w:t>
            </w:r>
            <w:r w:rsidRPr="00150845">
              <w:rPr>
                <w:rFonts w:ascii="GHEA Grapalat" w:hAnsi="GHEA Grapalat"/>
                <w:sz w:val="20"/>
                <w:szCs w:val="20"/>
              </w:rPr>
              <w:t>Պատված  հատուկ սանիտարական ջնարակով, որն ապահովում է բացարձակ հարթություն, փայլ և դիմացկունություն քիմիական մաքրող միջոցների նկատմամբ:</w:t>
            </w:r>
            <w:r w:rsidRPr="00150845">
              <w:rPr>
                <w:rFonts w:ascii="GHEA Grapalat" w:hAnsi="GHEA Grapalat"/>
                <w:sz w:val="20"/>
                <w:szCs w:val="20"/>
                <w:lang w:val="hy-AM"/>
              </w:rPr>
              <w:t xml:space="preserve"> </w:t>
            </w:r>
            <w:r w:rsidRPr="00150845">
              <w:rPr>
                <w:rFonts w:ascii="GHEA Grapalat" w:eastAsia="Times New Roman" w:hAnsi="GHEA Grapalat" w:cs="Calibri"/>
                <w:sz w:val="20"/>
                <w:szCs w:val="20"/>
              </w:rPr>
              <w:t xml:space="preserve">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w:t>
            </w:r>
            <w:r w:rsidRPr="00150845">
              <w:rPr>
                <w:rFonts w:ascii="GHEA Grapalat" w:eastAsia="Times New Roman" w:hAnsi="GHEA Grapalat" w:cs="Arial"/>
                <w:sz w:val="20"/>
                <w:szCs w:val="20"/>
                <w:lang w:val="hy-AM"/>
              </w:rPr>
              <w:lastRenderedPageBreak/>
              <w:t>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DED1686" w14:textId="6049BF3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5BBFD6A2" w14:textId="548F3D7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172800</w:t>
            </w:r>
          </w:p>
        </w:tc>
        <w:tc>
          <w:tcPr>
            <w:tcW w:w="1260" w:type="dxa"/>
            <w:vMerge w:val="restart"/>
            <w:tcBorders>
              <w:top w:val="single" w:sz="4" w:space="0" w:color="auto"/>
            </w:tcBorders>
            <w:vAlign w:val="center"/>
          </w:tcPr>
          <w:p w14:paraId="4237FB97" w14:textId="599C8AF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62474F5E" w14:textId="1C2B03B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17280</w:t>
            </w:r>
          </w:p>
        </w:tc>
        <w:tc>
          <w:tcPr>
            <w:tcW w:w="1260" w:type="dxa"/>
            <w:tcBorders>
              <w:top w:val="single" w:sz="4" w:space="0" w:color="auto"/>
              <w:bottom w:val="single" w:sz="4" w:space="0" w:color="auto"/>
            </w:tcBorders>
            <w:vAlign w:val="center"/>
          </w:tcPr>
          <w:p w14:paraId="06F1955F" w14:textId="4695220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8B275CF" w14:textId="3B5C498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D0EF124" w14:textId="715E8C51" w:rsidTr="00BA4406">
        <w:trPr>
          <w:trHeight w:val="240"/>
        </w:trPr>
        <w:tc>
          <w:tcPr>
            <w:tcW w:w="574" w:type="dxa"/>
            <w:vMerge/>
            <w:vAlign w:val="center"/>
          </w:tcPr>
          <w:p w14:paraId="6CB190C1"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2B0AC8C4"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730B210A" w14:textId="7146251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Раковина</w:t>
            </w:r>
          </w:p>
        </w:tc>
        <w:tc>
          <w:tcPr>
            <w:tcW w:w="3699" w:type="dxa"/>
            <w:tcBorders>
              <w:top w:val="single" w:sz="4" w:space="0" w:color="auto"/>
              <w:bottom w:val="single" w:sz="4" w:space="0" w:color="auto"/>
            </w:tcBorders>
            <w:vAlign w:val="center"/>
          </w:tcPr>
          <w:p w14:paraId="0CFF7040" w14:textId="14DF0CC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Новая, неиспользованная, белого цвета, керамическая раковина с ножкой 50-60см, высота с педалью 60-80см. Покрыт специальной гигиенической глазурью, которая обеспечивает абсолютную гладкость, блеск и стойкость к химическим чистящим средствам.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0D1CECFD" w14:textId="0838A5E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25F572D" w14:textId="6B85F53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FB8026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46F2DF4"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E820537" w14:textId="64BCA76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33A0506" w14:textId="2D05296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C36BA09" w14:textId="73DF8BEC" w:rsidTr="00BA4406">
        <w:trPr>
          <w:trHeight w:val="240"/>
        </w:trPr>
        <w:tc>
          <w:tcPr>
            <w:tcW w:w="574" w:type="dxa"/>
            <w:vMerge w:val="restart"/>
            <w:vAlign w:val="center"/>
          </w:tcPr>
          <w:p w14:paraId="6145A39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3B2DA6F" w14:textId="5983378E"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44411500/1</w:t>
            </w:r>
          </w:p>
        </w:tc>
        <w:tc>
          <w:tcPr>
            <w:tcW w:w="1530" w:type="dxa"/>
            <w:tcBorders>
              <w:top w:val="single" w:sz="4" w:space="0" w:color="auto"/>
              <w:bottom w:val="single" w:sz="4" w:space="0" w:color="auto"/>
            </w:tcBorders>
            <w:vAlign w:val="center"/>
          </w:tcPr>
          <w:p w14:paraId="47A24D9F" w14:textId="57C4CB2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Փական գնդաձև</w:t>
            </w:r>
          </w:p>
        </w:tc>
        <w:tc>
          <w:tcPr>
            <w:tcW w:w="3699" w:type="dxa"/>
            <w:tcBorders>
              <w:top w:val="single" w:sz="4" w:space="0" w:color="auto"/>
              <w:bottom w:val="single" w:sz="4" w:space="0" w:color="auto"/>
            </w:tcBorders>
            <w:vAlign w:val="center"/>
          </w:tcPr>
          <w:p w14:paraId="38889E36" w14:textId="4BF9E4C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Ջ</w:t>
            </w:r>
            <w:r w:rsidRPr="00150845">
              <w:rPr>
                <w:rFonts w:ascii="GHEA Grapalat" w:eastAsia="Times New Roman" w:hAnsi="GHEA Grapalat" w:cs="Calibri"/>
                <w:sz w:val="20"/>
                <w:szCs w:val="20"/>
              </w:rPr>
              <w:t xml:space="preserve">րագծի համար նախատեսված գնդաձև փական չժանգոտվող պողպատից, երկու կողմից ներսի գալարներով ½ չափսի: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CCBD976" w14:textId="4066047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5179D9E3" w14:textId="0F97111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12000</w:t>
            </w:r>
          </w:p>
        </w:tc>
        <w:tc>
          <w:tcPr>
            <w:tcW w:w="1260" w:type="dxa"/>
            <w:vMerge w:val="restart"/>
            <w:tcBorders>
              <w:top w:val="single" w:sz="4" w:space="0" w:color="auto"/>
            </w:tcBorders>
            <w:vAlign w:val="center"/>
          </w:tcPr>
          <w:p w14:paraId="6C9B2B27" w14:textId="0CBDA96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224F8E82" w14:textId="30C14EA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1200</w:t>
            </w:r>
          </w:p>
        </w:tc>
        <w:tc>
          <w:tcPr>
            <w:tcW w:w="1260" w:type="dxa"/>
            <w:tcBorders>
              <w:top w:val="single" w:sz="4" w:space="0" w:color="auto"/>
              <w:bottom w:val="single" w:sz="4" w:space="0" w:color="auto"/>
            </w:tcBorders>
            <w:vAlign w:val="center"/>
          </w:tcPr>
          <w:p w14:paraId="6C2A4219" w14:textId="2842B61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6207C748" w14:textId="3FC5A71A"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4F576DE4" w14:textId="5F74FA62" w:rsidTr="00BA4406">
        <w:trPr>
          <w:trHeight w:val="240"/>
        </w:trPr>
        <w:tc>
          <w:tcPr>
            <w:tcW w:w="574" w:type="dxa"/>
            <w:vMerge/>
            <w:vAlign w:val="center"/>
          </w:tcPr>
          <w:p w14:paraId="4A8BB5F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9DBBD9C"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6CD0EEF7" w14:textId="6F72956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Клапан шаровой</w:t>
            </w:r>
          </w:p>
        </w:tc>
        <w:tc>
          <w:tcPr>
            <w:tcW w:w="3699" w:type="dxa"/>
            <w:tcBorders>
              <w:top w:val="single" w:sz="4" w:space="0" w:color="auto"/>
              <w:bottom w:val="single" w:sz="4" w:space="0" w:color="auto"/>
            </w:tcBorders>
            <w:vAlign w:val="center"/>
          </w:tcPr>
          <w:p w14:paraId="266C6DF2" w14:textId="12978BAD"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Новый, неиспользованный шаровой клапан для водовода из нержавеющей стали. с двух сторон внутренние резбы ½ размера.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1E5E89B0" w14:textId="24C6DAC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457D82CD" w14:textId="736254D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36CADB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C3810B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8C2AC44" w14:textId="611ACD0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5B66AA7" w14:textId="77600987"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A3F9B9E" w14:textId="62265578" w:rsidTr="00BA4406">
        <w:trPr>
          <w:trHeight w:val="240"/>
        </w:trPr>
        <w:tc>
          <w:tcPr>
            <w:tcW w:w="574" w:type="dxa"/>
            <w:vMerge w:val="restart"/>
            <w:vAlign w:val="center"/>
          </w:tcPr>
          <w:p w14:paraId="681F9EB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FBA0F82" w14:textId="6FFFC9C0"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44411740/1</w:t>
            </w:r>
          </w:p>
        </w:tc>
        <w:tc>
          <w:tcPr>
            <w:tcW w:w="1530" w:type="dxa"/>
            <w:tcBorders>
              <w:top w:val="single" w:sz="4" w:space="0" w:color="auto"/>
              <w:bottom w:val="single" w:sz="4" w:space="0" w:color="auto"/>
            </w:tcBorders>
            <w:vAlign w:val="center"/>
          </w:tcPr>
          <w:p w14:paraId="2018B8FC" w14:textId="1E05CDE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Զուգարանակոնք</w:t>
            </w:r>
          </w:p>
        </w:tc>
        <w:tc>
          <w:tcPr>
            <w:tcW w:w="3699" w:type="dxa"/>
            <w:tcBorders>
              <w:top w:val="single" w:sz="4" w:space="0" w:color="auto"/>
              <w:bottom w:val="single" w:sz="4" w:space="0" w:color="auto"/>
            </w:tcBorders>
            <w:vAlign w:val="center"/>
          </w:tcPr>
          <w:p w14:paraId="6F7D619A" w14:textId="149AD2D9"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lang w:val="hy-AM"/>
              </w:rPr>
              <w:t>Ս</w:t>
            </w:r>
            <w:r w:rsidRPr="00150845">
              <w:rPr>
                <w:rFonts w:ascii="GHEA Grapalat" w:hAnsi="GHEA Grapalat" w:cs="Calibri"/>
                <w:sz w:val="20"/>
                <w:szCs w:val="20"/>
              </w:rPr>
              <w:t xml:space="preserve">պիտակ գույնի, կերամիկական ասիական զուգարանակոնք՝ լայնությունը 40սմ, երկարությունը 55-60սմ: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23508036" w14:textId="3486E52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726B5DC" w14:textId="03DA8B8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303105</w:t>
            </w:r>
          </w:p>
        </w:tc>
        <w:tc>
          <w:tcPr>
            <w:tcW w:w="1260" w:type="dxa"/>
            <w:vMerge w:val="restart"/>
            <w:tcBorders>
              <w:top w:val="single" w:sz="4" w:space="0" w:color="auto"/>
            </w:tcBorders>
            <w:vAlign w:val="center"/>
          </w:tcPr>
          <w:p w14:paraId="2613D92B" w14:textId="0A3BB36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33</w:t>
            </w:r>
          </w:p>
        </w:tc>
        <w:tc>
          <w:tcPr>
            <w:tcW w:w="1260" w:type="dxa"/>
            <w:tcBorders>
              <w:top w:val="single" w:sz="4" w:space="0" w:color="auto"/>
            </w:tcBorders>
            <w:vAlign w:val="center"/>
          </w:tcPr>
          <w:p w14:paraId="23D279A0" w14:textId="422BFC9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9185</w:t>
            </w:r>
          </w:p>
        </w:tc>
        <w:tc>
          <w:tcPr>
            <w:tcW w:w="1260" w:type="dxa"/>
            <w:tcBorders>
              <w:top w:val="single" w:sz="4" w:space="0" w:color="auto"/>
              <w:bottom w:val="single" w:sz="4" w:space="0" w:color="auto"/>
            </w:tcBorders>
            <w:vAlign w:val="center"/>
          </w:tcPr>
          <w:p w14:paraId="38164AC8" w14:textId="6DE5CC1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3A9BD66" w14:textId="01EE7C1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6B968DA4" w14:textId="51D3E5F8" w:rsidTr="00BA4406">
        <w:trPr>
          <w:trHeight w:val="240"/>
        </w:trPr>
        <w:tc>
          <w:tcPr>
            <w:tcW w:w="574" w:type="dxa"/>
            <w:vMerge/>
            <w:vAlign w:val="center"/>
          </w:tcPr>
          <w:p w14:paraId="0541E8C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7927CAC2"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4C8AB3E3" w14:textId="7FF1C53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Туалеты</w:t>
            </w:r>
          </w:p>
        </w:tc>
        <w:tc>
          <w:tcPr>
            <w:tcW w:w="3699" w:type="dxa"/>
            <w:tcBorders>
              <w:top w:val="single" w:sz="4" w:space="0" w:color="auto"/>
              <w:bottom w:val="single" w:sz="4" w:space="0" w:color="auto"/>
            </w:tcBorders>
            <w:vAlign w:val="center"/>
          </w:tcPr>
          <w:p w14:paraId="0023F6C4" w14:textId="57C12E6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белого цвета, пластиковый бак для воды азиатского унитаза вместимость 7-10 л, трубы, педаль механизма отвода воды со стороны бака.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3320CA9D" w14:textId="3611E00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1F67C7BA" w14:textId="62535CE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F585FB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64A222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EBE74DF" w14:textId="5C90B3A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92A34EF" w14:textId="3B83F36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2D748EF" w14:textId="733D867E" w:rsidTr="00BA4406">
        <w:trPr>
          <w:trHeight w:val="240"/>
        </w:trPr>
        <w:tc>
          <w:tcPr>
            <w:tcW w:w="574" w:type="dxa"/>
            <w:vMerge w:val="restart"/>
            <w:vAlign w:val="center"/>
          </w:tcPr>
          <w:p w14:paraId="09C4B3C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6EE2844D" w14:textId="521F1C19"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44411741/1</w:t>
            </w:r>
          </w:p>
        </w:tc>
        <w:tc>
          <w:tcPr>
            <w:tcW w:w="1530" w:type="dxa"/>
            <w:tcBorders>
              <w:top w:val="single" w:sz="4" w:space="0" w:color="auto"/>
              <w:bottom w:val="single" w:sz="4" w:space="0" w:color="auto"/>
            </w:tcBorders>
            <w:vAlign w:val="center"/>
          </w:tcPr>
          <w:p w14:paraId="5A30D199" w14:textId="069A776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Զուգարանակոնքի լողան</w:t>
            </w:r>
          </w:p>
        </w:tc>
        <w:tc>
          <w:tcPr>
            <w:tcW w:w="3699" w:type="dxa"/>
            <w:tcBorders>
              <w:top w:val="single" w:sz="4" w:space="0" w:color="auto"/>
              <w:bottom w:val="single" w:sz="4" w:space="0" w:color="auto"/>
            </w:tcBorders>
            <w:vAlign w:val="center"/>
          </w:tcPr>
          <w:p w14:paraId="1DE5B64C" w14:textId="291E270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Գույնը՝ սպիտակ,</w:t>
            </w:r>
            <w:r w:rsidRPr="00150845">
              <w:rPr>
                <w:rFonts w:ascii="GHEA Grapalat" w:eastAsia="Times New Roman" w:hAnsi="GHEA Grapalat" w:cs="Calibri"/>
                <w:sz w:val="20"/>
                <w:szCs w:val="20"/>
              </w:rPr>
              <w:t xml:space="preserve"> պլաստմասե ասիական զուգարանակոնքի լողան՝ տարողությունը 7-10 լիտր, խողովակներով, ջուրը քաշելու մեխանիզմի ոտնակը բաքի կողքից: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A330353" w14:textId="0C02219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10C611D" w14:textId="44AC37C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125511</w:t>
            </w:r>
          </w:p>
        </w:tc>
        <w:tc>
          <w:tcPr>
            <w:tcW w:w="1260" w:type="dxa"/>
            <w:vMerge w:val="restart"/>
            <w:tcBorders>
              <w:top w:val="single" w:sz="4" w:space="0" w:color="auto"/>
            </w:tcBorders>
            <w:vAlign w:val="center"/>
          </w:tcPr>
          <w:p w14:paraId="426F8D0A" w14:textId="0F1541F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23</w:t>
            </w:r>
          </w:p>
        </w:tc>
        <w:tc>
          <w:tcPr>
            <w:tcW w:w="1260" w:type="dxa"/>
            <w:tcBorders>
              <w:top w:val="single" w:sz="4" w:space="0" w:color="auto"/>
            </w:tcBorders>
            <w:vAlign w:val="center"/>
          </w:tcPr>
          <w:p w14:paraId="50EE26D7" w14:textId="139E8C4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5457</w:t>
            </w:r>
          </w:p>
        </w:tc>
        <w:tc>
          <w:tcPr>
            <w:tcW w:w="1260" w:type="dxa"/>
            <w:tcBorders>
              <w:top w:val="single" w:sz="4" w:space="0" w:color="auto"/>
              <w:bottom w:val="single" w:sz="4" w:space="0" w:color="auto"/>
            </w:tcBorders>
            <w:vAlign w:val="center"/>
          </w:tcPr>
          <w:p w14:paraId="108F41AD" w14:textId="550C38D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1A5D8F87" w14:textId="1C85618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7001138" w14:textId="1257FC59" w:rsidTr="00BA4406">
        <w:trPr>
          <w:trHeight w:val="240"/>
        </w:trPr>
        <w:tc>
          <w:tcPr>
            <w:tcW w:w="574" w:type="dxa"/>
            <w:vMerge/>
            <w:vAlign w:val="center"/>
          </w:tcPr>
          <w:p w14:paraId="7815F6C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5AC52456" w14:textId="77777777" w:rsidR="006C2477" w:rsidRPr="00150845" w:rsidRDefault="006C2477" w:rsidP="00BA4406">
            <w:pPr>
              <w:pStyle w:val="HTMLPreformatted"/>
              <w:shd w:val="clear" w:color="auto" w:fill="F8F9FA"/>
              <w:spacing w:line="24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7DA91717" w14:textId="02FA636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Унитаз</w:t>
            </w:r>
          </w:p>
        </w:tc>
        <w:tc>
          <w:tcPr>
            <w:tcW w:w="3699" w:type="dxa"/>
            <w:tcBorders>
              <w:top w:val="single" w:sz="4" w:space="0" w:color="auto"/>
              <w:bottom w:val="single" w:sz="4" w:space="0" w:color="auto"/>
            </w:tcBorders>
            <w:vAlign w:val="center"/>
          </w:tcPr>
          <w:p w14:paraId="5A24B808" w14:textId="04CC57F8" w:rsidR="006C2477" w:rsidRPr="00150845" w:rsidRDefault="006C2477" w:rsidP="00BA4406">
            <w:pPr>
              <w:jc w:val="center"/>
              <w:rPr>
                <w:rFonts w:ascii="GHEA Grapalat" w:hAnsi="GHEA Grapalat"/>
                <w:sz w:val="20"/>
                <w:szCs w:val="20"/>
                <w:lang w:val="hy-AM"/>
              </w:rPr>
            </w:pPr>
            <w:r w:rsidRPr="00150845">
              <w:rPr>
                <w:rFonts w:ascii="GHEA Grapalat" w:eastAsia="Times New Roman" w:hAnsi="GHEA Grapalat" w:cs="Calibri"/>
                <w:sz w:val="20"/>
                <w:szCs w:val="20"/>
              </w:rPr>
              <w:t>белого цвета, пластиковый бак для воды азиатского унитаза вместимость 7-10 л, трубы, педаль механизма отвода воды со стороны бака. Перед поставкой согласуйте образец с заказчиком</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p w14:paraId="5AE7D5A6" w14:textId="4DB5020B" w:rsidR="006C2477" w:rsidRPr="00150845" w:rsidRDefault="006C2477" w:rsidP="00BA4406">
            <w:pPr>
              <w:spacing w:line="240" w:lineRule="atLeast"/>
              <w:jc w:val="center"/>
              <w:rPr>
                <w:rFonts w:ascii="GHEA Grapalat" w:eastAsia="Times New Roman" w:hAnsi="GHEA Grapalat" w:cs="Calibri"/>
                <w:sz w:val="20"/>
                <w:szCs w:val="20"/>
                <w:lang w:val="hy-AM"/>
              </w:rPr>
            </w:pPr>
          </w:p>
        </w:tc>
        <w:tc>
          <w:tcPr>
            <w:tcW w:w="902" w:type="dxa"/>
            <w:tcBorders>
              <w:bottom w:val="single" w:sz="4" w:space="0" w:color="auto"/>
            </w:tcBorders>
            <w:vAlign w:val="center"/>
          </w:tcPr>
          <w:p w14:paraId="01004DF6" w14:textId="48CFCD6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13048896" w14:textId="42137F1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6D2ADC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06B2C3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0AFC2ABB" w14:textId="5B54D48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54788EB0" w14:textId="09285E7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B94DEFD" w14:textId="3006E429" w:rsidTr="00BA4406">
        <w:trPr>
          <w:trHeight w:val="240"/>
        </w:trPr>
        <w:tc>
          <w:tcPr>
            <w:tcW w:w="574" w:type="dxa"/>
            <w:vMerge w:val="restart"/>
            <w:vAlign w:val="center"/>
          </w:tcPr>
          <w:p w14:paraId="28A1372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5DCECDF" w14:textId="610C7D80"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44511120/1</w:t>
            </w:r>
          </w:p>
        </w:tc>
        <w:tc>
          <w:tcPr>
            <w:tcW w:w="1530" w:type="dxa"/>
            <w:tcBorders>
              <w:top w:val="single" w:sz="4" w:space="0" w:color="auto"/>
              <w:bottom w:val="single" w:sz="4" w:space="0" w:color="auto"/>
            </w:tcBorders>
            <w:vAlign w:val="center"/>
          </w:tcPr>
          <w:p w14:paraId="0259290A" w14:textId="2E577473" w:rsidR="006C2477" w:rsidRPr="0002097A" w:rsidRDefault="006C2477" w:rsidP="00BA4406">
            <w:pPr>
              <w:jc w:val="center"/>
              <w:rPr>
                <w:rFonts w:ascii="GHEA Grapalat" w:eastAsia="Times New Roman" w:hAnsi="GHEA Grapalat" w:cs="Arial"/>
                <w:sz w:val="20"/>
                <w:szCs w:val="20"/>
                <w:lang w:val="hy-AM"/>
              </w:rPr>
            </w:pPr>
            <w:r w:rsidRPr="00150845">
              <w:rPr>
                <w:rFonts w:ascii="GHEA Grapalat" w:eastAsia="Times New Roman" w:hAnsi="GHEA Grapalat" w:cs="Arial"/>
                <w:sz w:val="20"/>
                <w:szCs w:val="20"/>
              </w:rPr>
              <w:t>Գոգաթիակ</w:t>
            </w:r>
            <w:r>
              <w:rPr>
                <w:rFonts w:ascii="GHEA Grapalat" w:eastAsia="Times New Roman" w:hAnsi="GHEA Grapalat" w:cs="Arial"/>
                <w:sz w:val="20"/>
                <w:szCs w:val="20"/>
                <w:lang w:val="hy-AM"/>
              </w:rPr>
              <w:t>՝ ավելով</w:t>
            </w:r>
          </w:p>
          <w:p w14:paraId="4BCED57F" w14:textId="592F3034"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58E157A8" w14:textId="064E624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hAnsi="GHEA Grapalat" w:cs="TimesArmenianPSMT"/>
                <w:sz w:val="20"/>
                <w:szCs w:val="20"/>
                <w:lang w:val="hy-AM"/>
              </w:rPr>
              <w:t xml:space="preserve">Գոգաթիակ՝ ավելով աղբը հավաքելու համար, ձողով։  Երկարությունը 100 սմ-ից ոչ պակաս։ Ավելի և գոգաթիակի ձողը մետաղյա կամ </w:t>
            </w:r>
            <w:r w:rsidRPr="00150845">
              <w:rPr>
                <w:rFonts w:ascii="GHEA Grapalat" w:hAnsi="GHEA Grapalat" w:cs="TimesArmenianPSMT"/>
                <w:sz w:val="20"/>
                <w:szCs w:val="20"/>
                <w:lang w:val="hy-AM"/>
              </w:rPr>
              <w:lastRenderedPageBreak/>
              <w:t xml:space="preserve">ամուր պլաստիկե։ Բռնակները պլաստմասսայից։ Տարողունակ գոգաթիակ, հավաքող եզրը 27սմ-ից ոչ պակաս, ռետինապատ։ Գոգաթիակի խորությունը  20սմ-ից ոչ պակաս։ Ավելի ավլող մասի լայնքը 24 սմ--ից ոչ պակաս։ Ավելի բարձրությունը  23սմ-ից ոչ պակաս, մազերի երկարությունը 12սմ-ից ոչ պակաս։ Ընդհանուր քաշը  782գր-ից ոչ պակաս։ Գոգաթիակի  քաշը 415գր-ից ոչ պակաս։ </w:t>
            </w:r>
            <w:r w:rsidRPr="00150845">
              <w:rPr>
                <w:rFonts w:ascii="GHEA Grapalat" w:hAnsi="GHEA Grapalat" w:cs="TimesArmenianPSMT"/>
                <w:sz w:val="20"/>
                <w:szCs w:val="20"/>
                <w:lang w:val="af-ZA"/>
              </w:rPr>
              <w:t>Ապրանքների բեռնաբարձումը, տեղափոխումը մինչև պատվիրատուի կողմից նշված հասցե, բեռնաթափումը պահեստի հատկացված վայրում կատարվում է մատակարարի կողմից</w:t>
            </w:r>
            <w:r w:rsidRPr="00150845">
              <w:rPr>
                <w:rFonts w:ascii="GHEA Grapalat" w:hAnsi="GHEA Grapalat" w:cs="TimesArmenianPSMT"/>
                <w:sz w:val="20"/>
                <w:szCs w:val="20"/>
                <w:lang w:val="hy-AM"/>
              </w:rPr>
              <w:t>՝</w:t>
            </w:r>
            <w:r w:rsidRPr="00150845">
              <w:rPr>
                <w:rFonts w:ascii="GHEA Grapalat" w:hAnsi="GHEA Grapalat" w:cs="TimesArmenianPSMT"/>
                <w:sz w:val="20"/>
                <w:szCs w:val="20"/>
                <w:lang w:val="af-ZA"/>
              </w:rPr>
              <w:t xml:space="preserve"> իր միջոցներով:</w:t>
            </w:r>
          </w:p>
        </w:tc>
        <w:tc>
          <w:tcPr>
            <w:tcW w:w="902" w:type="dxa"/>
            <w:tcBorders>
              <w:top w:val="single" w:sz="4" w:space="0" w:color="auto"/>
            </w:tcBorders>
            <w:vAlign w:val="center"/>
          </w:tcPr>
          <w:p w14:paraId="4B848213" w14:textId="374B79C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6DBDE6DA" w14:textId="41C4CBC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122400</w:t>
            </w:r>
          </w:p>
        </w:tc>
        <w:tc>
          <w:tcPr>
            <w:tcW w:w="1260" w:type="dxa"/>
            <w:vMerge w:val="restart"/>
            <w:tcBorders>
              <w:top w:val="single" w:sz="4" w:space="0" w:color="auto"/>
            </w:tcBorders>
            <w:vAlign w:val="center"/>
          </w:tcPr>
          <w:p w14:paraId="20A0769F" w14:textId="343070F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64F10C81" w14:textId="60CF383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4080</w:t>
            </w:r>
          </w:p>
        </w:tc>
        <w:tc>
          <w:tcPr>
            <w:tcW w:w="1260" w:type="dxa"/>
            <w:tcBorders>
              <w:top w:val="single" w:sz="4" w:space="0" w:color="auto"/>
              <w:bottom w:val="single" w:sz="4" w:space="0" w:color="auto"/>
            </w:tcBorders>
            <w:vAlign w:val="center"/>
          </w:tcPr>
          <w:p w14:paraId="57EC9ECC" w14:textId="0A8D2C8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 xml:space="preserve">քաղաք Երևան, Մկրտիչ </w:t>
            </w:r>
            <w:r w:rsidRPr="00150845">
              <w:rPr>
                <w:rFonts w:ascii="GHEA Grapalat" w:eastAsia="Times New Roman" w:hAnsi="GHEA Grapalat" w:cs="Calibri"/>
                <w:sz w:val="20"/>
                <w:szCs w:val="20"/>
              </w:rPr>
              <w:lastRenderedPageBreak/>
              <w:t>Սարգսյան 1/1</w:t>
            </w:r>
          </w:p>
        </w:tc>
        <w:tc>
          <w:tcPr>
            <w:tcW w:w="2268" w:type="dxa"/>
            <w:tcBorders>
              <w:top w:val="single" w:sz="4" w:space="0" w:color="auto"/>
              <w:bottom w:val="single" w:sz="4" w:space="0" w:color="auto"/>
            </w:tcBorders>
            <w:vAlign w:val="center"/>
          </w:tcPr>
          <w:p w14:paraId="136BB3CB" w14:textId="0B7E153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lastRenderedPageBreak/>
              <w:t>Պայմանագիրն ուժի մեջ մտնելուց հետո 60 օրվա ընթացքում</w:t>
            </w:r>
          </w:p>
        </w:tc>
      </w:tr>
      <w:tr w:rsidR="006C2477" w:rsidRPr="00150845" w14:paraId="1BFC40B1" w14:textId="25DD1D62" w:rsidTr="00BA4406">
        <w:trPr>
          <w:trHeight w:val="240"/>
        </w:trPr>
        <w:tc>
          <w:tcPr>
            <w:tcW w:w="574" w:type="dxa"/>
            <w:vMerge/>
            <w:vAlign w:val="center"/>
          </w:tcPr>
          <w:p w14:paraId="093B527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8992E51" w14:textId="77777777" w:rsidR="006C2477" w:rsidRPr="00150845" w:rsidRDefault="006C2477" w:rsidP="00BA4406">
            <w:pPr>
              <w:pStyle w:val="HTMLPreformatted"/>
              <w:shd w:val="clear" w:color="auto" w:fill="F8F9FA"/>
              <w:spacing w:line="0" w:lineRule="atLeast"/>
              <w:jc w:val="center"/>
              <w:rPr>
                <w:rFonts w:ascii="GHEA Grapalat" w:hAnsi="GHEA Grapalat" w:cs="Times New Roman"/>
              </w:rPr>
            </w:pPr>
          </w:p>
        </w:tc>
        <w:tc>
          <w:tcPr>
            <w:tcW w:w="1530" w:type="dxa"/>
            <w:tcBorders>
              <w:top w:val="single" w:sz="4" w:space="0" w:color="auto"/>
              <w:bottom w:val="single" w:sz="4" w:space="0" w:color="auto"/>
            </w:tcBorders>
            <w:vAlign w:val="center"/>
          </w:tcPr>
          <w:p w14:paraId="43D6C4A4" w14:textId="4FB24E89" w:rsidR="006C2477" w:rsidRPr="004575A1"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Совок</w:t>
            </w:r>
            <w:r>
              <w:rPr>
                <w:rFonts w:ascii="GHEA Grapalat" w:eastAsia="Times New Roman" w:hAnsi="GHEA Grapalat" w:cs="Arial"/>
                <w:sz w:val="20"/>
                <w:szCs w:val="20"/>
                <w:lang w:val="hy-AM"/>
              </w:rPr>
              <w:t xml:space="preserve"> </w:t>
            </w:r>
            <w:r>
              <w:rPr>
                <w:rFonts w:ascii="GHEA Grapalat" w:eastAsia="Times New Roman" w:hAnsi="GHEA Grapalat" w:cs="Arial"/>
                <w:sz w:val="20"/>
                <w:szCs w:val="20"/>
              </w:rPr>
              <w:t>с метлой</w:t>
            </w:r>
          </w:p>
        </w:tc>
        <w:tc>
          <w:tcPr>
            <w:tcW w:w="3699" w:type="dxa"/>
            <w:tcBorders>
              <w:top w:val="single" w:sz="4" w:space="0" w:color="auto"/>
              <w:bottom w:val="single" w:sz="4" w:space="0" w:color="auto"/>
            </w:tcBorders>
            <w:vAlign w:val="center"/>
          </w:tcPr>
          <w:p w14:paraId="2142B0A1" w14:textId="081D2C8A" w:rsidR="006C2477" w:rsidRPr="00150845" w:rsidRDefault="006C2477" w:rsidP="00BA4406">
            <w:pPr>
              <w:jc w:val="center"/>
              <w:rPr>
                <w:rFonts w:ascii="GHEA Grapalat" w:hAnsi="GHEA Grapalat" w:cs="Calibri"/>
                <w:sz w:val="20"/>
                <w:szCs w:val="20"/>
                <w:lang w:val="hy-AM"/>
              </w:rPr>
            </w:pPr>
            <w:r w:rsidRPr="00150845">
              <w:rPr>
                <w:rFonts w:ascii="GHEA Grapalat" w:hAnsi="GHEA Grapalat" w:cs="Arial"/>
                <w:color w:val="000000"/>
                <w:sz w:val="20"/>
                <w:szCs w:val="20"/>
              </w:rPr>
              <w:t xml:space="preserve">Совок для сбора мусора с метлой, с палкой. Длина не менее 100 см. Еще и зубчатый стержень из металла или прочного пластика. Ручки из пластика. Вместительный фартук, монтажный край не менее 27 см, прорезиненный. Глубина поддона не менее 20 см. Ширина более широкой части не менее 24 см. Больше рост не менее 23 см, длина волос не менее 12 см. Общий вес не менее 782 г. Вес котлета не менее 415 г.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617966B8" w14:textId="658B095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355979B4" w14:textId="357EEDE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31DBFB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B29464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67EDD4B" w14:textId="0E79A12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2EBCF9A4" w14:textId="14DEEB2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601C9AC" w14:textId="22C1D588" w:rsidTr="00BA4406">
        <w:trPr>
          <w:trHeight w:val="240"/>
        </w:trPr>
        <w:tc>
          <w:tcPr>
            <w:tcW w:w="574" w:type="dxa"/>
            <w:vMerge w:val="restart"/>
            <w:vAlign w:val="center"/>
          </w:tcPr>
          <w:p w14:paraId="374A93D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B627507" w14:textId="37377576" w:rsidR="006C2477" w:rsidRPr="00150845" w:rsidRDefault="006C2477" w:rsidP="00BA4406">
            <w:pPr>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44511120/1</w:t>
            </w:r>
          </w:p>
        </w:tc>
        <w:tc>
          <w:tcPr>
            <w:tcW w:w="1530" w:type="dxa"/>
            <w:tcBorders>
              <w:top w:val="single" w:sz="4" w:space="0" w:color="auto"/>
              <w:bottom w:val="single" w:sz="4" w:space="0" w:color="auto"/>
            </w:tcBorders>
            <w:vAlign w:val="center"/>
          </w:tcPr>
          <w:p w14:paraId="4316EBF6" w14:textId="4792876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Գոգաթիակ</w:t>
            </w:r>
          </w:p>
          <w:p w14:paraId="61670712" w14:textId="77777777" w:rsidR="006C2477" w:rsidRPr="00150845" w:rsidRDefault="006C2477" w:rsidP="00BA4406">
            <w:pPr>
              <w:jc w:val="center"/>
              <w:rPr>
                <w:rFonts w:ascii="GHEA Grapalat" w:eastAsia="Times New Roman" w:hAnsi="GHEA Grapalat" w:cs="Arial"/>
                <w:sz w:val="20"/>
                <w:szCs w:val="20"/>
              </w:rPr>
            </w:pPr>
          </w:p>
        </w:tc>
        <w:tc>
          <w:tcPr>
            <w:tcW w:w="3699" w:type="dxa"/>
            <w:tcBorders>
              <w:top w:val="single" w:sz="4" w:space="0" w:color="auto"/>
              <w:bottom w:val="single" w:sz="4" w:space="0" w:color="auto"/>
            </w:tcBorders>
            <w:vAlign w:val="center"/>
          </w:tcPr>
          <w:p w14:paraId="48871B0D" w14:textId="6C1B31D2"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Ա</w:t>
            </w:r>
            <w:r w:rsidRPr="00150845">
              <w:rPr>
                <w:rFonts w:ascii="GHEA Grapalat" w:eastAsia="Times New Roman" w:hAnsi="GHEA Grapalat" w:cs="Calibri"/>
                <w:sz w:val="20"/>
                <w:szCs w:val="20"/>
              </w:rPr>
              <w:t>ղբ հավաքելու համար նախատեսված գոգաթիակ</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պլաստմասսայից,</w:t>
            </w:r>
            <w:r w:rsidRPr="00150845">
              <w:rPr>
                <w:rFonts w:ascii="GHEA Grapalat" w:eastAsia="Times New Roman" w:hAnsi="GHEA Grapalat" w:cs="Calibri"/>
                <w:sz w:val="20"/>
                <w:szCs w:val="20"/>
                <w:lang w:val="hy-AM"/>
              </w:rPr>
              <w:t xml:space="preserve"> </w:t>
            </w:r>
            <w:r>
              <w:rPr>
                <w:rFonts w:ascii="GHEA Grapalat" w:eastAsia="Times New Roman" w:hAnsi="GHEA Grapalat" w:cs="Calibri"/>
                <w:sz w:val="20"/>
                <w:szCs w:val="20"/>
                <w:lang w:val="hy-AM"/>
              </w:rPr>
              <w:t>կարճ բռնակով։</w:t>
            </w:r>
            <w:r w:rsidRPr="00150845">
              <w:rPr>
                <w:rFonts w:ascii="GHEA Grapalat" w:eastAsia="Times New Roman" w:hAnsi="GHEA Grapalat" w:cs="Calibri"/>
                <w:sz w:val="20"/>
                <w:szCs w:val="20"/>
              </w:rPr>
              <w:t xml:space="preserve"> Տարողունակ գոգաթիակ՝ 27*23 սմ-ից</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ոչ</w:t>
            </w:r>
            <w:r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 xml:space="preserve">պակաս:  </w:t>
            </w:r>
            <w:r w:rsidRPr="00150845">
              <w:rPr>
                <w:rFonts w:ascii="Calibri" w:eastAsia="Times New Roman" w:hAnsi="Calibri" w:cs="Calibri"/>
                <w:sz w:val="20"/>
                <w:szCs w:val="20"/>
              </w:rPr>
              <w:t> </w:t>
            </w:r>
            <w:r w:rsidRPr="00150845">
              <w:rPr>
                <w:rFonts w:ascii="GHEA Grapalat" w:eastAsia="Times New Roman" w:hAnsi="GHEA Grapalat" w:cs="Arial"/>
                <w:sz w:val="20"/>
                <w:szCs w:val="20"/>
                <w:lang w:val="hy-AM"/>
              </w:rPr>
              <w:t xml:space="preserve">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40966288" w14:textId="17C3990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1A4EF2CA" w14:textId="1287798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2480</w:t>
            </w:r>
          </w:p>
        </w:tc>
        <w:tc>
          <w:tcPr>
            <w:tcW w:w="1260" w:type="dxa"/>
            <w:vMerge w:val="restart"/>
            <w:tcBorders>
              <w:top w:val="single" w:sz="4" w:space="0" w:color="auto"/>
            </w:tcBorders>
            <w:vAlign w:val="center"/>
          </w:tcPr>
          <w:p w14:paraId="62B218F2" w14:textId="456F612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32B38E06" w14:textId="339375A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124</w:t>
            </w:r>
          </w:p>
        </w:tc>
        <w:tc>
          <w:tcPr>
            <w:tcW w:w="1260" w:type="dxa"/>
            <w:tcBorders>
              <w:top w:val="single" w:sz="4" w:space="0" w:color="auto"/>
              <w:bottom w:val="single" w:sz="4" w:space="0" w:color="auto"/>
            </w:tcBorders>
            <w:vAlign w:val="center"/>
          </w:tcPr>
          <w:p w14:paraId="02258F94" w14:textId="29796F6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1298ACB" w14:textId="383DA3D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9404ED9" w14:textId="31BE2CB1" w:rsidTr="00BA4406">
        <w:trPr>
          <w:trHeight w:val="240"/>
        </w:trPr>
        <w:tc>
          <w:tcPr>
            <w:tcW w:w="574" w:type="dxa"/>
            <w:vMerge/>
            <w:vAlign w:val="center"/>
          </w:tcPr>
          <w:p w14:paraId="3DA2D26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FC0954F"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2A6FBBFA" w14:textId="6B30873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Совок</w:t>
            </w:r>
          </w:p>
        </w:tc>
        <w:tc>
          <w:tcPr>
            <w:tcW w:w="3699" w:type="dxa"/>
            <w:tcBorders>
              <w:top w:val="single" w:sz="4" w:space="0" w:color="auto"/>
              <w:bottom w:val="single" w:sz="4" w:space="0" w:color="auto"/>
            </w:tcBorders>
            <w:vAlign w:val="center"/>
          </w:tcPr>
          <w:p w14:paraId="1B8B1C85" w14:textId="32926AA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Новый, неиспользованныйсовок для мусора из пластика.</w:t>
            </w:r>
            <w:r w:rsidRPr="00150845">
              <w:rPr>
                <w:rFonts w:ascii="GHEA Grapalat" w:hAnsi="GHEA Grapalat" w:cs="Arial"/>
                <w:color w:val="000000"/>
                <w:sz w:val="20"/>
                <w:szCs w:val="20"/>
              </w:rPr>
              <w:t xml:space="preserve"> </w:t>
            </w:r>
            <w:r>
              <w:rPr>
                <w:rFonts w:ascii="GHEA Grapalat" w:hAnsi="GHEA Grapalat" w:cs="Arial"/>
                <w:color w:val="000000"/>
                <w:sz w:val="20"/>
                <w:szCs w:val="20"/>
              </w:rPr>
              <w:t xml:space="preserve">С короткой </w:t>
            </w:r>
            <w:r w:rsidRPr="00150845">
              <w:rPr>
                <w:rFonts w:ascii="GHEA Grapalat" w:hAnsi="GHEA Grapalat" w:cs="Calibri"/>
                <w:sz w:val="20"/>
                <w:szCs w:val="20"/>
              </w:rPr>
              <w:t xml:space="preserve"> палкой</w:t>
            </w:r>
            <w:r>
              <w:rPr>
                <w:rFonts w:ascii="Cambria Math" w:hAnsi="Cambria Math" w:cs="Calibri"/>
                <w:sz w:val="20"/>
                <w:szCs w:val="20"/>
                <w:lang w:val="hy-AM"/>
              </w:rPr>
              <w:t>․</w:t>
            </w:r>
            <w:r w:rsidRPr="00150845">
              <w:rPr>
                <w:rFonts w:ascii="GHEA Grapalat" w:hAnsi="GHEA Grapalat" w:cs="Calibri"/>
                <w:sz w:val="20"/>
                <w:szCs w:val="20"/>
              </w:rPr>
              <w:t xml:space="preserve">  Емкий совок, не менее 27 * 23 см. </w:t>
            </w:r>
            <w:r w:rsidRPr="00150845">
              <w:rPr>
                <w:rFonts w:ascii="GHEA Grapalat" w:hAnsi="GHEA Grapalat" w:cs="Calibri"/>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40999513" w14:textId="45D2ABA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5B762A1D" w14:textId="644EDDA3"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8EA52A1"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46325F7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42D1E4B8" w14:textId="2D5C3A3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7C55CD0" w14:textId="6AB660A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7A3C38A1" w14:textId="19868D17" w:rsidTr="00BA4406">
        <w:trPr>
          <w:trHeight w:val="1351"/>
        </w:trPr>
        <w:tc>
          <w:tcPr>
            <w:tcW w:w="574" w:type="dxa"/>
            <w:vMerge w:val="restart"/>
            <w:vAlign w:val="center"/>
          </w:tcPr>
          <w:p w14:paraId="031D92C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65DD690" w14:textId="4B5739E7"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44511200/1</w:t>
            </w:r>
          </w:p>
        </w:tc>
        <w:tc>
          <w:tcPr>
            <w:tcW w:w="1530" w:type="dxa"/>
            <w:tcBorders>
              <w:top w:val="single" w:sz="4" w:space="0" w:color="auto"/>
              <w:bottom w:val="single" w:sz="4" w:space="0" w:color="auto"/>
            </w:tcBorders>
            <w:vAlign w:val="center"/>
          </w:tcPr>
          <w:p w14:paraId="2095B69D" w14:textId="1DF958C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Ձեռքի սղոցներ</w:t>
            </w:r>
          </w:p>
        </w:tc>
        <w:tc>
          <w:tcPr>
            <w:tcW w:w="3699" w:type="dxa"/>
            <w:tcBorders>
              <w:top w:val="single" w:sz="4" w:space="0" w:color="auto"/>
              <w:bottom w:val="single" w:sz="4" w:space="0" w:color="auto"/>
            </w:tcBorders>
            <w:vAlign w:val="center"/>
          </w:tcPr>
          <w:p w14:paraId="2A8B6D58" w14:textId="585A96E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Ձ</w:t>
            </w:r>
            <w:r w:rsidRPr="00150845">
              <w:rPr>
                <w:rFonts w:ascii="GHEA Grapalat" w:eastAsia="Times New Roman" w:hAnsi="GHEA Grapalat" w:cs="Calibri"/>
                <w:sz w:val="20"/>
                <w:szCs w:val="20"/>
              </w:rPr>
              <w:t xml:space="preserve">եռքի  սղոց փայտ կտրելու համար, աշխատանքային մակերեսի երկարությունը 450 մմ: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0AA0B48B" w14:textId="73B0767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654F41D7" w14:textId="605BC18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14400</w:t>
            </w:r>
          </w:p>
        </w:tc>
        <w:tc>
          <w:tcPr>
            <w:tcW w:w="1260" w:type="dxa"/>
            <w:vMerge w:val="restart"/>
            <w:tcBorders>
              <w:top w:val="single" w:sz="4" w:space="0" w:color="auto"/>
            </w:tcBorders>
            <w:vAlign w:val="center"/>
          </w:tcPr>
          <w:p w14:paraId="4087A36E" w14:textId="366777B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36B59679" w14:textId="377A0D3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1440</w:t>
            </w:r>
          </w:p>
        </w:tc>
        <w:tc>
          <w:tcPr>
            <w:tcW w:w="1260" w:type="dxa"/>
            <w:tcBorders>
              <w:top w:val="single" w:sz="4" w:space="0" w:color="auto"/>
              <w:bottom w:val="single" w:sz="4" w:space="0" w:color="auto"/>
            </w:tcBorders>
            <w:vAlign w:val="center"/>
          </w:tcPr>
          <w:p w14:paraId="41EE9E50" w14:textId="1585525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59DF6E57" w14:textId="1D29CA6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2A9CF4A" w14:textId="6B98E847" w:rsidTr="00BA4406">
        <w:trPr>
          <w:trHeight w:val="240"/>
        </w:trPr>
        <w:tc>
          <w:tcPr>
            <w:tcW w:w="574" w:type="dxa"/>
            <w:vMerge/>
            <w:vAlign w:val="center"/>
          </w:tcPr>
          <w:p w14:paraId="735562F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0C5062D"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2DC2558E" w14:textId="0301AFC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ручные пилы</w:t>
            </w:r>
          </w:p>
        </w:tc>
        <w:tc>
          <w:tcPr>
            <w:tcW w:w="3699" w:type="dxa"/>
            <w:tcBorders>
              <w:top w:val="single" w:sz="4" w:space="0" w:color="auto"/>
              <w:bottom w:val="single" w:sz="4" w:space="0" w:color="auto"/>
            </w:tcBorders>
            <w:vAlign w:val="center"/>
          </w:tcPr>
          <w:p w14:paraId="1358E881" w14:textId="31139C2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Новая, неиспользованнаяпила для резки дерева. Длина рабочей поверхности 450 мм.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B80E9DA" w14:textId="53BE184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3B75073F" w14:textId="523AF975"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A4D25E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B364D57"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4DC4E04" w14:textId="6F5A6DE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413E27A" w14:textId="43AD6DE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204D62F5" w14:textId="69E457BB" w:rsidTr="00BA4406">
        <w:trPr>
          <w:trHeight w:val="240"/>
        </w:trPr>
        <w:tc>
          <w:tcPr>
            <w:tcW w:w="574" w:type="dxa"/>
            <w:vMerge w:val="restart"/>
            <w:vAlign w:val="center"/>
          </w:tcPr>
          <w:p w14:paraId="6782099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5D3C3DAC" w14:textId="2CCB5F25"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44511220/1</w:t>
            </w:r>
          </w:p>
        </w:tc>
        <w:tc>
          <w:tcPr>
            <w:tcW w:w="1530" w:type="dxa"/>
            <w:tcBorders>
              <w:top w:val="single" w:sz="4" w:space="0" w:color="auto"/>
              <w:bottom w:val="single" w:sz="4" w:space="0" w:color="auto"/>
            </w:tcBorders>
            <w:vAlign w:val="center"/>
          </w:tcPr>
          <w:p w14:paraId="02B60F05" w14:textId="110DD6FA" w:rsidR="006C2477" w:rsidRPr="00150845" w:rsidRDefault="006C2477" w:rsidP="00BA4406">
            <w:pPr>
              <w:jc w:val="center"/>
              <w:rPr>
                <w:rFonts w:ascii="GHEA Grapalat" w:eastAsia="Times New Roman" w:hAnsi="GHEA Grapalat" w:cs="Arial"/>
                <w:sz w:val="20"/>
                <w:szCs w:val="20"/>
                <w:highlight w:val="yellow"/>
              </w:rPr>
            </w:pPr>
            <w:r w:rsidRPr="00150845">
              <w:rPr>
                <w:rFonts w:ascii="GHEA Grapalat" w:eastAsia="Times New Roman" w:hAnsi="GHEA Grapalat" w:cs="Arial"/>
                <w:sz w:val="20"/>
                <w:szCs w:val="20"/>
              </w:rPr>
              <w:t>Տարատեսակ ձեռքի  գործիքներ</w:t>
            </w:r>
          </w:p>
        </w:tc>
        <w:tc>
          <w:tcPr>
            <w:tcW w:w="3699" w:type="dxa"/>
            <w:tcBorders>
              <w:top w:val="single" w:sz="4" w:space="0" w:color="auto"/>
              <w:bottom w:val="single" w:sz="4" w:space="0" w:color="auto"/>
            </w:tcBorders>
            <w:vAlign w:val="center"/>
          </w:tcPr>
          <w:p w14:paraId="1D6AD24A" w14:textId="5CBBF0D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Պ</w:t>
            </w:r>
            <w:r w:rsidRPr="00150845">
              <w:rPr>
                <w:rFonts w:ascii="GHEA Grapalat" w:eastAsia="Times New Roman" w:hAnsi="GHEA Grapalat" w:cs="Calibri"/>
                <w:sz w:val="20"/>
                <w:szCs w:val="20"/>
              </w:rPr>
              <w:t>լաստմասե կամ փայտե պոչով ծեփիչ (շպատել)՝ լայնությունը 20</w:t>
            </w:r>
            <w:r w:rsidRPr="00150845">
              <w:rPr>
                <w:rFonts w:ascii="GHEA Grapalat" w:eastAsia="Times New Roman" w:hAnsi="GHEA Grapalat" w:cs="Calibri"/>
                <w:sz w:val="20"/>
                <w:szCs w:val="20"/>
                <w:lang w:val="hy-AM"/>
              </w:rPr>
              <w:t>-25</w:t>
            </w:r>
            <w:r w:rsidRPr="00150845">
              <w:rPr>
                <w:rFonts w:ascii="GHEA Grapalat" w:eastAsia="Times New Roman" w:hAnsi="GHEA Grapalat" w:cs="Calibri"/>
                <w:sz w:val="20"/>
                <w:szCs w:val="20"/>
              </w:rPr>
              <w:t xml:space="preserve">սմ: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7591C3F5" w14:textId="0882161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0E28BF4F" w14:textId="5D7C912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18660</w:t>
            </w:r>
          </w:p>
        </w:tc>
        <w:tc>
          <w:tcPr>
            <w:tcW w:w="1260" w:type="dxa"/>
            <w:vMerge w:val="restart"/>
            <w:tcBorders>
              <w:top w:val="single" w:sz="4" w:space="0" w:color="auto"/>
            </w:tcBorders>
            <w:vAlign w:val="center"/>
          </w:tcPr>
          <w:p w14:paraId="44A8C402" w14:textId="2D70129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18DA0C4B" w14:textId="2CD98B0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933</w:t>
            </w:r>
          </w:p>
        </w:tc>
        <w:tc>
          <w:tcPr>
            <w:tcW w:w="1260" w:type="dxa"/>
            <w:tcBorders>
              <w:top w:val="single" w:sz="4" w:space="0" w:color="auto"/>
              <w:bottom w:val="single" w:sz="4" w:space="0" w:color="auto"/>
            </w:tcBorders>
            <w:vAlign w:val="center"/>
          </w:tcPr>
          <w:p w14:paraId="26121F74" w14:textId="6D42058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80692F9" w14:textId="081A0702"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7294D81B" w14:textId="2F4145D5" w:rsidTr="00BA4406">
        <w:trPr>
          <w:trHeight w:val="240"/>
        </w:trPr>
        <w:tc>
          <w:tcPr>
            <w:tcW w:w="574" w:type="dxa"/>
            <w:vMerge/>
            <w:vAlign w:val="center"/>
          </w:tcPr>
          <w:p w14:paraId="53DA253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63885EAF"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72D2DBD6" w14:textId="5AFCE1B3"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Различные ручные инструменты</w:t>
            </w:r>
          </w:p>
        </w:tc>
        <w:tc>
          <w:tcPr>
            <w:tcW w:w="3699" w:type="dxa"/>
            <w:tcBorders>
              <w:top w:val="single" w:sz="4" w:space="0" w:color="auto"/>
              <w:bottom w:val="single" w:sz="4" w:space="0" w:color="auto"/>
            </w:tcBorders>
            <w:vAlign w:val="center"/>
          </w:tcPr>
          <w:p w14:paraId="1E48A2AC" w14:textId="715ECBC3"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Штукатурка (шпатель) новая, неиспользованная, с пластиковым или деревянным хвостиком, ширина штукатурки 20 </w:t>
            </w:r>
            <w:r w:rsidRPr="00150845">
              <w:rPr>
                <w:rFonts w:ascii="GHEA Grapalat" w:eastAsia="Times New Roman" w:hAnsi="GHEA Grapalat" w:cs="Calibri"/>
                <w:sz w:val="20"/>
                <w:szCs w:val="20"/>
                <w:lang w:val="hy-AM"/>
              </w:rPr>
              <w:t xml:space="preserve">-25 </w:t>
            </w:r>
            <w:r w:rsidRPr="00150845">
              <w:rPr>
                <w:rFonts w:ascii="GHEA Grapalat" w:eastAsia="Times New Roman" w:hAnsi="GHEA Grapalat" w:cs="Calibri"/>
                <w:sz w:val="20"/>
                <w:szCs w:val="20"/>
              </w:rPr>
              <w:t>см. Согласуйте образец с заказчиком перед поставкой</w:t>
            </w:r>
            <w:r w:rsidRPr="00150845">
              <w:rPr>
                <w:rFonts w:ascii="Cambria Math" w:eastAsia="Times New Roman" w:hAnsi="Cambria Math" w:cs="Cambria Math"/>
                <w:sz w:val="20"/>
                <w:szCs w:val="20"/>
                <w:lang w:val="hy-AM"/>
              </w:rPr>
              <w:t>․</w:t>
            </w:r>
            <w:r w:rsidRPr="00150845">
              <w:rPr>
                <w:rFonts w:ascii="GHEA Grapalat" w:eastAsia="Times New Roman" w:hAnsi="GHEA Grapalat" w:cs="Times New Roman"/>
                <w:sz w:val="20"/>
                <w:szCs w:val="20"/>
                <w:lang w:val="hy-AM"/>
              </w:rPr>
              <w:t xml:space="preserve">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w:t>
            </w:r>
            <w:r w:rsidRPr="00150845">
              <w:rPr>
                <w:rFonts w:ascii="GHEA Grapalat" w:hAnsi="GHEA Grapalat" w:cs="Arial"/>
                <w:color w:val="000000"/>
                <w:sz w:val="20"/>
                <w:szCs w:val="20"/>
              </w:rPr>
              <w:lastRenderedPageBreak/>
              <w:t>отведенном месте склада осуществляется поставщиком за свой счет.</w:t>
            </w:r>
          </w:p>
        </w:tc>
        <w:tc>
          <w:tcPr>
            <w:tcW w:w="902" w:type="dxa"/>
            <w:tcBorders>
              <w:bottom w:val="single" w:sz="4" w:space="0" w:color="auto"/>
            </w:tcBorders>
            <w:vAlign w:val="center"/>
          </w:tcPr>
          <w:p w14:paraId="475851C2" w14:textId="0195BAC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lastRenderedPageBreak/>
              <w:t>шт</w:t>
            </w:r>
          </w:p>
        </w:tc>
        <w:tc>
          <w:tcPr>
            <w:tcW w:w="1159" w:type="dxa"/>
            <w:vMerge/>
            <w:tcBorders>
              <w:bottom w:val="single" w:sz="4" w:space="0" w:color="auto"/>
            </w:tcBorders>
            <w:vAlign w:val="center"/>
          </w:tcPr>
          <w:p w14:paraId="4A8C13C1" w14:textId="74179266"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258609B"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744A92B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39552C2" w14:textId="0016586A"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7620BB17" w14:textId="0F04D473"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326E6900" w14:textId="60B662D4" w:rsidTr="00BA4406">
        <w:trPr>
          <w:trHeight w:val="240"/>
        </w:trPr>
        <w:tc>
          <w:tcPr>
            <w:tcW w:w="574" w:type="dxa"/>
            <w:vMerge w:val="restart"/>
            <w:vAlign w:val="center"/>
          </w:tcPr>
          <w:p w14:paraId="533378C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DEB42E6" w14:textId="76D15DB6"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44511220/2</w:t>
            </w:r>
          </w:p>
        </w:tc>
        <w:tc>
          <w:tcPr>
            <w:tcW w:w="1530" w:type="dxa"/>
            <w:tcBorders>
              <w:top w:val="single" w:sz="4" w:space="0" w:color="auto"/>
              <w:bottom w:val="single" w:sz="4" w:space="0" w:color="auto"/>
            </w:tcBorders>
            <w:vAlign w:val="center"/>
          </w:tcPr>
          <w:p w14:paraId="78AD0C3B" w14:textId="010FD7E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Տարատեսակ ձեռքի  գործիքներ</w:t>
            </w:r>
          </w:p>
        </w:tc>
        <w:tc>
          <w:tcPr>
            <w:tcW w:w="3699" w:type="dxa"/>
            <w:tcBorders>
              <w:top w:val="single" w:sz="4" w:space="0" w:color="auto"/>
              <w:bottom w:val="single" w:sz="4" w:space="0" w:color="auto"/>
            </w:tcBorders>
            <w:vAlign w:val="center"/>
          </w:tcPr>
          <w:p w14:paraId="21BB3E81" w14:textId="1BB45CF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Պ</w:t>
            </w:r>
            <w:r w:rsidRPr="00150845">
              <w:rPr>
                <w:rFonts w:ascii="GHEA Grapalat" w:eastAsia="Times New Roman" w:hAnsi="GHEA Grapalat" w:cs="Calibri"/>
                <w:sz w:val="20"/>
                <w:szCs w:val="20"/>
              </w:rPr>
              <w:t>լաստմասե կամ փայտե պոչով ծեփիչ (շպատել)՝ լայնությունը 10</w:t>
            </w:r>
            <w:r w:rsidRPr="00150845">
              <w:rPr>
                <w:rFonts w:ascii="GHEA Grapalat" w:eastAsia="Times New Roman" w:hAnsi="GHEA Grapalat" w:cs="Calibri"/>
                <w:sz w:val="20"/>
                <w:szCs w:val="20"/>
                <w:lang w:val="hy-AM"/>
              </w:rPr>
              <w:t xml:space="preserve">-15 </w:t>
            </w:r>
            <w:r w:rsidRPr="00150845">
              <w:rPr>
                <w:rFonts w:ascii="GHEA Grapalat" w:eastAsia="Times New Roman" w:hAnsi="GHEA Grapalat" w:cs="Calibri"/>
                <w:sz w:val="20"/>
                <w:szCs w:val="20"/>
              </w:rPr>
              <w:t xml:space="preserve">սմ: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A663FC0" w14:textId="6F7C6BA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B1104A6" w14:textId="616EDBA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9480</w:t>
            </w:r>
          </w:p>
        </w:tc>
        <w:tc>
          <w:tcPr>
            <w:tcW w:w="1260" w:type="dxa"/>
            <w:vMerge w:val="restart"/>
            <w:tcBorders>
              <w:top w:val="single" w:sz="4" w:space="0" w:color="auto"/>
            </w:tcBorders>
            <w:vAlign w:val="center"/>
          </w:tcPr>
          <w:p w14:paraId="24475712" w14:textId="228BEEE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2D89308F" w14:textId="1D0BF7D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474</w:t>
            </w:r>
          </w:p>
        </w:tc>
        <w:tc>
          <w:tcPr>
            <w:tcW w:w="1260" w:type="dxa"/>
            <w:tcBorders>
              <w:top w:val="single" w:sz="4" w:space="0" w:color="auto"/>
              <w:bottom w:val="single" w:sz="4" w:space="0" w:color="auto"/>
            </w:tcBorders>
            <w:vAlign w:val="center"/>
          </w:tcPr>
          <w:p w14:paraId="27599323" w14:textId="6BEAE61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FFA5A6C" w14:textId="2B1D07E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39BA8A0" w14:textId="526BC14B" w:rsidTr="00BA4406">
        <w:trPr>
          <w:trHeight w:val="240"/>
        </w:trPr>
        <w:tc>
          <w:tcPr>
            <w:tcW w:w="574" w:type="dxa"/>
            <w:vMerge/>
            <w:vAlign w:val="center"/>
          </w:tcPr>
          <w:p w14:paraId="50BF032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DDCF228"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AEA0847" w14:textId="57D9736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Различные ручные инструменты</w:t>
            </w:r>
          </w:p>
        </w:tc>
        <w:tc>
          <w:tcPr>
            <w:tcW w:w="3699" w:type="dxa"/>
            <w:tcBorders>
              <w:top w:val="single" w:sz="4" w:space="0" w:color="auto"/>
              <w:bottom w:val="single" w:sz="4" w:space="0" w:color="auto"/>
            </w:tcBorders>
            <w:vAlign w:val="center"/>
          </w:tcPr>
          <w:p w14:paraId="0F4C5C58" w14:textId="346B8404"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Штукатурка (шпатель) новая, неиспользованная, с пластиковым или деревянным хвостиком, ширина штукатурки 10</w:t>
            </w:r>
            <w:r w:rsidRPr="00150845">
              <w:rPr>
                <w:rFonts w:ascii="GHEA Grapalat" w:eastAsia="Times New Roman" w:hAnsi="GHEA Grapalat" w:cs="Calibri"/>
                <w:sz w:val="20"/>
                <w:szCs w:val="20"/>
                <w:lang w:val="hy-AM"/>
              </w:rPr>
              <w:t>-15</w:t>
            </w:r>
            <w:r w:rsidRPr="00150845">
              <w:rPr>
                <w:rFonts w:ascii="GHEA Grapalat" w:eastAsia="Times New Roman" w:hAnsi="GHEA Grapalat" w:cs="Calibri"/>
                <w:sz w:val="20"/>
                <w:szCs w:val="20"/>
              </w:rPr>
              <w:t>см. Согласуйте образец с заказчиком перед поставкой.</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0EB5268" w14:textId="133A2E8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0F28C24E" w14:textId="1FA891BA"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C0465B9"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3C02F8A"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7F7F598E" w14:textId="0318A6B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AE32ED8" w14:textId="709EB52D"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C9A969A" w14:textId="4888CAB7" w:rsidTr="00BA4406">
        <w:trPr>
          <w:trHeight w:val="240"/>
        </w:trPr>
        <w:tc>
          <w:tcPr>
            <w:tcW w:w="574" w:type="dxa"/>
            <w:vMerge w:val="restart"/>
            <w:vAlign w:val="center"/>
          </w:tcPr>
          <w:p w14:paraId="15A0EEB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47DA99B7" w14:textId="27D6CE06"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44511220/3</w:t>
            </w:r>
          </w:p>
        </w:tc>
        <w:tc>
          <w:tcPr>
            <w:tcW w:w="1530" w:type="dxa"/>
            <w:tcBorders>
              <w:top w:val="single" w:sz="4" w:space="0" w:color="auto"/>
              <w:bottom w:val="single" w:sz="4" w:space="0" w:color="auto"/>
            </w:tcBorders>
            <w:vAlign w:val="center"/>
          </w:tcPr>
          <w:p w14:paraId="59F20412" w14:textId="15526AF7"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Տարատեսակ ձեռքի  գործիքներ</w:t>
            </w:r>
          </w:p>
        </w:tc>
        <w:tc>
          <w:tcPr>
            <w:tcW w:w="3699" w:type="dxa"/>
            <w:tcBorders>
              <w:top w:val="single" w:sz="4" w:space="0" w:color="auto"/>
              <w:bottom w:val="single" w:sz="4" w:space="0" w:color="auto"/>
            </w:tcBorders>
            <w:vAlign w:val="center"/>
          </w:tcPr>
          <w:p w14:paraId="34930579" w14:textId="2D4E6AFF" w:rsidR="006C2477" w:rsidRPr="00150845" w:rsidRDefault="006C2477" w:rsidP="00BA4406">
            <w:pPr>
              <w:jc w:val="center"/>
              <w:rPr>
                <w:rFonts w:ascii="GHEA Grapalat" w:hAnsi="GHEA Grapalat" w:cs="Calibri"/>
                <w:sz w:val="20"/>
                <w:szCs w:val="20"/>
                <w:lang w:val="hy-AM"/>
              </w:rPr>
            </w:pPr>
            <w:r w:rsidRPr="00150845">
              <w:rPr>
                <w:rFonts w:ascii="GHEA Grapalat" w:hAnsi="GHEA Grapalat" w:cs="Calibri"/>
                <w:sz w:val="20"/>
                <w:szCs w:val="20"/>
                <w:lang w:val="hy-AM"/>
              </w:rPr>
              <w:t>Ո</w:t>
            </w:r>
            <w:r w:rsidRPr="00150845">
              <w:rPr>
                <w:rFonts w:ascii="GHEA Grapalat" w:hAnsi="GHEA Grapalat" w:cs="Calibri"/>
                <w:sz w:val="20"/>
                <w:szCs w:val="20"/>
              </w:rPr>
              <w:t xml:space="preserve">ւրագ՝ երկաթյա, պոչը՝ փայտյա, կտրող մասի լայնությունը ոչ պակաս 70մմ-ից, պոչի երկարությունը ոչ պակաս 30սմ-ից: Մեխ հանելու բացվածքով։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w:t>
            </w:r>
            <w:r w:rsidRPr="00150845">
              <w:rPr>
                <w:rFonts w:ascii="GHEA Grapalat" w:eastAsia="Times New Roman" w:hAnsi="GHEA Grapalat" w:cs="Arial"/>
                <w:sz w:val="20"/>
                <w:szCs w:val="20"/>
                <w:lang w:val="hy-AM"/>
              </w:rPr>
              <w:lastRenderedPageBreak/>
              <w:t>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6B2A0982" w14:textId="3ECB006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4E16C4AF" w14:textId="4E3D965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13330</w:t>
            </w:r>
          </w:p>
        </w:tc>
        <w:tc>
          <w:tcPr>
            <w:tcW w:w="1260" w:type="dxa"/>
            <w:vMerge w:val="restart"/>
            <w:tcBorders>
              <w:top w:val="single" w:sz="4" w:space="0" w:color="auto"/>
            </w:tcBorders>
            <w:vAlign w:val="center"/>
          </w:tcPr>
          <w:p w14:paraId="4A03B69D" w14:textId="76ECB3C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5</w:t>
            </w:r>
          </w:p>
        </w:tc>
        <w:tc>
          <w:tcPr>
            <w:tcW w:w="1260" w:type="dxa"/>
            <w:tcBorders>
              <w:top w:val="single" w:sz="4" w:space="0" w:color="auto"/>
            </w:tcBorders>
            <w:vAlign w:val="center"/>
          </w:tcPr>
          <w:p w14:paraId="38C54B52" w14:textId="020C5AE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2666</w:t>
            </w:r>
          </w:p>
        </w:tc>
        <w:tc>
          <w:tcPr>
            <w:tcW w:w="1260" w:type="dxa"/>
            <w:tcBorders>
              <w:top w:val="single" w:sz="4" w:space="0" w:color="auto"/>
              <w:bottom w:val="single" w:sz="4" w:space="0" w:color="auto"/>
            </w:tcBorders>
            <w:vAlign w:val="center"/>
          </w:tcPr>
          <w:p w14:paraId="0745D21F" w14:textId="5EECAD6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2D5BBCD" w14:textId="0BD33271"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F0D7D07" w14:textId="1C9281D7" w:rsidTr="00BA4406">
        <w:trPr>
          <w:trHeight w:val="240"/>
        </w:trPr>
        <w:tc>
          <w:tcPr>
            <w:tcW w:w="574" w:type="dxa"/>
            <w:vMerge/>
            <w:vAlign w:val="center"/>
          </w:tcPr>
          <w:p w14:paraId="71905348"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687921AA"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8D7D9FB" w14:textId="14261DD0"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Различные ручные инструменты</w:t>
            </w:r>
          </w:p>
        </w:tc>
        <w:tc>
          <w:tcPr>
            <w:tcW w:w="3699" w:type="dxa"/>
            <w:tcBorders>
              <w:top w:val="single" w:sz="4" w:space="0" w:color="auto"/>
              <w:bottom w:val="single" w:sz="4" w:space="0" w:color="auto"/>
            </w:tcBorders>
            <w:vAlign w:val="center"/>
          </w:tcPr>
          <w:p w14:paraId="1BD25085" w14:textId="157464DF"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Рукоять должна быть железной, хвостовик деревянный, ширина режущей части не менее 70мм, длина хвостовика не менее 30см. С отверстием для удаления ногтей. Согласуйте образец с заказчиком перед поставкой.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269C49B7" w14:textId="0CDAF11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1DF9D319" w14:textId="46BB9DA9"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03295AD3"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ADFD8C7"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E67CC17" w14:textId="03E748C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B8BCAD4" w14:textId="7FCDF7D9"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EF3A2A8" w14:textId="7CF109EB" w:rsidTr="00BA4406">
        <w:trPr>
          <w:trHeight w:val="240"/>
        </w:trPr>
        <w:tc>
          <w:tcPr>
            <w:tcW w:w="574" w:type="dxa"/>
            <w:vMerge w:val="restart"/>
            <w:vAlign w:val="center"/>
          </w:tcPr>
          <w:p w14:paraId="638233F5"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3FC7E1FD" w14:textId="79F4083C"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44511220/4</w:t>
            </w:r>
          </w:p>
        </w:tc>
        <w:tc>
          <w:tcPr>
            <w:tcW w:w="1530" w:type="dxa"/>
            <w:tcBorders>
              <w:top w:val="single" w:sz="4" w:space="0" w:color="auto"/>
              <w:bottom w:val="single" w:sz="4" w:space="0" w:color="auto"/>
            </w:tcBorders>
            <w:vAlign w:val="center"/>
          </w:tcPr>
          <w:p w14:paraId="1510239C" w14:textId="2E126E8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Տարատեսակ ձեռքի  գործիքներ</w:t>
            </w:r>
          </w:p>
        </w:tc>
        <w:tc>
          <w:tcPr>
            <w:tcW w:w="3699" w:type="dxa"/>
            <w:tcBorders>
              <w:top w:val="single" w:sz="4" w:space="0" w:color="auto"/>
              <w:bottom w:val="single" w:sz="4" w:space="0" w:color="auto"/>
            </w:tcBorders>
            <w:vAlign w:val="center"/>
          </w:tcPr>
          <w:p w14:paraId="2732D6D7" w14:textId="3ABD911A"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Գործիք` երկարություն չափելու համար, մետաղական, կլոր հավաքած, օժտված է փաթաթման զսպանակով, նոր, չօգտագործված, չափամետր 25 մմ լայնությամբ, 30 մետր երկարությամբ, ֆիքսվող հարմարությամբ: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1CCCF98F" w14:textId="7CDDA23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4B033172" w14:textId="13BC37B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40680</w:t>
            </w:r>
          </w:p>
        </w:tc>
        <w:tc>
          <w:tcPr>
            <w:tcW w:w="1260" w:type="dxa"/>
            <w:vMerge w:val="restart"/>
            <w:tcBorders>
              <w:top w:val="single" w:sz="4" w:space="0" w:color="auto"/>
            </w:tcBorders>
            <w:vAlign w:val="center"/>
          </w:tcPr>
          <w:p w14:paraId="383E2C48" w14:textId="724E1508"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w:t>
            </w:r>
          </w:p>
        </w:tc>
        <w:tc>
          <w:tcPr>
            <w:tcW w:w="1260" w:type="dxa"/>
            <w:tcBorders>
              <w:top w:val="single" w:sz="4" w:space="0" w:color="auto"/>
            </w:tcBorders>
            <w:vAlign w:val="center"/>
          </w:tcPr>
          <w:p w14:paraId="139ADACB" w14:textId="40490C2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6780</w:t>
            </w:r>
          </w:p>
        </w:tc>
        <w:tc>
          <w:tcPr>
            <w:tcW w:w="1260" w:type="dxa"/>
            <w:tcBorders>
              <w:top w:val="single" w:sz="4" w:space="0" w:color="auto"/>
              <w:bottom w:val="single" w:sz="4" w:space="0" w:color="auto"/>
            </w:tcBorders>
            <w:vAlign w:val="center"/>
          </w:tcPr>
          <w:p w14:paraId="6468AE4D" w14:textId="588C260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6167395" w14:textId="5BD5BDE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458F187" w14:textId="665CF4AB" w:rsidTr="00BA4406">
        <w:trPr>
          <w:trHeight w:val="240"/>
        </w:trPr>
        <w:tc>
          <w:tcPr>
            <w:tcW w:w="574" w:type="dxa"/>
            <w:vMerge/>
            <w:vAlign w:val="center"/>
          </w:tcPr>
          <w:p w14:paraId="03B3C2F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0BD7FD8F"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224BB049" w14:textId="7FB717A1"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Различные ручные инструменты</w:t>
            </w:r>
          </w:p>
        </w:tc>
        <w:tc>
          <w:tcPr>
            <w:tcW w:w="3699" w:type="dxa"/>
            <w:tcBorders>
              <w:top w:val="single" w:sz="4" w:space="0" w:color="auto"/>
              <w:bottom w:val="single" w:sz="4" w:space="0" w:color="auto"/>
            </w:tcBorders>
            <w:vAlign w:val="center"/>
          </w:tcPr>
          <w:p w14:paraId="4CB6B497" w14:textId="0CDAA37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Инструмент для измерения длины, металический, кругло собранный, обладает пружиной для обертывания, новый, неиспользуемый, размераметр 25мм шириной, 30 метровой длиной, фиксируемым удобством.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4089759F" w14:textId="5DA559E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34CBAA8C" w14:textId="7E8E9F7D"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590E226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F9E555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83AD70E" w14:textId="36C85CD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17232049" w14:textId="6F36361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22B502B" w14:textId="399A5408" w:rsidTr="00BA4406">
        <w:trPr>
          <w:trHeight w:val="240"/>
        </w:trPr>
        <w:tc>
          <w:tcPr>
            <w:tcW w:w="574" w:type="dxa"/>
            <w:vMerge w:val="restart"/>
            <w:vAlign w:val="center"/>
          </w:tcPr>
          <w:p w14:paraId="03369FCA"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0FB327A6" w14:textId="1D65FD23"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44511220/5</w:t>
            </w:r>
          </w:p>
        </w:tc>
        <w:tc>
          <w:tcPr>
            <w:tcW w:w="1530" w:type="dxa"/>
            <w:tcBorders>
              <w:top w:val="single" w:sz="4" w:space="0" w:color="auto"/>
              <w:bottom w:val="single" w:sz="4" w:space="0" w:color="auto"/>
            </w:tcBorders>
            <w:vAlign w:val="center"/>
          </w:tcPr>
          <w:p w14:paraId="619CB065" w14:textId="686D1790"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Տարատեսակ ձեռքի  գործիքներ</w:t>
            </w:r>
          </w:p>
        </w:tc>
        <w:tc>
          <w:tcPr>
            <w:tcW w:w="3699" w:type="dxa"/>
            <w:tcBorders>
              <w:top w:val="single" w:sz="4" w:space="0" w:color="auto"/>
              <w:bottom w:val="single" w:sz="4" w:space="0" w:color="auto"/>
            </w:tcBorders>
            <w:vAlign w:val="center"/>
          </w:tcPr>
          <w:p w14:paraId="5327EC62" w14:textId="5BB36947"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 xml:space="preserve">ետր սովորական, մետաղական, 3 մ երկարությամբ: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B671C22" w14:textId="323DF15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065B8F2" w14:textId="5D19678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3996</w:t>
            </w:r>
          </w:p>
        </w:tc>
        <w:tc>
          <w:tcPr>
            <w:tcW w:w="1260" w:type="dxa"/>
            <w:vMerge w:val="restart"/>
            <w:tcBorders>
              <w:top w:val="single" w:sz="4" w:space="0" w:color="auto"/>
            </w:tcBorders>
            <w:vAlign w:val="center"/>
          </w:tcPr>
          <w:p w14:paraId="46F73192" w14:textId="6DB08C42"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w:t>
            </w:r>
          </w:p>
        </w:tc>
        <w:tc>
          <w:tcPr>
            <w:tcW w:w="1260" w:type="dxa"/>
            <w:tcBorders>
              <w:top w:val="single" w:sz="4" w:space="0" w:color="auto"/>
            </w:tcBorders>
            <w:vAlign w:val="center"/>
          </w:tcPr>
          <w:p w14:paraId="04BAE925" w14:textId="5496F86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666</w:t>
            </w:r>
          </w:p>
        </w:tc>
        <w:tc>
          <w:tcPr>
            <w:tcW w:w="1260" w:type="dxa"/>
            <w:tcBorders>
              <w:top w:val="single" w:sz="4" w:space="0" w:color="auto"/>
              <w:bottom w:val="single" w:sz="4" w:space="0" w:color="auto"/>
            </w:tcBorders>
            <w:vAlign w:val="center"/>
          </w:tcPr>
          <w:p w14:paraId="3DA44657" w14:textId="383C84A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09683A1" w14:textId="11A650F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0DF7A223" w14:textId="5944B7B0" w:rsidTr="00BA4406">
        <w:trPr>
          <w:trHeight w:val="240"/>
        </w:trPr>
        <w:tc>
          <w:tcPr>
            <w:tcW w:w="574" w:type="dxa"/>
            <w:vMerge/>
            <w:vAlign w:val="center"/>
          </w:tcPr>
          <w:p w14:paraId="32AF7649"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C73CC3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059A13E" w14:textId="79309B3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Различные ручные инструменты</w:t>
            </w:r>
          </w:p>
        </w:tc>
        <w:tc>
          <w:tcPr>
            <w:tcW w:w="3699" w:type="dxa"/>
            <w:tcBorders>
              <w:top w:val="single" w:sz="4" w:space="0" w:color="auto"/>
              <w:bottom w:val="single" w:sz="4" w:space="0" w:color="auto"/>
            </w:tcBorders>
            <w:vAlign w:val="center"/>
          </w:tcPr>
          <w:p w14:paraId="598B8F61" w14:textId="6A534185"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метр обычный, металлический, длина 3 метра. Согласуйте образец с клиентом перед доставкой.</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6492F389" w14:textId="0D60463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13F12239" w14:textId="1DAF2E61"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6662609F"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41D8546"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5A085D7E" w14:textId="118EF36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C47D30C" w14:textId="28F0F493"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6C446961" w14:textId="2A7853B8" w:rsidTr="00BA4406">
        <w:trPr>
          <w:trHeight w:val="240"/>
        </w:trPr>
        <w:tc>
          <w:tcPr>
            <w:tcW w:w="574" w:type="dxa"/>
            <w:vMerge w:val="restart"/>
            <w:vAlign w:val="center"/>
          </w:tcPr>
          <w:p w14:paraId="7013D9C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6B33BFF" w14:textId="7437A1A3"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44511270/1</w:t>
            </w:r>
          </w:p>
        </w:tc>
        <w:tc>
          <w:tcPr>
            <w:tcW w:w="1530" w:type="dxa"/>
            <w:tcBorders>
              <w:top w:val="single" w:sz="4" w:space="0" w:color="auto"/>
              <w:bottom w:val="single" w:sz="4" w:space="0" w:color="auto"/>
            </w:tcBorders>
            <w:vAlign w:val="center"/>
          </w:tcPr>
          <w:p w14:paraId="44958E11" w14:textId="416D3C68"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Մուրճ</w:t>
            </w:r>
          </w:p>
        </w:tc>
        <w:tc>
          <w:tcPr>
            <w:tcW w:w="3699" w:type="dxa"/>
            <w:tcBorders>
              <w:top w:val="single" w:sz="4" w:space="0" w:color="auto"/>
              <w:bottom w:val="single" w:sz="4" w:space="0" w:color="auto"/>
            </w:tcBorders>
            <w:vAlign w:val="center"/>
          </w:tcPr>
          <w:p w14:paraId="3877EAA2" w14:textId="7D88DB5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 xml:space="preserve">ուրճ՝ քաշը 1 կգ-ից ոչ պակաս, փայտյա պոչով, պոչի երկարությունը 30սմ-ից ոչ պակաս: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0F5C65B" w14:textId="70685F4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27D9F8D0" w14:textId="785B317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22450</w:t>
            </w:r>
          </w:p>
        </w:tc>
        <w:tc>
          <w:tcPr>
            <w:tcW w:w="1260" w:type="dxa"/>
            <w:vMerge w:val="restart"/>
            <w:tcBorders>
              <w:top w:val="single" w:sz="4" w:space="0" w:color="auto"/>
            </w:tcBorders>
            <w:vAlign w:val="center"/>
          </w:tcPr>
          <w:p w14:paraId="106F9A05" w14:textId="3C6845C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10</w:t>
            </w:r>
          </w:p>
        </w:tc>
        <w:tc>
          <w:tcPr>
            <w:tcW w:w="1260" w:type="dxa"/>
            <w:tcBorders>
              <w:top w:val="single" w:sz="4" w:space="0" w:color="auto"/>
            </w:tcBorders>
            <w:vAlign w:val="center"/>
          </w:tcPr>
          <w:p w14:paraId="596D2129" w14:textId="2B80B0D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2245</w:t>
            </w:r>
          </w:p>
        </w:tc>
        <w:tc>
          <w:tcPr>
            <w:tcW w:w="1260" w:type="dxa"/>
            <w:tcBorders>
              <w:top w:val="single" w:sz="4" w:space="0" w:color="auto"/>
              <w:bottom w:val="single" w:sz="4" w:space="0" w:color="auto"/>
            </w:tcBorders>
            <w:vAlign w:val="center"/>
          </w:tcPr>
          <w:p w14:paraId="6B711520" w14:textId="6B8E9EC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653083F2" w14:textId="52A5955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C458726" w14:textId="1142CD68" w:rsidTr="00BA4406">
        <w:trPr>
          <w:trHeight w:val="240"/>
        </w:trPr>
        <w:tc>
          <w:tcPr>
            <w:tcW w:w="574" w:type="dxa"/>
            <w:vMerge/>
            <w:vAlign w:val="center"/>
          </w:tcPr>
          <w:p w14:paraId="178B98B7"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993D12B"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616E5C4D" w14:textId="751173C9"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Молоток</w:t>
            </w:r>
          </w:p>
        </w:tc>
        <w:tc>
          <w:tcPr>
            <w:tcW w:w="3699" w:type="dxa"/>
            <w:tcBorders>
              <w:top w:val="single" w:sz="4" w:space="0" w:color="auto"/>
              <w:bottom w:val="single" w:sz="4" w:space="0" w:color="auto"/>
            </w:tcBorders>
            <w:vAlign w:val="center"/>
          </w:tcPr>
          <w:p w14:paraId="61D7DC2C" w14:textId="50739786"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Вес молота должен быть не менее 1 кг с деревянным хвостовиком, длина хвоста должна быть не менее 30 см. Согласуйте образец с заказчиком перед поставкой.</w:t>
            </w:r>
            <w:r w:rsidRPr="00150845">
              <w:rPr>
                <w:rFonts w:ascii="GHEA Grapalat" w:hAnsi="GHEA Grapalat" w:cs="Arial"/>
                <w:color w:val="000000"/>
                <w:sz w:val="20"/>
                <w:szCs w:val="20"/>
              </w:rPr>
              <w:t xml:space="preserve">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7F3D5828" w14:textId="6F1D4C4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3FD79851" w14:textId="5FC76367"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23BFF8FE"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2D72831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1267AE6" w14:textId="4A9E140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4ACED73D" w14:textId="34FAC10E"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6525615" w14:textId="7C240B6F" w:rsidTr="00BA4406">
        <w:trPr>
          <w:trHeight w:val="240"/>
        </w:trPr>
        <w:tc>
          <w:tcPr>
            <w:tcW w:w="574" w:type="dxa"/>
            <w:vMerge w:val="restart"/>
            <w:vAlign w:val="center"/>
          </w:tcPr>
          <w:p w14:paraId="025E7C2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22EE919" w14:textId="42B2A071"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44511270/2</w:t>
            </w:r>
          </w:p>
        </w:tc>
        <w:tc>
          <w:tcPr>
            <w:tcW w:w="1530" w:type="dxa"/>
            <w:tcBorders>
              <w:top w:val="single" w:sz="4" w:space="0" w:color="auto"/>
              <w:bottom w:val="single" w:sz="4" w:space="0" w:color="auto"/>
            </w:tcBorders>
            <w:vAlign w:val="center"/>
          </w:tcPr>
          <w:p w14:paraId="7DCC7764" w14:textId="76CC2ED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Մուրճ մեծ</w:t>
            </w:r>
          </w:p>
        </w:tc>
        <w:tc>
          <w:tcPr>
            <w:tcW w:w="3699" w:type="dxa"/>
            <w:tcBorders>
              <w:top w:val="single" w:sz="4" w:space="0" w:color="auto"/>
              <w:bottom w:val="single" w:sz="4" w:space="0" w:color="auto"/>
            </w:tcBorders>
            <w:vAlign w:val="center"/>
          </w:tcPr>
          <w:p w14:paraId="280D3822" w14:textId="6ABC2F6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Մ</w:t>
            </w:r>
            <w:r w:rsidRPr="00150845">
              <w:rPr>
                <w:rFonts w:ascii="GHEA Grapalat" w:eastAsia="Times New Roman" w:hAnsi="GHEA Grapalat" w:cs="Calibri"/>
                <w:sz w:val="20"/>
                <w:szCs w:val="20"/>
              </w:rPr>
              <w:t xml:space="preserve">եծ մուրճ՝ քաշը 4 կգ-ից ոչ պակաս, փայտյա պոչով, պոչի երկարությունը 40սմ-ից ոչ պակաս: Մինչև մատակարարումը նմուշը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մինչև Պատվիրատուի կողմից նշված հասցե, բեռնաթափումը պահեստի հատկացված վայրում կատարվում է </w:t>
            </w:r>
            <w:r w:rsidRPr="00150845">
              <w:rPr>
                <w:rFonts w:ascii="GHEA Grapalat" w:eastAsia="Times New Roman" w:hAnsi="GHEA Grapalat" w:cs="Arial"/>
                <w:sz w:val="20"/>
                <w:szCs w:val="20"/>
                <w:lang w:val="hy-AM"/>
              </w:rPr>
              <w:lastRenderedPageBreak/>
              <w:t>Մատակարարի կողմից՝ իր միջոցներով:</w:t>
            </w:r>
          </w:p>
        </w:tc>
        <w:tc>
          <w:tcPr>
            <w:tcW w:w="902" w:type="dxa"/>
            <w:tcBorders>
              <w:top w:val="single" w:sz="4" w:space="0" w:color="auto"/>
            </w:tcBorders>
            <w:vAlign w:val="center"/>
          </w:tcPr>
          <w:p w14:paraId="1A58ADE5" w14:textId="1CC96A8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5B17D04E" w14:textId="3E580C9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29916</w:t>
            </w:r>
          </w:p>
        </w:tc>
        <w:tc>
          <w:tcPr>
            <w:tcW w:w="1260" w:type="dxa"/>
            <w:vMerge w:val="restart"/>
            <w:tcBorders>
              <w:top w:val="single" w:sz="4" w:space="0" w:color="auto"/>
            </w:tcBorders>
            <w:vAlign w:val="center"/>
          </w:tcPr>
          <w:p w14:paraId="5D211B19" w14:textId="1B3732D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6</w:t>
            </w:r>
          </w:p>
        </w:tc>
        <w:tc>
          <w:tcPr>
            <w:tcW w:w="1260" w:type="dxa"/>
            <w:tcBorders>
              <w:top w:val="single" w:sz="4" w:space="0" w:color="auto"/>
            </w:tcBorders>
            <w:vAlign w:val="center"/>
          </w:tcPr>
          <w:p w14:paraId="307787F8" w14:textId="5BB1192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4986</w:t>
            </w:r>
          </w:p>
        </w:tc>
        <w:tc>
          <w:tcPr>
            <w:tcW w:w="1260" w:type="dxa"/>
            <w:tcBorders>
              <w:top w:val="single" w:sz="4" w:space="0" w:color="auto"/>
              <w:bottom w:val="single" w:sz="4" w:space="0" w:color="auto"/>
            </w:tcBorders>
            <w:vAlign w:val="center"/>
          </w:tcPr>
          <w:p w14:paraId="1E2F440D" w14:textId="1D1B040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0DD79E15" w14:textId="08FDD618"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12155E26" w14:textId="23D84FBE" w:rsidTr="00BA4406">
        <w:trPr>
          <w:trHeight w:val="240"/>
        </w:trPr>
        <w:tc>
          <w:tcPr>
            <w:tcW w:w="574" w:type="dxa"/>
            <w:vMerge/>
            <w:vAlign w:val="center"/>
          </w:tcPr>
          <w:p w14:paraId="6FBD0F4F"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F662BB2"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430145EE" w14:textId="2CB10DAB"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Большой молоток</w:t>
            </w:r>
          </w:p>
        </w:tc>
        <w:tc>
          <w:tcPr>
            <w:tcW w:w="3699" w:type="dxa"/>
            <w:tcBorders>
              <w:top w:val="single" w:sz="4" w:space="0" w:color="auto"/>
              <w:bottom w:val="single" w:sz="4" w:space="0" w:color="auto"/>
            </w:tcBorders>
            <w:vAlign w:val="center"/>
          </w:tcPr>
          <w:p w14:paraId="22E49B99" w14:textId="22AD3AF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Новый, неиспользованныйбольшой молот с деревянной головкой.Вес молотка должен быть не меньше 4 кг.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3025FB0E" w14:textId="7608DDD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5EF11A6" w14:textId="5713DD84"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BB77A4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6DB0BFBC"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3731F1C8" w14:textId="74A80ABC"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C77E3C5" w14:textId="6047A48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5D67ED43" w14:textId="5E69DBCC" w:rsidTr="00BA4406">
        <w:trPr>
          <w:trHeight w:val="240"/>
        </w:trPr>
        <w:tc>
          <w:tcPr>
            <w:tcW w:w="574" w:type="dxa"/>
            <w:vMerge w:val="restart"/>
            <w:vAlign w:val="center"/>
          </w:tcPr>
          <w:p w14:paraId="58C99F23"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B8E0EA0" w14:textId="19E45BEF"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44511330/1</w:t>
            </w:r>
          </w:p>
        </w:tc>
        <w:tc>
          <w:tcPr>
            <w:tcW w:w="1530" w:type="dxa"/>
            <w:tcBorders>
              <w:top w:val="single" w:sz="4" w:space="0" w:color="auto"/>
              <w:bottom w:val="single" w:sz="4" w:space="0" w:color="auto"/>
            </w:tcBorders>
            <w:vAlign w:val="center"/>
          </w:tcPr>
          <w:p w14:paraId="49EAD88E" w14:textId="5686FB8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Պտուտակահաններ</w:t>
            </w:r>
          </w:p>
        </w:tc>
        <w:tc>
          <w:tcPr>
            <w:tcW w:w="3699" w:type="dxa"/>
            <w:tcBorders>
              <w:top w:val="single" w:sz="4" w:space="0" w:color="auto"/>
              <w:bottom w:val="single" w:sz="4" w:space="0" w:color="auto"/>
            </w:tcBorders>
            <w:vAlign w:val="center"/>
          </w:tcPr>
          <w:p w14:paraId="5182AD6E" w14:textId="7DE704B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Պ</w:t>
            </w:r>
            <w:r w:rsidRPr="00150845">
              <w:rPr>
                <w:rFonts w:ascii="GHEA Grapalat" w:eastAsia="Times New Roman" w:hAnsi="GHEA Grapalat" w:cs="Calibri"/>
                <w:sz w:val="20"/>
                <w:szCs w:val="20"/>
              </w:rPr>
              <w:t xml:space="preserve">տուտակահան  սիլիկոնե բռնակով՝ 2-ը մեկում: Մինչև մատակարարումը նմուշը համաձայնեցնել պատվիրատուի հետ: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40168789" w14:textId="374F6CD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D501250" w14:textId="27E2A65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14400</w:t>
            </w:r>
          </w:p>
        </w:tc>
        <w:tc>
          <w:tcPr>
            <w:tcW w:w="1260" w:type="dxa"/>
            <w:vMerge w:val="restart"/>
            <w:tcBorders>
              <w:top w:val="single" w:sz="4" w:space="0" w:color="auto"/>
            </w:tcBorders>
            <w:vAlign w:val="center"/>
          </w:tcPr>
          <w:p w14:paraId="2CACF36A" w14:textId="632D2E11"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337172BB" w14:textId="5258EEC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480</w:t>
            </w:r>
          </w:p>
        </w:tc>
        <w:tc>
          <w:tcPr>
            <w:tcW w:w="1260" w:type="dxa"/>
            <w:tcBorders>
              <w:top w:val="single" w:sz="4" w:space="0" w:color="auto"/>
              <w:bottom w:val="single" w:sz="4" w:space="0" w:color="auto"/>
            </w:tcBorders>
            <w:vAlign w:val="center"/>
          </w:tcPr>
          <w:p w14:paraId="1D4439BE" w14:textId="30B88FC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1E221C25" w14:textId="7D6A5C9F"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8659499" w14:textId="1D9E74A9" w:rsidTr="00BA4406">
        <w:trPr>
          <w:trHeight w:val="240"/>
        </w:trPr>
        <w:tc>
          <w:tcPr>
            <w:tcW w:w="574" w:type="dxa"/>
            <w:vMerge/>
            <w:vAlign w:val="center"/>
          </w:tcPr>
          <w:p w14:paraId="770608DD"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481348D1"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3D8F0B35" w14:textId="13D406BD"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Отвертка</w:t>
            </w:r>
          </w:p>
        </w:tc>
        <w:tc>
          <w:tcPr>
            <w:tcW w:w="3699" w:type="dxa"/>
            <w:tcBorders>
              <w:top w:val="single" w:sz="4" w:space="0" w:color="auto"/>
              <w:bottom w:val="single" w:sz="4" w:space="0" w:color="auto"/>
            </w:tcBorders>
            <w:vAlign w:val="center"/>
          </w:tcPr>
          <w:p w14:paraId="33ADD316" w14:textId="11D6F0F8"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Новая, неиспользованная, с силиконовой ручкой, 2 в одном. Перед поставкой согласуйте образец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15F73A81" w14:textId="7D0F24F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3DBFBAC" w14:textId="3B5A6591"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4600BD65"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BDBB3CD"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E87BCDF" w14:textId="224B3FC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2EE3A3B" w14:textId="11CD09EC"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4BE83826" w14:textId="683CC42B" w:rsidTr="00BA4406">
        <w:trPr>
          <w:trHeight w:val="240"/>
        </w:trPr>
        <w:tc>
          <w:tcPr>
            <w:tcW w:w="574" w:type="dxa"/>
            <w:vMerge w:val="restart"/>
            <w:vAlign w:val="center"/>
          </w:tcPr>
          <w:p w14:paraId="5C028666"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136D7D2E" w14:textId="5A8BD7A5"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44511700/1</w:t>
            </w:r>
          </w:p>
        </w:tc>
        <w:tc>
          <w:tcPr>
            <w:tcW w:w="1530" w:type="dxa"/>
            <w:tcBorders>
              <w:top w:val="single" w:sz="4" w:space="0" w:color="auto"/>
              <w:bottom w:val="single" w:sz="4" w:space="0" w:color="auto"/>
            </w:tcBorders>
            <w:vAlign w:val="center"/>
          </w:tcPr>
          <w:p w14:paraId="67EAE892" w14:textId="26DD50B2"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Հարթաշուրթ</w:t>
            </w:r>
          </w:p>
        </w:tc>
        <w:tc>
          <w:tcPr>
            <w:tcW w:w="3699" w:type="dxa"/>
            <w:tcBorders>
              <w:top w:val="single" w:sz="4" w:space="0" w:color="auto"/>
              <w:bottom w:val="single" w:sz="4" w:space="0" w:color="auto"/>
            </w:tcBorders>
            <w:vAlign w:val="center"/>
          </w:tcPr>
          <w:p w14:paraId="39E909FF" w14:textId="10682876" w:rsidR="006C2477" w:rsidRPr="00336536" w:rsidRDefault="006C2477" w:rsidP="00BA4406">
            <w:pPr>
              <w:jc w:val="center"/>
              <w:rPr>
                <w:rFonts w:ascii="GHEA Grapalat" w:hAnsi="GHEA Grapalat"/>
                <w:sz w:val="20"/>
                <w:szCs w:val="20"/>
                <w:lang w:val="af-ZA"/>
              </w:rPr>
            </w:pPr>
            <w:r w:rsidRPr="00150845">
              <w:rPr>
                <w:rFonts w:ascii="GHEA Grapalat" w:hAnsi="GHEA Grapalat"/>
                <w:sz w:val="20"/>
                <w:szCs w:val="20"/>
                <w:lang w:val="af-ZA"/>
              </w:rPr>
              <w:t>Դիէլեկտրիկ հարթաշուրթ նախատեսված բարձր լարման էլեկտրական հոսանքի հետ աշխատելու համար: Հարթաշուրթի երկարությունը 18.9սմ ոչ պակաս, բռնակները 12սմ ոչ պակաս, քաշը 295գ-ից ոչ պակաս:</w:t>
            </w:r>
            <w:r w:rsidRPr="00150845">
              <w:rPr>
                <w:rFonts w:ascii="GHEA Grapalat" w:hAnsi="GHEA Grapalat"/>
                <w:sz w:val="20"/>
                <w:szCs w:val="20"/>
                <w:lang w:val="hy-AM"/>
              </w:rPr>
              <w:t xml:space="preserve"> </w:t>
            </w:r>
            <w:r w:rsidRPr="00150845">
              <w:rPr>
                <w:rFonts w:ascii="GHEA Grapalat" w:hAnsi="GHEA Grapalat" w:cs="TimesArmenianPSMT"/>
                <w:sz w:val="20"/>
                <w:szCs w:val="20"/>
                <w:lang w:val="af-ZA"/>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r w:rsidRPr="00150845">
              <w:rPr>
                <w:rFonts w:ascii="GHEA Grapalat" w:hAnsi="GHEA Grapalat" w:cs="TimesArmenianPSMT"/>
                <w:sz w:val="20"/>
                <w:szCs w:val="20"/>
                <w:lang w:val="hy-AM"/>
              </w:rPr>
              <w:t>։</w:t>
            </w:r>
          </w:p>
        </w:tc>
        <w:tc>
          <w:tcPr>
            <w:tcW w:w="902" w:type="dxa"/>
            <w:tcBorders>
              <w:top w:val="single" w:sz="4" w:space="0" w:color="auto"/>
            </w:tcBorders>
            <w:vAlign w:val="center"/>
          </w:tcPr>
          <w:p w14:paraId="4259C796" w14:textId="1F0C306D"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t>հատ</w:t>
            </w:r>
          </w:p>
        </w:tc>
        <w:tc>
          <w:tcPr>
            <w:tcW w:w="1159" w:type="dxa"/>
            <w:vMerge w:val="restart"/>
            <w:tcBorders>
              <w:top w:val="single" w:sz="4" w:space="0" w:color="auto"/>
            </w:tcBorders>
            <w:vAlign w:val="center"/>
          </w:tcPr>
          <w:p w14:paraId="4B77D756" w14:textId="2A4A9B8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18760</w:t>
            </w:r>
          </w:p>
        </w:tc>
        <w:tc>
          <w:tcPr>
            <w:tcW w:w="1260" w:type="dxa"/>
            <w:vMerge w:val="restart"/>
            <w:tcBorders>
              <w:top w:val="single" w:sz="4" w:space="0" w:color="auto"/>
            </w:tcBorders>
            <w:vAlign w:val="center"/>
          </w:tcPr>
          <w:p w14:paraId="22274BB2" w14:textId="080AB3C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20</w:t>
            </w:r>
          </w:p>
        </w:tc>
        <w:tc>
          <w:tcPr>
            <w:tcW w:w="1260" w:type="dxa"/>
            <w:tcBorders>
              <w:top w:val="single" w:sz="4" w:space="0" w:color="auto"/>
            </w:tcBorders>
            <w:vAlign w:val="center"/>
          </w:tcPr>
          <w:p w14:paraId="32D4B180" w14:textId="2FDAEF0F"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938</w:t>
            </w:r>
          </w:p>
        </w:tc>
        <w:tc>
          <w:tcPr>
            <w:tcW w:w="1260" w:type="dxa"/>
            <w:tcBorders>
              <w:top w:val="single" w:sz="4" w:space="0" w:color="auto"/>
              <w:bottom w:val="single" w:sz="4" w:space="0" w:color="auto"/>
            </w:tcBorders>
            <w:vAlign w:val="center"/>
          </w:tcPr>
          <w:p w14:paraId="3C315720" w14:textId="768DA3E0"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7E3EA48C" w14:textId="1374DFE9"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56421B8D" w14:textId="443B8386" w:rsidTr="00BA4406">
        <w:trPr>
          <w:trHeight w:val="240"/>
        </w:trPr>
        <w:tc>
          <w:tcPr>
            <w:tcW w:w="574" w:type="dxa"/>
            <w:vMerge/>
            <w:vAlign w:val="center"/>
          </w:tcPr>
          <w:p w14:paraId="26BED542"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3544261E"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02081B73" w14:textId="6A68103F"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Гладкие губы</w:t>
            </w:r>
          </w:p>
        </w:tc>
        <w:tc>
          <w:tcPr>
            <w:tcW w:w="3699" w:type="dxa"/>
            <w:tcBorders>
              <w:top w:val="single" w:sz="4" w:space="0" w:color="auto"/>
              <w:bottom w:val="single" w:sz="4" w:space="0" w:color="auto"/>
            </w:tcBorders>
            <w:vAlign w:val="center"/>
          </w:tcPr>
          <w:p w14:paraId="0C11AF6C" w14:textId="6CA954BE"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Диэлектрическая прокладка предназначена для работы с высоковольтным электрическим током. длина прокладки не менее 18,9 см, ручки не менее 12 см, вес не менее 295 г. погрузка, транспортировка товара по адресу, указанному заказчиком, разгрузка в отведенном месте склада осуществляется поставщиком за его счет.</w:t>
            </w:r>
          </w:p>
        </w:tc>
        <w:tc>
          <w:tcPr>
            <w:tcW w:w="902" w:type="dxa"/>
            <w:tcBorders>
              <w:bottom w:val="single" w:sz="4" w:space="0" w:color="auto"/>
            </w:tcBorders>
            <w:vAlign w:val="center"/>
          </w:tcPr>
          <w:p w14:paraId="10508039" w14:textId="31AA87C3"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C248E73" w14:textId="094AA960"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8AAFBD2"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34B2C6A0"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1D836EE5" w14:textId="24AA4F5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3A317E7A" w14:textId="322A5F54"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6C2477" w:rsidRPr="00150845" w14:paraId="19B5BB6A" w14:textId="17CDDD26" w:rsidTr="00BA4406">
        <w:trPr>
          <w:trHeight w:val="240"/>
        </w:trPr>
        <w:tc>
          <w:tcPr>
            <w:tcW w:w="574" w:type="dxa"/>
            <w:vMerge w:val="restart"/>
            <w:vAlign w:val="center"/>
          </w:tcPr>
          <w:p w14:paraId="4127CF0B"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restart"/>
            <w:vAlign w:val="center"/>
          </w:tcPr>
          <w:p w14:paraId="7C9DBA4A" w14:textId="4EB209F9" w:rsidR="006C2477" w:rsidRPr="00150845" w:rsidRDefault="006C2477"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44521120/1</w:t>
            </w:r>
          </w:p>
        </w:tc>
        <w:tc>
          <w:tcPr>
            <w:tcW w:w="1530" w:type="dxa"/>
            <w:tcBorders>
              <w:top w:val="single" w:sz="4" w:space="0" w:color="auto"/>
              <w:bottom w:val="single" w:sz="4" w:space="0" w:color="auto"/>
            </w:tcBorders>
            <w:vAlign w:val="center"/>
          </w:tcPr>
          <w:p w14:paraId="2F3EC0D9" w14:textId="12770F96"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Դռան կողպեք</w:t>
            </w:r>
          </w:p>
        </w:tc>
        <w:tc>
          <w:tcPr>
            <w:tcW w:w="3699" w:type="dxa"/>
            <w:tcBorders>
              <w:top w:val="single" w:sz="4" w:space="0" w:color="auto"/>
              <w:bottom w:val="single" w:sz="4" w:space="0" w:color="auto"/>
            </w:tcBorders>
            <w:vAlign w:val="center"/>
          </w:tcPr>
          <w:p w14:paraId="1579153C" w14:textId="12D0917B" w:rsidR="006C2477" w:rsidRPr="00150845" w:rsidRDefault="006C2477" w:rsidP="00BA4406">
            <w:pPr>
              <w:spacing w:line="240" w:lineRule="atLeast"/>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Ներդրովի, բանալիներով  դռան կողպեք՝   նախատեսված փայտյա դռների համար</w:t>
            </w:r>
            <w:r w:rsidRPr="00150845">
              <w:rPr>
                <w:rFonts w:ascii="GHEA Grapalat" w:eastAsia="Times New Roman" w:hAnsi="GHEA Grapalat" w:cs="Calibri"/>
                <w:sz w:val="20"/>
                <w:szCs w:val="20"/>
                <w:lang w:val="hy-AM"/>
              </w:rPr>
              <w:t>, պ</w:t>
            </w:r>
            <w:r w:rsidRPr="00150845">
              <w:rPr>
                <w:rFonts w:ascii="GHEA Grapalat" w:hAnsi="GHEA Grapalat"/>
                <w:sz w:val="20"/>
                <w:szCs w:val="20"/>
              </w:rPr>
              <w:t>ատրաստված  պողպատից (ցինկապատ կամ ներկված)։</w:t>
            </w:r>
            <w:r w:rsidRPr="00150845">
              <w:rPr>
                <w:rFonts w:ascii="GHEA Grapalat" w:hAnsi="GHEA Grapalat"/>
                <w:sz w:val="20"/>
                <w:szCs w:val="20"/>
                <w:lang w:val="hy-AM"/>
              </w:rPr>
              <w:t xml:space="preserve"> Մեխանիզմը՝ ցիլինդրային։ Երկկողմանի բանալիով փակվող։ Լատունե միջուկով։</w:t>
            </w:r>
          </w:p>
          <w:p w14:paraId="61304E73" w14:textId="78DB5849"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 xml:space="preserve">Մինչև մատակարարումը նմուշը և չափսերը համաձայնեցնել պատվիրատուի հետ: </w:t>
            </w:r>
            <w:r w:rsidRPr="00150845">
              <w:rPr>
                <w:rFonts w:ascii="GHEA Grapalat" w:eastAsia="Times New Roman" w:hAnsi="GHEA Grapalat" w:cs="Arial"/>
                <w:sz w:val="20"/>
                <w:szCs w:val="20"/>
                <w:lang w:val="hy-AM"/>
              </w:rPr>
              <w:t xml:space="preserve">Ապրանքների բեռնաբարձումը, տեղափոխումը </w:t>
            </w:r>
            <w:r w:rsidRPr="00150845">
              <w:rPr>
                <w:rFonts w:ascii="GHEA Grapalat" w:eastAsia="Times New Roman" w:hAnsi="GHEA Grapalat" w:cs="Arial"/>
                <w:sz w:val="20"/>
                <w:szCs w:val="20"/>
                <w:lang w:val="hy-AM"/>
              </w:rPr>
              <w:lastRenderedPageBreak/>
              <w:t>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5A1DBB6E" w14:textId="0393A327"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lang w:val="hy-AM"/>
              </w:rPr>
              <w:lastRenderedPageBreak/>
              <w:t>հատ</w:t>
            </w:r>
          </w:p>
        </w:tc>
        <w:tc>
          <w:tcPr>
            <w:tcW w:w="1159" w:type="dxa"/>
            <w:vMerge w:val="restart"/>
            <w:tcBorders>
              <w:top w:val="single" w:sz="4" w:space="0" w:color="auto"/>
            </w:tcBorders>
            <w:vAlign w:val="center"/>
          </w:tcPr>
          <w:p w14:paraId="47C46F96" w14:textId="5A4C924B"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99000</w:t>
            </w:r>
          </w:p>
        </w:tc>
        <w:tc>
          <w:tcPr>
            <w:tcW w:w="1260" w:type="dxa"/>
            <w:vMerge w:val="restart"/>
            <w:tcBorders>
              <w:top w:val="single" w:sz="4" w:space="0" w:color="auto"/>
            </w:tcBorders>
            <w:vAlign w:val="center"/>
          </w:tcPr>
          <w:p w14:paraId="6B36740F" w14:textId="45E8FA19"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30</w:t>
            </w:r>
          </w:p>
        </w:tc>
        <w:tc>
          <w:tcPr>
            <w:tcW w:w="1260" w:type="dxa"/>
            <w:tcBorders>
              <w:top w:val="single" w:sz="4" w:space="0" w:color="auto"/>
            </w:tcBorders>
            <w:vAlign w:val="center"/>
          </w:tcPr>
          <w:p w14:paraId="0308CE15" w14:textId="57353FA5"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3300</w:t>
            </w:r>
          </w:p>
        </w:tc>
        <w:tc>
          <w:tcPr>
            <w:tcW w:w="1260" w:type="dxa"/>
            <w:tcBorders>
              <w:top w:val="single" w:sz="4" w:space="0" w:color="auto"/>
              <w:bottom w:val="single" w:sz="4" w:space="0" w:color="auto"/>
            </w:tcBorders>
            <w:vAlign w:val="center"/>
          </w:tcPr>
          <w:p w14:paraId="153E7FB3" w14:textId="497AB1EE"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4FA9B194" w14:textId="7BD943B5"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6C2477" w:rsidRPr="00150845" w14:paraId="212B1412" w14:textId="3C0E4C23" w:rsidTr="00BA4406">
        <w:trPr>
          <w:trHeight w:val="240"/>
        </w:trPr>
        <w:tc>
          <w:tcPr>
            <w:tcW w:w="574" w:type="dxa"/>
            <w:vMerge/>
            <w:vAlign w:val="center"/>
          </w:tcPr>
          <w:p w14:paraId="6BE38CA0" w14:textId="77777777" w:rsidR="006C2477" w:rsidRPr="00150845" w:rsidRDefault="006C2477" w:rsidP="00BA4406">
            <w:pPr>
              <w:pStyle w:val="ListParagraph"/>
              <w:numPr>
                <w:ilvl w:val="0"/>
                <w:numId w:val="1"/>
              </w:numPr>
              <w:spacing w:after="0" w:line="240" w:lineRule="auto"/>
              <w:jc w:val="center"/>
              <w:rPr>
                <w:rFonts w:ascii="GHEA Grapalat" w:hAnsi="GHEA Grapalat" w:cs="Arial"/>
                <w:sz w:val="20"/>
                <w:szCs w:val="20"/>
                <w:lang w:val="hy-AM"/>
              </w:rPr>
            </w:pPr>
          </w:p>
        </w:tc>
        <w:tc>
          <w:tcPr>
            <w:tcW w:w="1406" w:type="dxa"/>
            <w:vMerge/>
            <w:vAlign w:val="center"/>
          </w:tcPr>
          <w:p w14:paraId="176ED6A4" w14:textId="77777777" w:rsidR="006C2477" w:rsidRPr="00150845" w:rsidRDefault="006C2477" w:rsidP="00BA4406">
            <w:pPr>
              <w:jc w:val="center"/>
              <w:rPr>
                <w:rFonts w:ascii="GHEA Grapalat" w:eastAsia="Times New Roman" w:hAnsi="GHEA Grapalat" w:cs="Times New Roman"/>
                <w:sz w:val="20"/>
                <w:szCs w:val="20"/>
              </w:rPr>
            </w:pPr>
          </w:p>
        </w:tc>
        <w:tc>
          <w:tcPr>
            <w:tcW w:w="1530" w:type="dxa"/>
            <w:tcBorders>
              <w:top w:val="single" w:sz="4" w:space="0" w:color="auto"/>
              <w:bottom w:val="single" w:sz="4" w:space="0" w:color="auto"/>
            </w:tcBorders>
            <w:vAlign w:val="center"/>
          </w:tcPr>
          <w:p w14:paraId="1396BC08" w14:textId="4A00B00E" w:rsidR="006C2477" w:rsidRPr="00150845" w:rsidRDefault="006C2477"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Заприте дверь</w:t>
            </w:r>
          </w:p>
        </w:tc>
        <w:tc>
          <w:tcPr>
            <w:tcW w:w="3699" w:type="dxa"/>
            <w:tcBorders>
              <w:top w:val="single" w:sz="4" w:space="0" w:color="auto"/>
              <w:bottom w:val="single" w:sz="4" w:space="0" w:color="auto"/>
            </w:tcBorders>
            <w:vAlign w:val="center"/>
          </w:tcPr>
          <w:p w14:paraId="18B83395" w14:textId="0ABC6780" w:rsidR="006C2477" w:rsidRPr="00150845" w:rsidRDefault="006C2477"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 xml:space="preserve">Замок дверной с ключом, высокое качество производства, для деревянных дверей. Размеры согласовывайте с заказчиком. </w:t>
            </w:r>
            <w:r w:rsidRPr="00150845">
              <w:rPr>
                <w:rFonts w:ascii="GHEA Grapalat" w:hAnsi="GHEA Grapalat"/>
                <w:sz w:val="20"/>
                <w:szCs w:val="20"/>
              </w:rPr>
              <w:t>П</w:t>
            </w:r>
            <w:r w:rsidRPr="00150845">
              <w:rPr>
                <w:rFonts w:ascii="GHEA Grapalat" w:hAnsi="GHEA Grapalat" w:cs="Arial"/>
                <w:color w:val="000000"/>
                <w:sz w:val="20"/>
                <w:szCs w:val="20"/>
              </w:rPr>
              <w:t>огрузка, транспортировка товаров по адресу, указанному заказчиком, разгрузка в отведенном месте склада осуществляется поставщиком за свой счет.</w:t>
            </w:r>
          </w:p>
        </w:tc>
        <w:tc>
          <w:tcPr>
            <w:tcW w:w="902" w:type="dxa"/>
            <w:tcBorders>
              <w:bottom w:val="single" w:sz="4" w:space="0" w:color="auto"/>
            </w:tcBorders>
            <w:vAlign w:val="center"/>
          </w:tcPr>
          <w:p w14:paraId="0AC6A7E7" w14:textId="51E6B994"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шт</w:t>
            </w:r>
          </w:p>
        </w:tc>
        <w:tc>
          <w:tcPr>
            <w:tcW w:w="1159" w:type="dxa"/>
            <w:vMerge/>
            <w:tcBorders>
              <w:bottom w:val="single" w:sz="4" w:space="0" w:color="auto"/>
            </w:tcBorders>
            <w:vAlign w:val="center"/>
          </w:tcPr>
          <w:p w14:paraId="68723892" w14:textId="41AC51B0" w:rsidR="006C2477" w:rsidRPr="00150845" w:rsidRDefault="006C2477"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1B448AE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5DE5F208" w14:textId="77777777" w:rsidR="006C2477" w:rsidRPr="00150845" w:rsidRDefault="006C2477"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6D9FA934" w14:textId="03D6AE36" w:rsidR="006C2477" w:rsidRPr="00150845" w:rsidRDefault="006C2477"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0B8BBE99" w14:textId="45320050" w:rsidR="006C2477"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r w:rsidR="00E46680" w:rsidRPr="00150845" w14:paraId="53344A96" w14:textId="0B1BABEF" w:rsidTr="00BA4406">
        <w:trPr>
          <w:trHeight w:val="240"/>
        </w:trPr>
        <w:tc>
          <w:tcPr>
            <w:tcW w:w="574" w:type="dxa"/>
            <w:vMerge w:val="restart"/>
            <w:vAlign w:val="center"/>
          </w:tcPr>
          <w:p w14:paraId="0CADCAD6" w14:textId="17056B74" w:rsidR="00E46680" w:rsidRPr="00150845" w:rsidRDefault="008A7DD9" w:rsidP="00BA4406">
            <w:pPr>
              <w:pStyle w:val="ListParagraph"/>
              <w:numPr>
                <w:ilvl w:val="0"/>
                <w:numId w:val="1"/>
              </w:numPr>
              <w:spacing w:after="0" w:line="240" w:lineRule="auto"/>
              <w:jc w:val="center"/>
              <w:rPr>
                <w:rFonts w:ascii="GHEA Grapalat" w:hAnsi="GHEA Grapalat" w:cs="Arial"/>
                <w:sz w:val="20"/>
                <w:szCs w:val="20"/>
                <w:lang w:val="hy-AM"/>
              </w:rPr>
            </w:pPr>
            <w:r>
              <w:br w:type="page"/>
            </w:r>
            <w:bookmarkStart w:id="0" w:name="_GoBack"/>
            <w:bookmarkEnd w:id="0"/>
          </w:p>
        </w:tc>
        <w:tc>
          <w:tcPr>
            <w:tcW w:w="1406" w:type="dxa"/>
            <w:vMerge w:val="restart"/>
            <w:vAlign w:val="center"/>
          </w:tcPr>
          <w:p w14:paraId="6424DBE3" w14:textId="0D7662A9" w:rsidR="00E46680" w:rsidRPr="00150845" w:rsidRDefault="00E46680" w:rsidP="00BA4406">
            <w:pPr>
              <w:spacing w:after="0" w:line="240" w:lineRule="auto"/>
              <w:jc w:val="center"/>
              <w:rPr>
                <w:rFonts w:ascii="GHEA Grapalat" w:eastAsia="Times New Roman" w:hAnsi="GHEA Grapalat" w:cs="Times New Roman"/>
                <w:sz w:val="20"/>
                <w:szCs w:val="20"/>
              </w:rPr>
            </w:pPr>
            <w:r w:rsidRPr="00150845">
              <w:rPr>
                <w:rFonts w:ascii="GHEA Grapalat" w:eastAsia="Times New Roman" w:hAnsi="GHEA Grapalat" w:cs="Times New Roman"/>
                <w:sz w:val="20"/>
                <w:szCs w:val="20"/>
              </w:rPr>
              <w:t>18421130/1</w:t>
            </w:r>
          </w:p>
        </w:tc>
        <w:tc>
          <w:tcPr>
            <w:tcW w:w="1530" w:type="dxa"/>
            <w:tcBorders>
              <w:top w:val="single" w:sz="4" w:space="0" w:color="auto"/>
              <w:bottom w:val="single" w:sz="4" w:space="0" w:color="auto"/>
            </w:tcBorders>
            <w:vAlign w:val="center"/>
          </w:tcPr>
          <w:p w14:paraId="024B347C" w14:textId="7284AB00" w:rsidR="00E46680" w:rsidRPr="00150845" w:rsidRDefault="00E46680"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ձեռնոցներ</w:t>
            </w:r>
          </w:p>
        </w:tc>
        <w:tc>
          <w:tcPr>
            <w:tcW w:w="3699" w:type="dxa"/>
            <w:tcBorders>
              <w:top w:val="single" w:sz="4" w:space="0" w:color="auto"/>
              <w:bottom w:val="single" w:sz="4" w:space="0" w:color="auto"/>
            </w:tcBorders>
            <w:vAlign w:val="center"/>
          </w:tcPr>
          <w:p w14:paraId="1A292A21" w14:textId="6CF21E9D" w:rsidR="00E46680" w:rsidRPr="00150845" w:rsidRDefault="00E46680"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rPr>
              <w:t>Ձեռնոցներ ռետին</w:t>
            </w:r>
            <w:r w:rsidR="0049702C" w:rsidRPr="00150845">
              <w:rPr>
                <w:rFonts w:ascii="GHEA Grapalat" w:eastAsia="Times New Roman" w:hAnsi="GHEA Grapalat" w:cs="Calibri"/>
                <w:sz w:val="20"/>
                <w:szCs w:val="20"/>
                <w:lang w:val="hy-AM"/>
              </w:rPr>
              <w:t>ե</w:t>
            </w:r>
            <w:r w:rsidRPr="00150845">
              <w:rPr>
                <w:rFonts w:ascii="GHEA Grapalat" w:eastAsia="Times New Roman" w:hAnsi="GHEA Grapalat" w:cs="Calibri"/>
                <w:sz w:val="20"/>
                <w:szCs w:val="20"/>
              </w:rPr>
              <w:t>՝ (տարբեր չափերի),</w:t>
            </w:r>
            <w:r w:rsidR="0049702C" w:rsidRPr="00150845">
              <w:rPr>
                <w:rFonts w:ascii="GHEA Grapalat" w:eastAsia="Times New Roman" w:hAnsi="GHEA Grapalat" w:cs="Calibri"/>
                <w:sz w:val="20"/>
                <w:szCs w:val="20"/>
                <w:lang w:val="hy-AM"/>
              </w:rPr>
              <w:t xml:space="preserve"> 5 մատանի,</w:t>
            </w:r>
            <w:r w:rsidRPr="00150845">
              <w:rPr>
                <w:rFonts w:ascii="GHEA Grapalat" w:eastAsia="Times New Roman" w:hAnsi="GHEA Grapalat" w:cs="Calibri"/>
                <w:sz w:val="20"/>
                <w:szCs w:val="20"/>
              </w:rPr>
              <w:t xml:space="preserve"> հաստությունը՝</w:t>
            </w:r>
            <w:r w:rsidR="007F251C" w:rsidRPr="00150845">
              <w:rPr>
                <w:rFonts w:ascii="GHEA Grapalat" w:eastAsia="Times New Roman" w:hAnsi="GHEA Grapalat" w:cs="Calibri"/>
                <w:sz w:val="20"/>
                <w:szCs w:val="20"/>
                <w:lang w:val="hy-AM"/>
              </w:rPr>
              <w:t xml:space="preserve"> </w:t>
            </w:r>
            <w:r w:rsidRPr="00150845">
              <w:rPr>
                <w:rFonts w:ascii="GHEA Grapalat" w:eastAsia="Times New Roman" w:hAnsi="GHEA Grapalat" w:cs="Calibri"/>
                <w:sz w:val="20"/>
                <w:szCs w:val="20"/>
              </w:rPr>
              <w:t>0.6-0.9մմ, երկարությունը 300 մմ-ից ոչ պակաս,</w:t>
            </w:r>
            <w:r w:rsidR="00237331" w:rsidRPr="00150845">
              <w:rPr>
                <w:rFonts w:ascii="GHEA Grapalat" w:eastAsia="Times New Roman" w:hAnsi="GHEA Grapalat" w:cs="Calibri"/>
                <w:sz w:val="20"/>
                <w:szCs w:val="20"/>
                <w:lang w:val="hy-AM"/>
              </w:rPr>
              <w:t xml:space="preserve"> բազմակի օգտագործման համար։</w:t>
            </w:r>
            <w:r w:rsidRPr="00150845">
              <w:rPr>
                <w:rFonts w:ascii="GHEA Grapalat" w:eastAsia="Times New Roman" w:hAnsi="GHEA Grapalat" w:cs="Calibri"/>
                <w:sz w:val="20"/>
                <w:szCs w:val="20"/>
              </w:rPr>
              <w:t xml:space="preserve"> </w:t>
            </w:r>
            <w:r w:rsidRPr="00150845">
              <w:rPr>
                <w:rFonts w:ascii="GHEA Grapalat" w:eastAsia="Times New Roman" w:hAnsi="GHEA Grapalat" w:cs="Arial"/>
                <w:sz w:val="20"/>
                <w:szCs w:val="20"/>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tc>
        <w:tc>
          <w:tcPr>
            <w:tcW w:w="902" w:type="dxa"/>
            <w:tcBorders>
              <w:top w:val="single" w:sz="4" w:space="0" w:color="auto"/>
            </w:tcBorders>
            <w:vAlign w:val="center"/>
          </w:tcPr>
          <w:p w14:paraId="3C879E7B" w14:textId="79D1A3A5" w:rsidR="00E46680" w:rsidRPr="00150845" w:rsidRDefault="00E46680" w:rsidP="00BA4406">
            <w:pPr>
              <w:jc w:val="center"/>
              <w:rPr>
                <w:rFonts w:ascii="GHEA Grapalat" w:eastAsia="Times New Roman" w:hAnsi="GHEA Grapalat" w:cs="Calibri"/>
                <w:sz w:val="20"/>
                <w:szCs w:val="20"/>
                <w:lang w:val="hy-AM"/>
              </w:rPr>
            </w:pPr>
            <w:r w:rsidRPr="00150845">
              <w:rPr>
                <w:rFonts w:ascii="GHEA Grapalat" w:eastAsia="Times New Roman" w:hAnsi="GHEA Grapalat" w:cs="Calibri"/>
                <w:sz w:val="20"/>
                <w:szCs w:val="20"/>
                <w:lang w:val="hy-AM"/>
              </w:rPr>
              <w:t>զույգ</w:t>
            </w:r>
          </w:p>
        </w:tc>
        <w:tc>
          <w:tcPr>
            <w:tcW w:w="1159" w:type="dxa"/>
            <w:vMerge w:val="restart"/>
            <w:tcBorders>
              <w:top w:val="single" w:sz="4" w:space="0" w:color="auto"/>
            </w:tcBorders>
            <w:vAlign w:val="center"/>
          </w:tcPr>
          <w:p w14:paraId="3EDACBF7" w14:textId="136DDE2C" w:rsidR="00E46680" w:rsidRPr="00150845" w:rsidRDefault="00E46680"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79000</w:t>
            </w:r>
          </w:p>
        </w:tc>
        <w:tc>
          <w:tcPr>
            <w:tcW w:w="1260" w:type="dxa"/>
            <w:vMerge w:val="restart"/>
            <w:tcBorders>
              <w:top w:val="single" w:sz="4" w:space="0" w:color="auto"/>
            </w:tcBorders>
            <w:vAlign w:val="center"/>
          </w:tcPr>
          <w:p w14:paraId="031FF27C" w14:textId="22F09EBB" w:rsidR="00E46680" w:rsidRPr="00150845" w:rsidRDefault="00E46680"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250</w:t>
            </w:r>
          </w:p>
        </w:tc>
        <w:tc>
          <w:tcPr>
            <w:tcW w:w="1260" w:type="dxa"/>
            <w:tcBorders>
              <w:top w:val="single" w:sz="4" w:space="0" w:color="auto"/>
            </w:tcBorders>
            <w:vAlign w:val="center"/>
          </w:tcPr>
          <w:p w14:paraId="154B18FB" w14:textId="21A98390" w:rsidR="00E46680" w:rsidRPr="00150845" w:rsidRDefault="00E46680"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316</w:t>
            </w:r>
          </w:p>
        </w:tc>
        <w:tc>
          <w:tcPr>
            <w:tcW w:w="1260" w:type="dxa"/>
            <w:tcBorders>
              <w:top w:val="single" w:sz="4" w:space="0" w:color="auto"/>
              <w:bottom w:val="single" w:sz="4" w:space="0" w:color="auto"/>
            </w:tcBorders>
            <w:vAlign w:val="center"/>
          </w:tcPr>
          <w:p w14:paraId="3841E67E" w14:textId="59831861" w:rsidR="00E46680" w:rsidRPr="00150845" w:rsidRDefault="00E46680"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քաղաք Երևան, Մկրտիչ Սարգսյան 1/1</w:t>
            </w:r>
          </w:p>
        </w:tc>
        <w:tc>
          <w:tcPr>
            <w:tcW w:w="2268" w:type="dxa"/>
            <w:tcBorders>
              <w:top w:val="single" w:sz="4" w:space="0" w:color="auto"/>
              <w:bottom w:val="single" w:sz="4" w:space="0" w:color="auto"/>
            </w:tcBorders>
            <w:vAlign w:val="center"/>
          </w:tcPr>
          <w:p w14:paraId="3F9F93B7" w14:textId="0EF5608C" w:rsidR="00E46680"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lang w:val="hy-AM"/>
              </w:rPr>
              <w:t>Պայմանագիրն ուժի մեջ մտնելուց հետո 60 օրվա ընթացքում</w:t>
            </w:r>
          </w:p>
        </w:tc>
      </w:tr>
      <w:tr w:rsidR="00E46680" w:rsidRPr="00150845" w14:paraId="5DBACD23" w14:textId="67F2AD8B" w:rsidTr="00BA4406">
        <w:trPr>
          <w:trHeight w:val="240"/>
        </w:trPr>
        <w:tc>
          <w:tcPr>
            <w:tcW w:w="574" w:type="dxa"/>
            <w:vMerge/>
            <w:vAlign w:val="center"/>
          </w:tcPr>
          <w:p w14:paraId="181E3C07" w14:textId="77777777" w:rsidR="00E46680" w:rsidRPr="00150845" w:rsidRDefault="00E46680" w:rsidP="00BA4406">
            <w:pPr>
              <w:jc w:val="center"/>
              <w:rPr>
                <w:rFonts w:ascii="GHEA Grapalat" w:hAnsi="GHEA Grapalat" w:cs="Arial"/>
                <w:color w:val="FF0000"/>
                <w:sz w:val="20"/>
                <w:szCs w:val="20"/>
                <w:lang w:val="hy-AM"/>
              </w:rPr>
            </w:pPr>
          </w:p>
        </w:tc>
        <w:tc>
          <w:tcPr>
            <w:tcW w:w="1406" w:type="dxa"/>
            <w:vMerge/>
            <w:vAlign w:val="center"/>
          </w:tcPr>
          <w:p w14:paraId="2C3EF4AC" w14:textId="77777777" w:rsidR="00E46680" w:rsidRPr="00150845" w:rsidRDefault="00E46680" w:rsidP="00BA4406">
            <w:pPr>
              <w:jc w:val="center"/>
              <w:rPr>
                <w:rFonts w:ascii="GHEA Grapalat" w:eastAsia="Times New Roman" w:hAnsi="GHEA Grapalat" w:cs="Arial"/>
                <w:sz w:val="20"/>
                <w:szCs w:val="20"/>
              </w:rPr>
            </w:pPr>
          </w:p>
        </w:tc>
        <w:tc>
          <w:tcPr>
            <w:tcW w:w="1530" w:type="dxa"/>
            <w:tcBorders>
              <w:top w:val="single" w:sz="4" w:space="0" w:color="auto"/>
              <w:bottom w:val="single" w:sz="4" w:space="0" w:color="auto"/>
            </w:tcBorders>
            <w:vAlign w:val="center"/>
          </w:tcPr>
          <w:p w14:paraId="5AF1A2B8" w14:textId="36D5B369" w:rsidR="00E46680" w:rsidRPr="00150845" w:rsidRDefault="00E46680" w:rsidP="00BA4406">
            <w:pPr>
              <w:jc w:val="center"/>
              <w:rPr>
                <w:rFonts w:ascii="GHEA Grapalat" w:eastAsia="Times New Roman" w:hAnsi="GHEA Grapalat" w:cs="Arial"/>
                <w:sz w:val="20"/>
                <w:szCs w:val="20"/>
              </w:rPr>
            </w:pPr>
            <w:r w:rsidRPr="00150845">
              <w:rPr>
                <w:rFonts w:ascii="GHEA Grapalat" w:eastAsia="Times New Roman" w:hAnsi="GHEA Grapalat" w:cs="Arial"/>
                <w:sz w:val="20"/>
                <w:szCs w:val="20"/>
              </w:rPr>
              <w:t>перчатки</w:t>
            </w:r>
          </w:p>
        </w:tc>
        <w:tc>
          <w:tcPr>
            <w:tcW w:w="3699" w:type="dxa"/>
            <w:tcBorders>
              <w:top w:val="single" w:sz="4" w:space="0" w:color="auto"/>
              <w:bottom w:val="single" w:sz="4" w:space="0" w:color="auto"/>
            </w:tcBorders>
            <w:vAlign w:val="center"/>
          </w:tcPr>
          <w:p w14:paraId="02FC664E" w14:textId="1F8D4C7F" w:rsidR="00E46680" w:rsidRPr="00150845" w:rsidRDefault="00E46680" w:rsidP="00BA4406">
            <w:pPr>
              <w:jc w:val="center"/>
              <w:rPr>
                <w:rFonts w:ascii="GHEA Grapalat" w:eastAsia="Times New Roman" w:hAnsi="GHEA Grapalat" w:cs="Times New Roman"/>
                <w:sz w:val="20"/>
                <w:szCs w:val="20"/>
                <w:lang w:val="hy-AM"/>
              </w:rPr>
            </w:pPr>
            <w:r w:rsidRPr="00150845">
              <w:rPr>
                <w:rFonts w:ascii="GHEA Grapalat" w:eastAsia="Times New Roman" w:hAnsi="GHEA Grapalat" w:cs="Times New Roman"/>
                <w:sz w:val="20"/>
                <w:szCs w:val="20"/>
              </w:rPr>
              <w:t xml:space="preserve">Перчатки резиновые типа I (разных размерах), толщина 0,6-0,9 мм, длина не менее 300 мм, </w:t>
            </w:r>
            <w:r w:rsidRPr="00150845">
              <w:rPr>
                <w:rFonts w:ascii="GHEA Grapalat" w:hAnsi="GHEA Grapalat"/>
                <w:sz w:val="20"/>
                <w:szCs w:val="20"/>
              </w:rPr>
              <w:t>П</w:t>
            </w:r>
            <w:r w:rsidRPr="00150845">
              <w:rPr>
                <w:rFonts w:ascii="GHEA Grapalat" w:hAnsi="GHEA Grapalat" w:cs="Arial"/>
                <w:color w:val="000000"/>
                <w:sz w:val="20"/>
                <w:szCs w:val="20"/>
              </w:rPr>
              <w:t xml:space="preserve">огрузка, транспортировка товаров по адресу, указанному заказчиком, разгрузка в отведенном месте склада </w:t>
            </w:r>
            <w:r w:rsidRPr="00150845">
              <w:rPr>
                <w:rFonts w:ascii="GHEA Grapalat" w:hAnsi="GHEA Grapalat" w:cs="Arial"/>
                <w:color w:val="000000"/>
                <w:sz w:val="20"/>
                <w:szCs w:val="20"/>
              </w:rPr>
              <w:lastRenderedPageBreak/>
              <w:t>осуществляется поставщиком за свой счет.</w:t>
            </w:r>
          </w:p>
        </w:tc>
        <w:tc>
          <w:tcPr>
            <w:tcW w:w="902" w:type="dxa"/>
            <w:tcBorders>
              <w:bottom w:val="single" w:sz="4" w:space="0" w:color="auto"/>
            </w:tcBorders>
            <w:vAlign w:val="center"/>
          </w:tcPr>
          <w:p w14:paraId="21693DB4" w14:textId="19BCBC08" w:rsidR="00E46680" w:rsidRPr="00150845" w:rsidRDefault="00E46680" w:rsidP="00BA4406">
            <w:pPr>
              <w:jc w:val="center"/>
              <w:rPr>
                <w:rFonts w:ascii="GHEA Grapalat" w:eastAsia="Times New Roman" w:hAnsi="GHEA Grapalat" w:cs="Calibri"/>
                <w:sz w:val="20"/>
                <w:szCs w:val="20"/>
              </w:rPr>
            </w:pPr>
            <w:r w:rsidRPr="00150845">
              <w:rPr>
                <w:rFonts w:ascii="GHEA Grapalat" w:hAnsi="GHEA Grapalat" w:cs="Arial"/>
                <w:color w:val="000000"/>
                <w:sz w:val="20"/>
                <w:szCs w:val="20"/>
              </w:rPr>
              <w:lastRenderedPageBreak/>
              <w:t>пара</w:t>
            </w:r>
          </w:p>
        </w:tc>
        <w:tc>
          <w:tcPr>
            <w:tcW w:w="1159" w:type="dxa"/>
            <w:vMerge/>
            <w:tcBorders>
              <w:bottom w:val="single" w:sz="4" w:space="0" w:color="auto"/>
            </w:tcBorders>
            <w:vAlign w:val="center"/>
          </w:tcPr>
          <w:p w14:paraId="3B00FB4E" w14:textId="39D7A888" w:rsidR="00E46680" w:rsidRPr="00150845" w:rsidRDefault="00E46680" w:rsidP="00BA4406">
            <w:pPr>
              <w:jc w:val="center"/>
              <w:rPr>
                <w:rFonts w:ascii="GHEA Grapalat" w:eastAsia="Times New Roman" w:hAnsi="GHEA Grapalat" w:cs="Calibri"/>
                <w:sz w:val="20"/>
                <w:szCs w:val="20"/>
              </w:rPr>
            </w:pPr>
          </w:p>
        </w:tc>
        <w:tc>
          <w:tcPr>
            <w:tcW w:w="1260" w:type="dxa"/>
            <w:vMerge/>
            <w:tcBorders>
              <w:bottom w:val="single" w:sz="4" w:space="0" w:color="auto"/>
            </w:tcBorders>
            <w:vAlign w:val="center"/>
          </w:tcPr>
          <w:p w14:paraId="312C7905" w14:textId="77777777" w:rsidR="00E46680" w:rsidRPr="00150845" w:rsidRDefault="00E46680" w:rsidP="00BA4406">
            <w:pPr>
              <w:jc w:val="center"/>
              <w:rPr>
                <w:rFonts w:ascii="GHEA Grapalat" w:eastAsia="Times New Roman" w:hAnsi="GHEA Grapalat" w:cs="Calibri"/>
                <w:sz w:val="20"/>
                <w:szCs w:val="20"/>
              </w:rPr>
            </w:pPr>
          </w:p>
        </w:tc>
        <w:tc>
          <w:tcPr>
            <w:tcW w:w="1260" w:type="dxa"/>
            <w:tcBorders>
              <w:bottom w:val="single" w:sz="4" w:space="0" w:color="auto"/>
            </w:tcBorders>
            <w:vAlign w:val="center"/>
          </w:tcPr>
          <w:p w14:paraId="0902FEA4" w14:textId="77777777" w:rsidR="00E46680" w:rsidRPr="00150845" w:rsidRDefault="00E46680" w:rsidP="00BA4406">
            <w:pPr>
              <w:jc w:val="center"/>
              <w:rPr>
                <w:rFonts w:ascii="GHEA Grapalat" w:eastAsia="Times New Roman" w:hAnsi="GHEA Grapalat" w:cs="Calibri"/>
                <w:sz w:val="20"/>
                <w:szCs w:val="20"/>
              </w:rPr>
            </w:pPr>
          </w:p>
        </w:tc>
        <w:tc>
          <w:tcPr>
            <w:tcW w:w="1260" w:type="dxa"/>
            <w:tcBorders>
              <w:top w:val="single" w:sz="4" w:space="0" w:color="auto"/>
              <w:bottom w:val="single" w:sz="4" w:space="0" w:color="auto"/>
            </w:tcBorders>
            <w:vAlign w:val="center"/>
          </w:tcPr>
          <w:p w14:paraId="27ED82AC" w14:textId="7D0A238E" w:rsidR="00E46680" w:rsidRPr="00150845" w:rsidRDefault="00E46680" w:rsidP="00BA4406">
            <w:pPr>
              <w:jc w:val="center"/>
              <w:rPr>
                <w:rFonts w:ascii="GHEA Grapalat" w:eastAsia="Times New Roman" w:hAnsi="GHEA Grapalat" w:cs="Calibri"/>
                <w:sz w:val="20"/>
                <w:szCs w:val="20"/>
              </w:rPr>
            </w:pPr>
            <w:r w:rsidRPr="00150845">
              <w:rPr>
                <w:rFonts w:ascii="GHEA Grapalat" w:eastAsia="Times New Roman" w:hAnsi="GHEA Grapalat" w:cs="Calibri"/>
                <w:sz w:val="20"/>
                <w:szCs w:val="20"/>
              </w:rPr>
              <w:t>г. Ереван, Мкртыча Саргсяна 1/1</w:t>
            </w:r>
          </w:p>
        </w:tc>
        <w:tc>
          <w:tcPr>
            <w:tcW w:w="2268" w:type="dxa"/>
            <w:tcBorders>
              <w:top w:val="single" w:sz="4" w:space="0" w:color="auto"/>
              <w:bottom w:val="single" w:sz="4" w:space="0" w:color="auto"/>
            </w:tcBorders>
            <w:vAlign w:val="center"/>
          </w:tcPr>
          <w:p w14:paraId="63F89412" w14:textId="61692B85" w:rsidR="00E46680" w:rsidRPr="00150845" w:rsidRDefault="006C2477" w:rsidP="00BA4406">
            <w:pPr>
              <w:jc w:val="center"/>
              <w:rPr>
                <w:rFonts w:ascii="GHEA Grapalat" w:eastAsia="Times New Roman" w:hAnsi="GHEA Grapalat" w:cs="Calibri"/>
                <w:sz w:val="20"/>
                <w:szCs w:val="20"/>
              </w:rPr>
            </w:pPr>
            <w:r>
              <w:rPr>
                <w:rFonts w:ascii="GHEA Grapalat" w:eastAsia="Times New Roman" w:hAnsi="GHEA Grapalat" w:cs="Calibri"/>
                <w:sz w:val="20"/>
                <w:szCs w:val="20"/>
              </w:rPr>
              <w:t>В течение 60 дней после вступления договора в силу</w:t>
            </w:r>
          </w:p>
        </w:tc>
      </w:tr>
    </w:tbl>
    <w:p w14:paraId="625CA196" w14:textId="2055FE94" w:rsidR="00170D7E" w:rsidRPr="00150845" w:rsidRDefault="00170D7E" w:rsidP="007C5173">
      <w:pPr>
        <w:spacing w:line="240" w:lineRule="auto"/>
        <w:rPr>
          <w:rFonts w:ascii="GHEA Grapalat" w:hAnsi="GHEA Grapalat"/>
          <w:sz w:val="20"/>
          <w:szCs w:val="20"/>
          <w:lang w:val="hy-AM"/>
        </w:rPr>
      </w:pPr>
    </w:p>
    <w:p w14:paraId="5532CB51" w14:textId="253F8505" w:rsidR="00751A50" w:rsidRPr="00BA4406" w:rsidRDefault="00751A50" w:rsidP="00666975">
      <w:pPr>
        <w:rPr>
          <w:rFonts w:ascii="GHEA Grapalat" w:hAnsi="GHEA Grapalat"/>
          <w:color w:val="FF0000"/>
          <w:sz w:val="28"/>
          <w:szCs w:val="20"/>
          <w:lang w:val="hy-AM"/>
        </w:rPr>
      </w:pPr>
      <w:r w:rsidRPr="00BA4406">
        <w:rPr>
          <w:rFonts w:ascii="GHEA Grapalat" w:hAnsi="GHEA Grapalat"/>
          <w:color w:val="FF0000"/>
          <w:sz w:val="28"/>
          <w:szCs w:val="20"/>
          <w:lang w:val="hy-AM"/>
        </w:rPr>
        <w:t>Ծանոթություն</w:t>
      </w:r>
      <w:r w:rsidR="00666975" w:rsidRPr="00BA4406">
        <w:rPr>
          <w:rFonts w:ascii="GHEA Grapalat" w:hAnsi="GHEA Grapalat"/>
          <w:color w:val="FF0000"/>
          <w:sz w:val="28"/>
          <w:szCs w:val="20"/>
          <w:lang w:val="hy-AM"/>
        </w:rPr>
        <w:t>՝ մատակարարվող բոլոր ապրան</w:t>
      </w:r>
      <w:r w:rsidR="009B6139" w:rsidRPr="00BA4406">
        <w:rPr>
          <w:rFonts w:ascii="GHEA Grapalat" w:hAnsi="GHEA Grapalat"/>
          <w:color w:val="FF0000"/>
          <w:sz w:val="28"/>
          <w:szCs w:val="20"/>
          <w:lang w:val="hy-AM"/>
        </w:rPr>
        <w:t>ք</w:t>
      </w:r>
      <w:r w:rsidR="00666975" w:rsidRPr="00BA4406">
        <w:rPr>
          <w:rFonts w:ascii="GHEA Grapalat" w:hAnsi="GHEA Grapalat"/>
          <w:color w:val="FF0000"/>
          <w:sz w:val="28"/>
          <w:szCs w:val="20"/>
          <w:lang w:val="hy-AM"/>
        </w:rPr>
        <w:t xml:space="preserve">ենրը պետք է լինեն նոր </w:t>
      </w:r>
      <w:r w:rsidR="009B6139" w:rsidRPr="00BA4406">
        <w:rPr>
          <w:rFonts w:ascii="GHEA Grapalat" w:hAnsi="GHEA Grapalat"/>
          <w:color w:val="FF0000"/>
          <w:sz w:val="28"/>
          <w:szCs w:val="20"/>
          <w:lang w:val="hy-AM"/>
        </w:rPr>
        <w:t xml:space="preserve">և </w:t>
      </w:r>
      <w:r w:rsidR="00666975" w:rsidRPr="00BA4406">
        <w:rPr>
          <w:rFonts w:ascii="GHEA Grapalat" w:hAnsi="GHEA Grapalat"/>
          <w:color w:val="FF0000"/>
          <w:sz w:val="28"/>
          <w:szCs w:val="20"/>
          <w:lang w:val="hy-AM"/>
        </w:rPr>
        <w:t>չօգտագործված։</w:t>
      </w:r>
      <w:r w:rsidR="009B6139" w:rsidRPr="00BA4406">
        <w:rPr>
          <w:rFonts w:ascii="GHEA Grapalat" w:hAnsi="GHEA Grapalat"/>
          <w:color w:val="FF0000"/>
          <w:sz w:val="28"/>
          <w:szCs w:val="20"/>
          <w:lang w:val="hy-AM"/>
        </w:rPr>
        <w:t xml:space="preserve"> </w:t>
      </w:r>
    </w:p>
    <w:p w14:paraId="10DEDDFF" w14:textId="65ED9D7A" w:rsidR="00A11FDD" w:rsidRPr="00BA4406" w:rsidRDefault="00A11FDD" w:rsidP="00666975">
      <w:pPr>
        <w:rPr>
          <w:rFonts w:ascii="GHEA Grapalat" w:hAnsi="GHEA Grapalat"/>
          <w:color w:val="FF0000"/>
          <w:sz w:val="28"/>
          <w:szCs w:val="20"/>
          <w:lang w:val="hy-AM"/>
        </w:rPr>
      </w:pPr>
      <w:r w:rsidRPr="00BA4406">
        <w:rPr>
          <w:rFonts w:ascii="GHEA Grapalat" w:hAnsi="GHEA Grapalat"/>
          <w:color w:val="FF0000"/>
          <w:sz w:val="28"/>
          <w:szCs w:val="20"/>
          <w:lang w:val="hy-AM"/>
        </w:rPr>
        <w:t>Примечание: все поставляемые товары должны быть новыми и неиспользованными.</w:t>
      </w:r>
    </w:p>
    <w:p w14:paraId="67BF2FA7" w14:textId="2C940DCF" w:rsidR="00D93176" w:rsidRDefault="00D93176" w:rsidP="00666975">
      <w:pPr>
        <w:rPr>
          <w:rFonts w:ascii="GHEA Grapalat" w:hAnsi="GHEA Grapalat"/>
          <w:sz w:val="20"/>
          <w:szCs w:val="20"/>
          <w:lang w:val="hy-AM"/>
        </w:rPr>
      </w:pPr>
    </w:p>
    <w:p w14:paraId="11BC7864" w14:textId="77777777" w:rsidR="00D93176" w:rsidRPr="00E57492" w:rsidRDefault="00D93176" w:rsidP="00D93176">
      <w:pPr>
        <w:rPr>
          <w:rFonts w:ascii="GHEA Grapalat" w:hAnsi="GHEA Grapalat"/>
          <w:sz w:val="20"/>
          <w:szCs w:val="20"/>
        </w:rPr>
      </w:pPr>
    </w:p>
    <w:sectPr w:rsidR="00D93176" w:rsidRPr="00E57492" w:rsidSect="00494AF0">
      <w:pgSz w:w="16838" w:h="11906" w:orient="landscape"/>
      <w:pgMar w:top="426" w:right="962" w:bottom="28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4215B"/>
    <w:multiLevelType w:val="hybridMultilevel"/>
    <w:tmpl w:val="99D2A758"/>
    <w:lvl w:ilvl="0" w:tplc="112065E6">
      <w:start w:val="22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B535B6"/>
    <w:multiLevelType w:val="hybridMultilevel"/>
    <w:tmpl w:val="E76CDECC"/>
    <w:lvl w:ilvl="0" w:tplc="B4AA537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B8B5514"/>
    <w:multiLevelType w:val="hybridMultilevel"/>
    <w:tmpl w:val="B8DEB4EC"/>
    <w:lvl w:ilvl="0" w:tplc="1DF6C00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C4"/>
    <w:rsid w:val="00020444"/>
    <w:rsid w:val="0002097A"/>
    <w:rsid w:val="00020B54"/>
    <w:rsid w:val="0002790F"/>
    <w:rsid w:val="0004114D"/>
    <w:rsid w:val="000450D5"/>
    <w:rsid w:val="00046760"/>
    <w:rsid w:val="000716AF"/>
    <w:rsid w:val="00073CF7"/>
    <w:rsid w:val="0007524C"/>
    <w:rsid w:val="00080598"/>
    <w:rsid w:val="00081CB6"/>
    <w:rsid w:val="000848C8"/>
    <w:rsid w:val="00085C82"/>
    <w:rsid w:val="00096F9D"/>
    <w:rsid w:val="000A4B5A"/>
    <w:rsid w:val="000A50B6"/>
    <w:rsid w:val="000C20BF"/>
    <w:rsid w:val="000C2A1E"/>
    <w:rsid w:val="000C605A"/>
    <w:rsid w:val="000D1F70"/>
    <w:rsid w:val="000D5C45"/>
    <w:rsid w:val="000E03D7"/>
    <w:rsid w:val="000E46C7"/>
    <w:rsid w:val="000E6C74"/>
    <w:rsid w:val="000F036B"/>
    <w:rsid w:val="000F2800"/>
    <w:rsid w:val="000F2BD8"/>
    <w:rsid w:val="000F380F"/>
    <w:rsid w:val="000F5989"/>
    <w:rsid w:val="00103626"/>
    <w:rsid w:val="001144E5"/>
    <w:rsid w:val="001161FC"/>
    <w:rsid w:val="00126511"/>
    <w:rsid w:val="001268F0"/>
    <w:rsid w:val="00150845"/>
    <w:rsid w:val="00170D7E"/>
    <w:rsid w:val="00172FF7"/>
    <w:rsid w:val="001805A6"/>
    <w:rsid w:val="00192D41"/>
    <w:rsid w:val="00194022"/>
    <w:rsid w:val="00196449"/>
    <w:rsid w:val="001B2C62"/>
    <w:rsid w:val="001C516C"/>
    <w:rsid w:val="001D4DBB"/>
    <w:rsid w:val="001E746D"/>
    <w:rsid w:val="0020051A"/>
    <w:rsid w:val="0020368D"/>
    <w:rsid w:val="00205A5B"/>
    <w:rsid w:val="00216DE0"/>
    <w:rsid w:val="0022671A"/>
    <w:rsid w:val="00237331"/>
    <w:rsid w:val="00245FF3"/>
    <w:rsid w:val="00246B56"/>
    <w:rsid w:val="00251CD8"/>
    <w:rsid w:val="002646DF"/>
    <w:rsid w:val="002728EB"/>
    <w:rsid w:val="00273A76"/>
    <w:rsid w:val="002A677D"/>
    <w:rsid w:val="002B2109"/>
    <w:rsid w:val="002C19D4"/>
    <w:rsid w:val="002C5FC0"/>
    <w:rsid w:val="002C7B2D"/>
    <w:rsid w:val="002E60CF"/>
    <w:rsid w:val="0030256C"/>
    <w:rsid w:val="003038C4"/>
    <w:rsid w:val="00307716"/>
    <w:rsid w:val="00310A31"/>
    <w:rsid w:val="00314DCC"/>
    <w:rsid w:val="00316364"/>
    <w:rsid w:val="003273D6"/>
    <w:rsid w:val="003279FD"/>
    <w:rsid w:val="00336536"/>
    <w:rsid w:val="00353EE6"/>
    <w:rsid w:val="003674D3"/>
    <w:rsid w:val="00375435"/>
    <w:rsid w:val="003771F5"/>
    <w:rsid w:val="00394E82"/>
    <w:rsid w:val="0039702C"/>
    <w:rsid w:val="003975F6"/>
    <w:rsid w:val="003A0A07"/>
    <w:rsid w:val="003A2DEE"/>
    <w:rsid w:val="003A5976"/>
    <w:rsid w:val="003A698B"/>
    <w:rsid w:val="003B3BAE"/>
    <w:rsid w:val="003B5438"/>
    <w:rsid w:val="003B5C13"/>
    <w:rsid w:val="003C2C8C"/>
    <w:rsid w:val="003D2FF6"/>
    <w:rsid w:val="003F180E"/>
    <w:rsid w:val="004000B0"/>
    <w:rsid w:val="0040288B"/>
    <w:rsid w:val="0040444A"/>
    <w:rsid w:val="004332EE"/>
    <w:rsid w:val="004427CE"/>
    <w:rsid w:val="00451386"/>
    <w:rsid w:val="004517E7"/>
    <w:rsid w:val="00454325"/>
    <w:rsid w:val="00455928"/>
    <w:rsid w:val="00455BE1"/>
    <w:rsid w:val="004575A1"/>
    <w:rsid w:val="004659BC"/>
    <w:rsid w:val="00471A35"/>
    <w:rsid w:val="00494AF0"/>
    <w:rsid w:val="004950B3"/>
    <w:rsid w:val="0049702C"/>
    <w:rsid w:val="004A17A1"/>
    <w:rsid w:val="004A1F41"/>
    <w:rsid w:val="004A2146"/>
    <w:rsid w:val="004A585D"/>
    <w:rsid w:val="004B12AB"/>
    <w:rsid w:val="004B3D3F"/>
    <w:rsid w:val="004B495D"/>
    <w:rsid w:val="004C31BD"/>
    <w:rsid w:val="004C7986"/>
    <w:rsid w:val="004E6563"/>
    <w:rsid w:val="004F09B0"/>
    <w:rsid w:val="0050009E"/>
    <w:rsid w:val="005148A1"/>
    <w:rsid w:val="00526F2B"/>
    <w:rsid w:val="00537239"/>
    <w:rsid w:val="00556576"/>
    <w:rsid w:val="005653D0"/>
    <w:rsid w:val="005662AF"/>
    <w:rsid w:val="005709F1"/>
    <w:rsid w:val="00591450"/>
    <w:rsid w:val="00591E64"/>
    <w:rsid w:val="00592122"/>
    <w:rsid w:val="005947CC"/>
    <w:rsid w:val="005B2B2E"/>
    <w:rsid w:val="005D0A67"/>
    <w:rsid w:val="005D0D48"/>
    <w:rsid w:val="005D6120"/>
    <w:rsid w:val="005D6F6E"/>
    <w:rsid w:val="005D7F78"/>
    <w:rsid w:val="005E30BD"/>
    <w:rsid w:val="005E3639"/>
    <w:rsid w:val="005F2294"/>
    <w:rsid w:val="005F4234"/>
    <w:rsid w:val="00637D63"/>
    <w:rsid w:val="006457AF"/>
    <w:rsid w:val="0064709B"/>
    <w:rsid w:val="006628E3"/>
    <w:rsid w:val="00666975"/>
    <w:rsid w:val="00676EFE"/>
    <w:rsid w:val="00696D47"/>
    <w:rsid w:val="006A56AF"/>
    <w:rsid w:val="006B4DCD"/>
    <w:rsid w:val="006B5479"/>
    <w:rsid w:val="006C2477"/>
    <w:rsid w:val="006C31B9"/>
    <w:rsid w:val="006C4136"/>
    <w:rsid w:val="006D2132"/>
    <w:rsid w:val="006E50EB"/>
    <w:rsid w:val="006E5401"/>
    <w:rsid w:val="006F30A8"/>
    <w:rsid w:val="006F7E5D"/>
    <w:rsid w:val="0070003B"/>
    <w:rsid w:val="00700599"/>
    <w:rsid w:val="0070356E"/>
    <w:rsid w:val="00747364"/>
    <w:rsid w:val="007509AB"/>
    <w:rsid w:val="00751A50"/>
    <w:rsid w:val="00774B10"/>
    <w:rsid w:val="0079585B"/>
    <w:rsid w:val="0079774F"/>
    <w:rsid w:val="007A5B4F"/>
    <w:rsid w:val="007B20D6"/>
    <w:rsid w:val="007C5173"/>
    <w:rsid w:val="007D352F"/>
    <w:rsid w:val="007E722E"/>
    <w:rsid w:val="007F008A"/>
    <w:rsid w:val="007F07C1"/>
    <w:rsid w:val="007F251C"/>
    <w:rsid w:val="007F4902"/>
    <w:rsid w:val="007F7876"/>
    <w:rsid w:val="00811139"/>
    <w:rsid w:val="00811F4E"/>
    <w:rsid w:val="00815626"/>
    <w:rsid w:val="00821628"/>
    <w:rsid w:val="00827D22"/>
    <w:rsid w:val="00827E5C"/>
    <w:rsid w:val="00832315"/>
    <w:rsid w:val="008328E3"/>
    <w:rsid w:val="00833B44"/>
    <w:rsid w:val="00835B37"/>
    <w:rsid w:val="0084452A"/>
    <w:rsid w:val="00853FD5"/>
    <w:rsid w:val="008568EB"/>
    <w:rsid w:val="00860D37"/>
    <w:rsid w:val="008612BC"/>
    <w:rsid w:val="008625F7"/>
    <w:rsid w:val="00873CD3"/>
    <w:rsid w:val="008770FF"/>
    <w:rsid w:val="00877672"/>
    <w:rsid w:val="00880BAE"/>
    <w:rsid w:val="00892490"/>
    <w:rsid w:val="00893B78"/>
    <w:rsid w:val="008A1581"/>
    <w:rsid w:val="008A5B30"/>
    <w:rsid w:val="008A7749"/>
    <w:rsid w:val="008A7DD9"/>
    <w:rsid w:val="008B14A5"/>
    <w:rsid w:val="008B7EAA"/>
    <w:rsid w:val="008C66C8"/>
    <w:rsid w:val="008D268F"/>
    <w:rsid w:val="008D3410"/>
    <w:rsid w:val="00900D56"/>
    <w:rsid w:val="009317C2"/>
    <w:rsid w:val="009329E3"/>
    <w:rsid w:val="00934877"/>
    <w:rsid w:val="00935ED3"/>
    <w:rsid w:val="00950EA9"/>
    <w:rsid w:val="00961289"/>
    <w:rsid w:val="00963D95"/>
    <w:rsid w:val="00966646"/>
    <w:rsid w:val="00967471"/>
    <w:rsid w:val="00973FC1"/>
    <w:rsid w:val="00974B37"/>
    <w:rsid w:val="009958CC"/>
    <w:rsid w:val="009976AD"/>
    <w:rsid w:val="009A5687"/>
    <w:rsid w:val="009B08CA"/>
    <w:rsid w:val="009B347D"/>
    <w:rsid w:val="009B6139"/>
    <w:rsid w:val="009D2815"/>
    <w:rsid w:val="009E0AD6"/>
    <w:rsid w:val="009E557E"/>
    <w:rsid w:val="009F439B"/>
    <w:rsid w:val="009F5321"/>
    <w:rsid w:val="00A11FDD"/>
    <w:rsid w:val="00A120BA"/>
    <w:rsid w:val="00A14A10"/>
    <w:rsid w:val="00A20433"/>
    <w:rsid w:val="00A24633"/>
    <w:rsid w:val="00A653EF"/>
    <w:rsid w:val="00A67750"/>
    <w:rsid w:val="00A710C8"/>
    <w:rsid w:val="00A81335"/>
    <w:rsid w:val="00A81601"/>
    <w:rsid w:val="00A8291E"/>
    <w:rsid w:val="00A868AB"/>
    <w:rsid w:val="00AA3351"/>
    <w:rsid w:val="00AB00E5"/>
    <w:rsid w:val="00AB12D1"/>
    <w:rsid w:val="00AB2A53"/>
    <w:rsid w:val="00AB6496"/>
    <w:rsid w:val="00AB78EF"/>
    <w:rsid w:val="00AE6DA4"/>
    <w:rsid w:val="00AE7B23"/>
    <w:rsid w:val="00AE7C11"/>
    <w:rsid w:val="00B13359"/>
    <w:rsid w:val="00B51308"/>
    <w:rsid w:val="00B7005D"/>
    <w:rsid w:val="00B71A48"/>
    <w:rsid w:val="00B7779D"/>
    <w:rsid w:val="00B84183"/>
    <w:rsid w:val="00B8711C"/>
    <w:rsid w:val="00B90E7B"/>
    <w:rsid w:val="00B95595"/>
    <w:rsid w:val="00BA4406"/>
    <w:rsid w:val="00BB3D11"/>
    <w:rsid w:val="00BB4320"/>
    <w:rsid w:val="00BB4D6C"/>
    <w:rsid w:val="00BB52F6"/>
    <w:rsid w:val="00BC4147"/>
    <w:rsid w:val="00BD21AE"/>
    <w:rsid w:val="00BE4AE5"/>
    <w:rsid w:val="00C0158D"/>
    <w:rsid w:val="00C03C97"/>
    <w:rsid w:val="00C06181"/>
    <w:rsid w:val="00C15498"/>
    <w:rsid w:val="00C31404"/>
    <w:rsid w:val="00C31DD9"/>
    <w:rsid w:val="00C31E27"/>
    <w:rsid w:val="00C41C16"/>
    <w:rsid w:val="00C52907"/>
    <w:rsid w:val="00C53807"/>
    <w:rsid w:val="00C60DD0"/>
    <w:rsid w:val="00C61397"/>
    <w:rsid w:val="00C6784C"/>
    <w:rsid w:val="00C800F9"/>
    <w:rsid w:val="00C83061"/>
    <w:rsid w:val="00C87B5D"/>
    <w:rsid w:val="00C95174"/>
    <w:rsid w:val="00CB072F"/>
    <w:rsid w:val="00CE65AF"/>
    <w:rsid w:val="00CF0683"/>
    <w:rsid w:val="00D0056D"/>
    <w:rsid w:val="00D01C5F"/>
    <w:rsid w:val="00D16912"/>
    <w:rsid w:val="00D211BB"/>
    <w:rsid w:val="00D21880"/>
    <w:rsid w:val="00D2656B"/>
    <w:rsid w:val="00D30FCE"/>
    <w:rsid w:val="00D34495"/>
    <w:rsid w:val="00D36F94"/>
    <w:rsid w:val="00D40F72"/>
    <w:rsid w:val="00D82153"/>
    <w:rsid w:val="00D83F19"/>
    <w:rsid w:val="00D92A57"/>
    <w:rsid w:val="00D93176"/>
    <w:rsid w:val="00D94C7A"/>
    <w:rsid w:val="00DA6007"/>
    <w:rsid w:val="00DA67F3"/>
    <w:rsid w:val="00DB1C23"/>
    <w:rsid w:val="00DB1F0A"/>
    <w:rsid w:val="00DB2EEA"/>
    <w:rsid w:val="00DC195A"/>
    <w:rsid w:val="00DD201A"/>
    <w:rsid w:val="00DD5914"/>
    <w:rsid w:val="00DE25F1"/>
    <w:rsid w:val="00E14954"/>
    <w:rsid w:val="00E201B8"/>
    <w:rsid w:val="00E259D8"/>
    <w:rsid w:val="00E25FA8"/>
    <w:rsid w:val="00E3206F"/>
    <w:rsid w:val="00E46680"/>
    <w:rsid w:val="00E512B6"/>
    <w:rsid w:val="00E52321"/>
    <w:rsid w:val="00E57492"/>
    <w:rsid w:val="00E9120A"/>
    <w:rsid w:val="00E96EAC"/>
    <w:rsid w:val="00EC1575"/>
    <w:rsid w:val="00EC24A3"/>
    <w:rsid w:val="00EC3CE5"/>
    <w:rsid w:val="00ED6C35"/>
    <w:rsid w:val="00EE0AC2"/>
    <w:rsid w:val="00EE6932"/>
    <w:rsid w:val="00EF1992"/>
    <w:rsid w:val="00EF7E88"/>
    <w:rsid w:val="00F0032D"/>
    <w:rsid w:val="00F013E5"/>
    <w:rsid w:val="00F1556A"/>
    <w:rsid w:val="00F17A7C"/>
    <w:rsid w:val="00F264A6"/>
    <w:rsid w:val="00F32493"/>
    <w:rsid w:val="00F402FD"/>
    <w:rsid w:val="00F41599"/>
    <w:rsid w:val="00F43F75"/>
    <w:rsid w:val="00F502AF"/>
    <w:rsid w:val="00F535CC"/>
    <w:rsid w:val="00F63527"/>
    <w:rsid w:val="00F75376"/>
    <w:rsid w:val="00F82146"/>
    <w:rsid w:val="00F97F9C"/>
    <w:rsid w:val="00FA1EBF"/>
    <w:rsid w:val="00FA51D8"/>
    <w:rsid w:val="00FA5EF5"/>
    <w:rsid w:val="00FA7404"/>
    <w:rsid w:val="00FB1CAE"/>
    <w:rsid w:val="00FB4F6E"/>
    <w:rsid w:val="00FC4608"/>
    <w:rsid w:val="00FD19E3"/>
    <w:rsid w:val="00FF412B"/>
    <w:rsid w:val="00FF6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F8D8B"/>
  <w15:chartTrackingRefBased/>
  <w15:docId w15:val="{200C4240-77CF-4A9E-B672-0A6104D9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D7E"/>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0D7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rsid w:val="00170D7E"/>
  </w:style>
  <w:style w:type="paragraph" w:styleId="NormalWeb">
    <w:name w:val="Normal (Web)"/>
    <w:basedOn w:val="Normal"/>
    <w:uiPriority w:val="99"/>
    <w:rsid w:val="00170D7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blestyle">
    <w:name w:val="tablestyle"/>
    <w:basedOn w:val="Normal"/>
    <w:rsid w:val="00170D7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170D7E"/>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170D7E"/>
    <w:rPr>
      <w:rFonts w:eastAsiaTheme="minorEastAsia"/>
      <w:lang w:eastAsia="ru-RU"/>
    </w:rPr>
  </w:style>
  <w:style w:type="paragraph" w:styleId="Footer">
    <w:name w:val="footer"/>
    <w:basedOn w:val="Normal"/>
    <w:link w:val="FooterChar"/>
    <w:uiPriority w:val="99"/>
    <w:semiHidden/>
    <w:unhideWhenUsed/>
    <w:rsid w:val="00170D7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170D7E"/>
    <w:rPr>
      <w:rFonts w:eastAsiaTheme="minorEastAsia"/>
      <w:lang w:eastAsia="ru-RU"/>
    </w:rPr>
  </w:style>
  <w:style w:type="paragraph" w:styleId="HTMLPreformatted">
    <w:name w:val="HTML Preformatted"/>
    <w:basedOn w:val="Normal"/>
    <w:link w:val="HTMLPreformattedChar"/>
    <w:uiPriority w:val="99"/>
    <w:unhideWhenUsed/>
    <w:rsid w:val="00170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70D7E"/>
    <w:rPr>
      <w:rFonts w:ascii="Courier New" w:eastAsia="Times New Roman" w:hAnsi="Courier New" w:cs="Courier New"/>
      <w:sz w:val="20"/>
      <w:szCs w:val="20"/>
      <w:lang w:eastAsia="ru-RU"/>
    </w:rPr>
  </w:style>
  <w:style w:type="character" w:customStyle="1" w:styleId="y2iqfc">
    <w:name w:val="y2iqfc"/>
    <w:basedOn w:val="DefaultParagraphFont"/>
    <w:rsid w:val="00170D7E"/>
  </w:style>
  <w:style w:type="paragraph" w:styleId="ListParagraph">
    <w:name w:val="List Paragraph"/>
    <w:basedOn w:val="Normal"/>
    <w:uiPriority w:val="34"/>
    <w:qFormat/>
    <w:rsid w:val="00170D7E"/>
    <w:pPr>
      <w:ind w:left="720"/>
      <w:contextualSpacing/>
    </w:pPr>
  </w:style>
  <w:style w:type="character" w:customStyle="1" w:styleId="ypks7kbdpwfgdykd3qb9">
    <w:name w:val="ypks7kbdpwfgdykd3qb9"/>
    <w:basedOn w:val="DefaultParagraphFont"/>
    <w:rsid w:val="00EF1992"/>
  </w:style>
  <w:style w:type="character" w:customStyle="1" w:styleId="math-inline">
    <w:name w:val="math-inline"/>
    <w:basedOn w:val="DefaultParagraphFont"/>
    <w:rsid w:val="005B2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178">
      <w:bodyDiv w:val="1"/>
      <w:marLeft w:val="0"/>
      <w:marRight w:val="0"/>
      <w:marTop w:val="0"/>
      <w:marBottom w:val="0"/>
      <w:divBdr>
        <w:top w:val="none" w:sz="0" w:space="0" w:color="auto"/>
        <w:left w:val="none" w:sz="0" w:space="0" w:color="auto"/>
        <w:bottom w:val="none" w:sz="0" w:space="0" w:color="auto"/>
        <w:right w:val="none" w:sz="0" w:space="0" w:color="auto"/>
      </w:divBdr>
    </w:div>
    <w:div w:id="88236725">
      <w:bodyDiv w:val="1"/>
      <w:marLeft w:val="0"/>
      <w:marRight w:val="0"/>
      <w:marTop w:val="0"/>
      <w:marBottom w:val="0"/>
      <w:divBdr>
        <w:top w:val="none" w:sz="0" w:space="0" w:color="auto"/>
        <w:left w:val="none" w:sz="0" w:space="0" w:color="auto"/>
        <w:bottom w:val="none" w:sz="0" w:space="0" w:color="auto"/>
        <w:right w:val="none" w:sz="0" w:space="0" w:color="auto"/>
      </w:divBdr>
    </w:div>
    <w:div w:id="171650465">
      <w:bodyDiv w:val="1"/>
      <w:marLeft w:val="0"/>
      <w:marRight w:val="0"/>
      <w:marTop w:val="0"/>
      <w:marBottom w:val="0"/>
      <w:divBdr>
        <w:top w:val="none" w:sz="0" w:space="0" w:color="auto"/>
        <w:left w:val="none" w:sz="0" w:space="0" w:color="auto"/>
        <w:bottom w:val="none" w:sz="0" w:space="0" w:color="auto"/>
        <w:right w:val="none" w:sz="0" w:space="0" w:color="auto"/>
      </w:divBdr>
    </w:div>
    <w:div w:id="196627167">
      <w:bodyDiv w:val="1"/>
      <w:marLeft w:val="0"/>
      <w:marRight w:val="0"/>
      <w:marTop w:val="0"/>
      <w:marBottom w:val="0"/>
      <w:divBdr>
        <w:top w:val="none" w:sz="0" w:space="0" w:color="auto"/>
        <w:left w:val="none" w:sz="0" w:space="0" w:color="auto"/>
        <w:bottom w:val="none" w:sz="0" w:space="0" w:color="auto"/>
        <w:right w:val="none" w:sz="0" w:space="0" w:color="auto"/>
      </w:divBdr>
    </w:div>
    <w:div w:id="243496431">
      <w:bodyDiv w:val="1"/>
      <w:marLeft w:val="0"/>
      <w:marRight w:val="0"/>
      <w:marTop w:val="0"/>
      <w:marBottom w:val="0"/>
      <w:divBdr>
        <w:top w:val="none" w:sz="0" w:space="0" w:color="auto"/>
        <w:left w:val="none" w:sz="0" w:space="0" w:color="auto"/>
        <w:bottom w:val="none" w:sz="0" w:space="0" w:color="auto"/>
        <w:right w:val="none" w:sz="0" w:space="0" w:color="auto"/>
      </w:divBdr>
    </w:div>
    <w:div w:id="263419607">
      <w:bodyDiv w:val="1"/>
      <w:marLeft w:val="0"/>
      <w:marRight w:val="0"/>
      <w:marTop w:val="0"/>
      <w:marBottom w:val="0"/>
      <w:divBdr>
        <w:top w:val="none" w:sz="0" w:space="0" w:color="auto"/>
        <w:left w:val="none" w:sz="0" w:space="0" w:color="auto"/>
        <w:bottom w:val="none" w:sz="0" w:space="0" w:color="auto"/>
        <w:right w:val="none" w:sz="0" w:space="0" w:color="auto"/>
      </w:divBdr>
    </w:div>
    <w:div w:id="375545630">
      <w:bodyDiv w:val="1"/>
      <w:marLeft w:val="0"/>
      <w:marRight w:val="0"/>
      <w:marTop w:val="0"/>
      <w:marBottom w:val="0"/>
      <w:divBdr>
        <w:top w:val="none" w:sz="0" w:space="0" w:color="auto"/>
        <w:left w:val="none" w:sz="0" w:space="0" w:color="auto"/>
        <w:bottom w:val="none" w:sz="0" w:space="0" w:color="auto"/>
        <w:right w:val="none" w:sz="0" w:space="0" w:color="auto"/>
      </w:divBdr>
    </w:div>
    <w:div w:id="438373639">
      <w:bodyDiv w:val="1"/>
      <w:marLeft w:val="0"/>
      <w:marRight w:val="0"/>
      <w:marTop w:val="0"/>
      <w:marBottom w:val="0"/>
      <w:divBdr>
        <w:top w:val="none" w:sz="0" w:space="0" w:color="auto"/>
        <w:left w:val="none" w:sz="0" w:space="0" w:color="auto"/>
        <w:bottom w:val="none" w:sz="0" w:space="0" w:color="auto"/>
        <w:right w:val="none" w:sz="0" w:space="0" w:color="auto"/>
      </w:divBdr>
    </w:div>
    <w:div w:id="491800615">
      <w:bodyDiv w:val="1"/>
      <w:marLeft w:val="0"/>
      <w:marRight w:val="0"/>
      <w:marTop w:val="0"/>
      <w:marBottom w:val="0"/>
      <w:divBdr>
        <w:top w:val="none" w:sz="0" w:space="0" w:color="auto"/>
        <w:left w:val="none" w:sz="0" w:space="0" w:color="auto"/>
        <w:bottom w:val="none" w:sz="0" w:space="0" w:color="auto"/>
        <w:right w:val="none" w:sz="0" w:space="0" w:color="auto"/>
      </w:divBdr>
    </w:div>
    <w:div w:id="530801355">
      <w:bodyDiv w:val="1"/>
      <w:marLeft w:val="0"/>
      <w:marRight w:val="0"/>
      <w:marTop w:val="0"/>
      <w:marBottom w:val="0"/>
      <w:divBdr>
        <w:top w:val="none" w:sz="0" w:space="0" w:color="auto"/>
        <w:left w:val="none" w:sz="0" w:space="0" w:color="auto"/>
        <w:bottom w:val="none" w:sz="0" w:space="0" w:color="auto"/>
        <w:right w:val="none" w:sz="0" w:space="0" w:color="auto"/>
      </w:divBdr>
    </w:div>
    <w:div w:id="647176441">
      <w:bodyDiv w:val="1"/>
      <w:marLeft w:val="0"/>
      <w:marRight w:val="0"/>
      <w:marTop w:val="0"/>
      <w:marBottom w:val="0"/>
      <w:divBdr>
        <w:top w:val="none" w:sz="0" w:space="0" w:color="auto"/>
        <w:left w:val="none" w:sz="0" w:space="0" w:color="auto"/>
        <w:bottom w:val="none" w:sz="0" w:space="0" w:color="auto"/>
        <w:right w:val="none" w:sz="0" w:space="0" w:color="auto"/>
      </w:divBdr>
    </w:div>
    <w:div w:id="674116117">
      <w:bodyDiv w:val="1"/>
      <w:marLeft w:val="0"/>
      <w:marRight w:val="0"/>
      <w:marTop w:val="0"/>
      <w:marBottom w:val="0"/>
      <w:divBdr>
        <w:top w:val="none" w:sz="0" w:space="0" w:color="auto"/>
        <w:left w:val="none" w:sz="0" w:space="0" w:color="auto"/>
        <w:bottom w:val="none" w:sz="0" w:space="0" w:color="auto"/>
        <w:right w:val="none" w:sz="0" w:space="0" w:color="auto"/>
      </w:divBdr>
    </w:div>
    <w:div w:id="675692464">
      <w:bodyDiv w:val="1"/>
      <w:marLeft w:val="0"/>
      <w:marRight w:val="0"/>
      <w:marTop w:val="0"/>
      <w:marBottom w:val="0"/>
      <w:divBdr>
        <w:top w:val="none" w:sz="0" w:space="0" w:color="auto"/>
        <w:left w:val="none" w:sz="0" w:space="0" w:color="auto"/>
        <w:bottom w:val="none" w:sz="0" w:space="0" w:color="auto"/>
        <w:right w:val="none" w:sz="0" w:space="0" w:color="auto"/>
      </w:divBdr>
    </w:div>
    <w:div w:id="691496814">
      <w:bodyDiv w:val="1"/>
      <w:marLeft w:val="0"/>
      <w:marRight w:val="0"/>
      <w:marTop w:val="0"/>
      <w:marBottom w:val="0"/>
      <w:divBdr>
        <w:top w:val="none" w:sz="0" w:space="0" w:color="auto"/>
        <w:left w:val="none" w:sz="0" w:space="0" w:color="auto"/>
        <w:bottom w:val="none" w:sz="0" w:space="0" w:color="auto"/>
        <w:right w:val="none" w:sz="0" w:space="0" w:color="auto"/>
      </w:divBdr>
    </w:div>
    <w:div w:id="735199712">
      <w:bodyDiv w:val="1"/>
      <w:marLeft w:val="0"/>
      <w:marRight w:val="0"/>
      <w:marTop w:val="0"/>
      <w:marBottom w:val="0"/>
      <w:divBdr>
        <w:top w:val="none" w:sz="0" w:space="0" w:color="auto"/>
        <w:left w:val="none" w:sz="0" w:space="0" w:color="auto"/>
        <w:bottom w:val="none" w:sz="0" w:space="0" w:color="auto"/>
        <w:right w:val="none" w:sz="0" w:space="0" w:color="auto"/>
      </w:divBdr>
    </w:div>
    <w:div w:id="755445060">
      <w:bodyDiv w:val="1"/>
      <w:marLeft w:val="0"/>
      <w:marRight w:val="0"/>
      <w:marTop w:val="0"/>
      <w:marBottom w:val="0"/>
      <w:divBdr>
        <w:top w:val="none" w:sz="0" w:space="0" w:color="auto"/>
        <w:left w:val="none" w:sz="0" w:space="0" w:color="auto"/>
        <w:bottom w:val="none" w:sz="0" w:space="0" w:color="auto"/>
        <w:right w:val="none" w:sz="0" w:space="0" w:color="auto"/>
      </w:divBdr>
    </w:div>
    <w:div w:id="797382703">
      <w:bodyDiv w:val="1"/>
      <w:marLeft w:val="0"/>
      <w:marRight w:val="0"/>
      <w:marTop w:val="0"/>
      <w:marBottom w:val="0"/>
      <w:divBdr>
        <w:top w:val="none" w:sz="0" w:space="0" w:color="auto"/>
        <w:left w:val="none" w:sz="0" w:space="0" w:color="auto"/>
        <w:bottom w:val="none" w:sz="0" w:space="0" w:color="auto"/>
        <w:right w:val="none" w:sz="0" w:space="0" w:color="auto"/>
      </w:divBdr>
    </w:div>
    <w:div w:id="809982793">
      <w:bodyDiv w:val="1"/>
      <w:marLeft w:val="0"/>
      <w:marRight w:val="0"/>
      <w:marTop w:val="0"/>
      <w:marBottom w:val="0"/>
      <w:divBdr>
        <w:top w:val="none" w:sz="0" w:space="0" w:color="auto"/>
        <w:left w:val="none" w:sz="0" w:space="0" w:color="auto"/>
        <w:bottom w:val="none" w:sz="0" w:space="0" w:color="auto"/>
        <w:right w:val="none" w:sz="0" w:space="0" w:color="auto"/>
      </w:divBdr>
    </w:div>
    <w:div w:id="831406625">
      <w:bodyDiv w:val="1"/>
      <w:marLeft w:val="0"/>
      <w:marRight w:val="0"/>
      <w:marTop w:val="0"/>
      <w:marBottom w:val="0"/>
      <w:divBdr>
        <w:top w:val="none" w:sz="0" w:space="0" w:color="auto"/>
        <w:left w:val="none" w:sz="0" w:space="0" w:color="auto"/>
        <w:bottom w:val="none" w:sz="0" w:space="0" w:color="auto"/>
        <w:right w:val="none" w:sz="0" w:space="0" w:color="auto"/>
      </w:divBdr>
    </w:div>
    <w:div w:id="850267035">
      <w:bodyDiv w:val="1"/>
      <w:marLeft w:val="0"/>
      <w:marRight w:val="0"/>
      <w:marTop w:val="0"/>
      <w:marBottom w:val="0"/>
      <w:divBdr>
        <w:top w:val="none" w:sz="0" w:space="0" w:color="auto"/>
        <w:left w:val="none" w:sz="0" w:space="0" w:color="auto"/>
        <w:bottom w:val="none" w:sz="0" w:space="0" w:color="auto"/>
        <w:right w:val="none" w:sz="0" w:space="0" w:color="auto"/>
      </w:divBdr>
    </w:div>
    <w:div w:id="864367231">
      <w:bodyDiv w:val="1"/>
      <w:marLeft w:val="0"/>
      <w:marRight w:val="0"/>
      <w:marTop w:val="0"/>
      <w:marBottom w:val="0"/>
      <w:divBdr>
        <w:top w:val="none" w:sz="0" w:space="0" w:color="auto"/>
        <w:left w:val="none" w:sz="0" w:space="0" w:color="auto"/>
        <w:bottom w:val="none" w:sz="0" w:space="0" w:color="auto"/>
        <w:right w:val="none" w:sz="0" w:space="0" w:color="auto"/>
      </w:divBdr>
    </w:div>
    <w:div w:id="901449996">
      <w:bodyDiv w:val="1"/>
      <w:marLeft w:val="0"/>
      <w:marRight w:val="0"/>
      <w:marTop w:val="0"/>
      <w:marBottom w:val="0"/>
      <w:divBdr>
        <w:top w:val="none" w:sz="0" w:space="0" w:color="auto"/>
        <w:left w:val="none" w:sz="0" w:space="0" w:color="auto"/>
        <w:bottom w:val="none" w:sz="0" w:space="0" w:color="auto"/>
        <w:right w:val="none" w:sz="0" w:space="0" w:color="auto"/>
      </w:divBdr>
    </w:div>
    <w:div w:id="905341267">
      <w:bodyDiv w:val="1"/>
      <w:marLeft w:val="0"/>
      <w:marRight w:val="0"/>
      <w:marTop w:val="0"/>
      <w:marBottom w:val="0"/>
      <w:divBdr>
        <w:top w:val="none" w:sz="0" w:space="0" w:color="auto"/>
        <w:left w:val="none" w:sz="0" w:space="0" w:color="auto"/>
        <w:bottom w:val="none" w:sz="0" w:space="0" w:color="auto"/>
        <w:right w:val="none" w:sz="0" w:space="0" w:color="auto"/>
      </w:divBdr>
    </w:div>
    <w:div w:id="1023550916">
      <w:bodyDiv w:val="1"/>
      <w:marLeft w:val="0"/>
      <w:marRight w:val="0"/>
      <w:marTop w:val="0"/>
      <w:marBottom w:val="0"/>
      <w:divBdr>
        <w:top w:val="none" w:sz="0" w:space="0" w:color="auto"/>
        <w:left w:val="none" w:sz="0" w:space="0" w:color="auto"/>
        <w:bottom w:val="none" w:sz="0" w:space="0" w:color="auto"/>
        <w:right w:val="none" w:sz="0" w:space="0" w:color="auto"/>
      </w:divBdr>
    </w:div>
    <w:div w:id="1042636182">
      <w:bodyDiv w:val="1"/>
      <w:marLeft w:val="0"/>
      <w:marRight w:val="0"/>
      <w:marTop w:val="0"/>
      <w:marBottom w:val="0"/>
      <w:divBdr>
        <w:top w:val="none" w:sz="0" w:space="0" w:color="auto"/>
        <w:left w:val="none" w:sz="0" w:space="0" w:color="auto"/>
        <w:bottom w:val="none" w:sz="0" w:space="0" w:color="auto"/>
        <w:right w:val="none" w:sz="0" w:space="0" w:color="auto"/>
      </w:divBdr>
    </w:div>
    <w:div w:id="1081760821">
      <w:bodyDiv w:val="1"/>
      <w:marLeft w:val="0"/>
      <w:marRight w:val="0"/>
      <w:marTop w:val="0"/>
      <w:marBottom w:val="0"/>
      <w:divBdr>
        <w:top w:val="none" w:sz="0" w:space="0" w:color="auto"/>
        <w:left w:val="none" w:sz="0" w:space="0" w:color="auto"/>
        <w:bottom w:val="none" w:sz="0" w:space="0" w:color="auto"/>
        <w:right w:val="none" w:sz="0" w:space="0" w:color="auto"/>
      </w:divBdr>
    </w:div>
    <w:div w:id="1169171906">
      <w:bodyDiv w:val="1"/>
      <w:marLeft w:val="0"/>
      <w:marRight w:val="0"/>
      <w:marTop w:val="0"/>
      <w:marBottom w:val="0"/>
      <w:divBdr>
        <w:top w:val="none" w:sz="0" w:space="0" w:color="auto"/>
        <w:left w:val="none" w:sz="0" w:space="0" w:color="auto"/>
        <w:bottom w:val="none" w:sz="0" w:space="0" w:color="auto"/>
        <w:right w:val="none" w:sz="0" w:space="0" w:color="auto"/>
      </w:divBdr>
    </w:div>
    <w:div w:id="1225408935">
      <w:bodyDiv w:val="1"/>
      <w:marLeft w:val="0"/>
      <w:marRight w:val="0"/>
      <w:marTop w:val="0"/>
      <w:marBottom w:val="0"/>
      <w:divBdr>
        <w:top w:val="none" w:sz="0" w:space="0" w:color="auto"/>
        <w:left w:val="none" w:sz="0" w:space="0" w:color="auto"/>
        <w:bottom w:val="none" w:sz="0" w:space="0" w:color="auto"/>
        <w:right w:val="none" w:sz="0" w:space="0" w:color="auto"/>
      </w:divBdr>
    </w:div>
    <w:div w:id="1277561289">
      <w:bodyDiv w:val="1"/>
      <w:marLeft w:val="0"/>
      <w:marRight w:val="0"/>
      <w:marTop w:val="0"/>
      <w:marBottom w:val="0"/>
      <w:divBdr>
        <w:top w:val="none" w:sz="0" w:space="0" w:color="auto"/>
        <w:left w:val="none" w:sz="0" w:space="0" w:color="auto"/>
        <w:bottom w:val="none" w:sz="0" w:space="0" w:color="auto"/>
        <w:right w:val="none" w:sz="0" w:space="0" w:color="auto"/>
      </w:divBdr>
    </w:div>
    <w:div w:id="1288046704">
      <w:bodyDiv w:val="1"/>
      <w:marLeft w:val="0"/>
      <w:marRight w:val="0"/>
      <w:marTop w:val="0"/>
      <w:marBottom w:val="0"/>
      <w:divBdr>
        <w:top w:val="none" w:sz="0" w:space="0" w:color="auto"/>
        <w:left w:val="none" w:sz="0" w:space="0" w:color="auto"/>
        <w:bottom w:val="none" w:sz="0" w:space="0" w:color="auto"/>
        <w:right w:val="none" w:sz="0" w:space="0" w:color="auto"/>
      </w:divBdr>
    </w:div>
    <w:div w:id="1307517005">
      <w:bodyDiv w:val="1"/>
      <w:marLeft w:val="0"/>
      <w:marRight w:val="0"/>
      <w:marTop w:val="0"/>
      <w:marBottom w:val="0"/>
      <w:divBdr>
        <w:top w:val="none" w:sz="0" w:space="0" w:color="auto"/>
        <w:left w:val="none" w:sz="0" w:space="0" w:color="auto"/>
        <w:bottom w:val="none" w:sz="0" w:space="0" w:color="auto"/>
        <w:right w:val="none" w:sz="0" w:space="0" w:color="auto"/>
      </w:divBdr>
    </w:div>
    <w:div w:id="1409232170">
      <w:bodyDiv w:val="1"/>
      <w:marLeft w:val="0"/>
      <w:marRight w:val="0"/>
      <w:marTop w:val="0"/>
      <w:marBottom w:val="0"/>
      <w:divBdr>
        <w:top w:val="none" w:sz="0" w:space="0" w:color="auto"/>
        <w:left w:val="none" w:sz="0" w:space="0" w:color="auto"/>
        <w:bottom w:val="none" w:sz="0" w:space="0" w:color="auto"/>
        <w:right w:val="none" w:sz="0" w:space="0" w:color="auto"/>
      </w:divBdr>
    </w:div>
    <w:div w:id="1424915287">
      <w:bodyDiv w:val="1"/>
      <w:marLeft w:val="0"/>
      <w:marRight w:val="0"/>
      <w:marTop w:val="0"/>
      <w:marBottom w:val="0"/>
      <w:divBdr>
        <w:top w:val="none" w:sz="0" w:space="0" w:color="auto"/>
        <w:left w:val="none" w:sz="0" w:space="0" w:color="auto"/>
        <w:bottom w:val="none" w:sz="0" w:space="0" w:color="auto"/>
        <w:right w:val="none" w:sz="0" w:space="0" w:color="auto"/>
      </w:divBdr>
    </w:div>
    <w:div w:id="1450277788">
      <w:bodyDiv w:val="1"/>
      <w:marLeft w:val="0"/>
      <w:marRight w:val="0"/>
      <w:marTop w:val="0"/>
      <w:marBottom w:val="0"/>
      <w:divBdr>
        <w:top w:val="none" w:sz="0" w:space="0" w:color="auto"/>
        <w:left w:val="none" w:sz="0" w:space="0" w:color="auto"/>
        <w:bottom w:val="none" w:sz="0" w:space="0" w:color="auto"/>
        <w:right w:val="none" w:sz="0" w:space="0" w:color="auto"/>
      </w:divBdr>
    </w:div>
    <w:div w:id="1463883237">
      <w:bodyDiv w:val="1"/>
      <w:marLeft w:val="0"/>
      <w:marRight w:val="0"/>
      <w:marTop w:val="0"/>
      <w:marBottom w:val="0"/>
      <w:divBdr>
        <w:top w:val="none" w:sz="0" w:space="0" w:color="auto"/>
        <w:left w:val="none" w:sz="0" w:space="0" w:color="auto"/>
        <w:bottom w:val="none" w:sz="0" w:space="0" w:color="auto"/>
        <w:right w:val="none" w:sz="0" w:space="0" w:color="auto"/>
      </w:divBdr>
    </w:div>
    <w:div w:id="1491555655">
      <w:bodyDiv w:val="1"/>
      <w:marLeft w:val="0"/>
      <w:marRight w:val="0"/>
      <w:marTop w:val="0"/>
      <w:marBottom w:val="0"/>
      <w:divBdr>
        <w:top w:val="none" w:sz="0" w:space="0" w:color="auto"/>
        <w:left w:val="none" w:sz="0" w:space="0" w:color="auto"/>
        <w:bottom w:val="none" w:sz="0" w:space="0" w:color="auto"/>
        <w:right w:val="none" w:sz="0" w:space="0" w:color="auto"/>
      </w:divBdr>
    </w:div>
    <w:div w:id="1504857573">
      <w:bodyDiv w:val="1"/>
      <w:marLeft w:val="0"/>
      <w:marRight w:val="0"/>
      <w:marTop w:val="0"/>
      <w:marBottom w:val="0"/>
      <w:divBdr>
        <w:top w:val="none" w:sz="0" w:space="0" w:color="auto"/>
        <w:left w:val="none" w:sz="0" w:space="0" w:color="auto"/>
        <w:bottom w:val="none" w:sz="0" w:space="0" w:color="auto"/>
        <w:right w:val="none" w:sz="0" w:space="0" w:color="auto"/>
      </w:divBdr>
    </w:div>
    <w:div w:id="1522818914">
      <w:bodyDiv w:val="1"/>
      <w:marLeft w:val="0"/>
      <w:marRight w:val="0"/>
      <w:marTop w:val="0"/>
      <w:marBottom w:val="0"/>
      <w:divBdr>
        <w:top w:val="none" w:sz="0" w:space="0" w:color="auto"/>
        <w:left w:val="none" w:sz="0" w:space="0" w:color="auto"/>
        <w:bottom w:val="none" w:sz="0" w:space="0" w:color="auto"/>
        <w:right w:val="none" w:sz="0" w:space="0" w:color="auto"/>
      </w:divBdr>
    </w:div>
    <w:div w:id="1534267037">
      <w:bodyDiv w:val="1"/>
      <w:marLeft w:val="0"/>
      <w:marRight w:val="0"/>
      <w:marTop w:val="0"/>
      <w:marBottom w:val="0"/>
      <w:divBdr>
        <w:top w:val="none" w:sz="0" w:space="0" w:color="auto"/>
        <w:left w:val="none" w:sz="0" w:space="0" w:color="auto"/>
        <w:bottom w:val="none" w:sz="0" w:space="0" w:color="auto"/>
        <w:right w:val="none" w:sz="0" w:space="0" w:color="auto"/>
      </w:divBdr>
    </w:div>
    <w:div w:id="1564174895">
      <w:bodyDiv w:val="1"/>
      <w:marLeft w:val="0"/>
      <w:marRight w:val="0"/>
      <w:marTop w:val="0"/>
      <w:marBottom w:val="0"/>
      <w:divBdr>
        <w:top w:val="none" w:sz="0" w:space="0" w:color="auto"/>
        <w:left w:val="none" w:sz="0" w:space="0" w:color="auto"/>
        <w:bottom w:val="none" w:sz="0" w:space="0" w:color="auto"/>
        <w:right w:val="none" w:sz="0" w:space="0" w:color="auto"/>
      </w:divBdr>
    </w:div>
    <w:div w:id="1571236092">
      <w:bodyDiv w:val="1"/>
      <w:marLeft w:val="0"/>
      <w:marRight w:val="0"/>
      <w:marTop w:val="0"/>
      <w:marBottom w:val="0"/>
      <w:divBdr>
        <w:top w:val="none" w:sz="0" w:space="0" w:color="auto"/>
        <w:left w:val="none" w:sz="0" w:space="0" w:color="auto"/>
        <w:bottom w:val="none" w:sz="0" w:space="0" w:color="auto"/>
        <w:right w:val="none" w:sz="0" w:space="0" w:color="auto"/>
      </w:divBdr>
    </w:div>
    <w:div w:id="1611860664">
      <w:bodyDiv w:val="1"/>
      <w:marLeft w:val="0"/>
      <w:marRight w:val="0"/>
      <w:marTop w:val="0"/>
      <w:marBottom w:val="0"/>
      <w:divBdr>
        <w:top w:val="none" w:sz="0" w:space="0" w:color="auto"/>
        <w:left w:val="none" w:sz="0" w:space="0" w:color="auto"/>
        <w:bottom w:val="none" w:sz="0" w:space="0" w:color="auto"/>
        <w:right w:val="none" w:sz="0" w:space="0" w:color="auto"/>
      </w:divBdr>
    </w:div>
    <w:div w:id="1635600313">
      <w:bodyDiv w:val="1"/>
      <w:marLeft w:val="0"/>
      <w:marRight w:val="0"/>
      <w:marTop w:val="0"/>
      <w:marBottom w:val="0"/>
      <w:divBdr>
        <w:top w:val="none" w:sz="0" w:space="0" w:color="auto"/>
        <w:left w:val="none" w:sz="0" w:space="0" w:color="auto"/>
        <w:bottom w:val="none" w:sz="0" w:space="0" w:color="auto"/>
        <w:right w:val="none" w:sz="0" w:space="0" w:color="auto"/>
      </w:divBdr>
    </w:div>
    <w:div w:id="1752122429">
      <w:bodyDiv w:val="1"/>
      <w:marLeft w:val="0"/>
      <w:marRight w:val="0"/>
      <w:marTop w:val="0"/>
      <w:marBottom w:val="0"/>
      <w:divBdr>
        <w:top w:val="none" w:sz="0" w:space="0" w:color="auto"/>
        <w:left w:val="none" w:sz="0" w:space="0" w:color="auto"/>
        <w:bottom w:val="none" w:sz="0" w:space="0" w:color="auto"/>
        <w:right w:val="none" w:sz="0" w:space="0" w:color="auto"/>
      </w:divBdr>
    </w:div>
    <w:div w:id="1766345970">
      <w:bodyDiv w:val="1"/>
      <w:marLeft w:val="0"/>
      <w:marRight w:val="0"/>
      <w:marTop w:val="0"/>
      <w:marBottom w:val="0"/>
      <w:divBdr>
        <w:top w:val="none" w:sz="0" w:space="0" w:color="auto"/>
        <w:left w:val="none" w:sz="0" w:space="0" w:color="auto"/>
        <w:bottom w:val="none" w:sz="0" w:space="0" w:color="auto"/>
        <w:right w:val="none" w:sz="0" w:space="0" w:color="auto"/>
      </w:divBdr>
    </w:div>
    <w:div w:id="1801991378">
      <w:bodyDiv w:val="1"/>
      <w:marLeft w:val="0"/>
      <w:marRight w:val="0"/>
      <w:marTop w:val="0"/>
      <w:marBottom w:val="0"/>
      <w:divBdr>
        <w:top w:val="none" w:sz="0" w:space="0" w:color="auto"/>
        <w:left w:val="none" w:sz="0" w:space="0" w:color="auto"/>
        <w:bottom w:val="none" w:sz="0" w:space="0" w:color="auto"/>
        <w:right w:val="none" w:sz="0" w:space="0" w:color="auto"/>
      </w:divBdr>
    </w:div>
    <w:div w:id="1938102382">
      <w:bodyDiv w:val="1"/>
      <w:marLeft w:val="0"/>
      <w:marRight w:val="0"/>
      <w:marTop w:val="0"/>
      <w:marBottom w:val="0"/>
      <w:divBdr>
        <w:top w:val="none" w:sz="0" w:space="0" w:color="auto"/>
        <w:left w:val="none" w:sz="0" w:space="0" w:color="auto"/>
        <w:bottom w:val="none" w:sz="0" w:space="0" w:color="auto"/>
        <w:right w:val="none" w:sz="0" w:space="0" w:color="auto"/>
      </w:divBdr>
    </w:div>
    <w:div w:id="1963419848">
      <w:bodyDiv w:val="1"/>
      <w:marLeft w:val="0"/>
      <w:marRight w:val="0"/>
      <w:marTop w:val="0"/>
      <w:marBottom w:val="0"/>
      <w:divBdr>
        <w:top w:val="none" w:sz="0" w:space="0" w:color="auto"/>
        <w:left w:val="none" w:sz="0" w:space="0" w:color="auto"/>
        <w:bottom w:val="none" w:sz="0" w:space="0" w:color="auto"/>
        <w:right w:val="none" w:sz="0" w:space="0" w:color="auto"/>
      </w:divBdr>
    </w:div>
    <w:div w:id="1975990149">
      <w:bodyDiv w:val="1"/>
      <w:marLeft w:val="0"/>
      <w:marRight w:val="0"/>
      <w:marTop w:val="0"/>
      <w:marBottom w:val="0"/>
      <w:divBdr>
        <w:top w:val="none" w:sz="0" w:space="0" w:color="auto"/>
        <w:left w:val="none" w:sz="0" w:space="0" w:color="auto"/>
        <w:bottom w:val="none" w:sz="0" w:space="0" w:color="auto"/>
        <w:right w:val="none" w:sz="0" w:space="0" w:color="auto"/>
      </w:divBdr>
    </w:div>
    <w:div w:id="1995639422">
      <w:bodyDiv w:val="1"/>
      <w:marLeft w:val="0"/>
      <w:marRight w:val="0"/>
      <w:marTop w:val="0"/>
      <w:marBottom w:val="0"/>
      <w:divBdr>
        <w:top w:val="none" w:sz="0" w:space="0" w:color="auto"/>
        <w:left w:val="none" w:sz="0" w:space="0" w:color="auto"/>
        <w:bottom w:val="none" w:sz="0" w:space="0" w:color="auto"/>
        <w:right w:val="none" w:sz="0" w:space="0" w:color="auto"/>
      </w:divBdr>
    </w:div>
    <w:div w:id="2052220147">
      <w:bodyDiv w:val="1"/>
      <w:marLeft w:val="0"/>
      <w:marRight w:val="0"/>
      <w:marTop w:val="0"/>
      <w:marBottom w:val="0"/>
      <w:divBdr>
        <w:top w:val="none" w:sz="0" w:space="0" w:color="auto"/>
        <w:left w:val="none" w:sz="0" w:space="0" w:color="auto"/>
        <w:bottom w:val="none" w:sz="0" w:space="0" w:color="auto"/>
        <w:right w:val="none" w:sz="0" w:space="0" w:color="auto"/>
      </w:divBdr>
    </w:div>
    <w:div w:id="2108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D258-8633-4BA2-A87E-4F5584E42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9945</Words>
  <Characters>56687</Characters>
  <Application>Microsoft Office Word</Application>
  <DocSecurity>0</DocSecurity>
  <Lines>472</Lines>
  <Paragraphs>132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AHTA</dc:creator>
  <cp:keywords>https://mul2-mia.gov.am/tasks/5956076/oneclick?token=9f294257a8d842888b3c4ea3ce186d84</cp:keywords>
  <dc:description/>
  <cp:lastModifiedBy>Anna Sargsyan</cp:lastModifiedBy>
  <cp:revision>11</cp:revision>
  <cp:lastPrinted>2026-04-14T11:38:00Z</cp:lastPrinted>
  <dcterms:created xsi:type="dcterms:W3CDTF">2026-04-06T12:53:00Z</dcterms:created>
  <dcterms:modified xsi:type="dcterms:W3CDTF">2026-04-15T07:42:00Z</dcterms:modified>
</cp:coreProperties>
</file>