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011-514-140/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գորգը բաղկացած է 6 հավասար մասերից և 12x12 մ չափսի ծածկոցից,որը գորգերին միանում է ինքնակպչուն ժապավենով՝ յուրաքանչյուր կողմի վրա 2-ական ծածկոցի երկայնքով։ Ծածկոցը պատրաստված է PVC գործվածքից /խտությունը 630-650գ/քմ, իսկ գորգերը պոլիէթիլենային փրփուր հումքից 6 սմ հաստությամբ և 180-220 կգ/խմ կարծրությամբ։ Ծածկոցի վրա միջազգային չափորոշիչին համապատասխան շրջանագծերով՝ տուգանային զոնայի տրամագիծը 9մ, աշխատանքային զոնայի տրամագիծը 7մ, տուգանային և աշխատանքային զոնաներն առաձնացված լինեն գազարագույն շրջանագծով /գծի հաստությունը՝ 1մ/, ծածկոցի կենտրոնում փոքր շրջանագիծ /1մ տրամագծով/, շրջանագիծն առանձնացված գազարագույնով։ Ըմբշամարտի միջազգային ֆեդերացիայի կողմից լիցենզավորված /UWW certificate/ Tai-Shan կամ foeldeak կամ DOLLAMUR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Լրակազմի չափսերն են 14x14մ, որը բաղկացած է 196 կտորից 1x1մ չափսերի կամ 98 կտորից 1x2մ չափսերի, բարձրությունը 5սմ, խտությունը 240 կգ/մ քառակուսի, ներքնակների երկու կողմը աշխատանքային, շրջելու հնարավորությամբ։ Ձայնամեկուսիչ, ջերմամեկուսիչ հատկություններով, չի կուտակում հեղուկ, քրտինք և վնասակար նյութեր, հեշտ մաքրվող։ Արտադրողի կամ վաճառողի կողմից տրամադրված սերտիֆիկատ ձյուդոյի միջազգային ֆեդերացիայի կողմից հաստատված և մրցումային չափորոշիչներին համապատասխան։ ZEBRA կամ TATAMIX կամ AGGLOREX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կաշի (կիսառետան) N4  Շերտերի քանակը 4, ներքին 3 շերտը սինթետիկ ոչ գործվածքային նյութից: Բուտիլային կամերայով: Քաշը 400-450գր, տրամագիծը 60-70սմ։  Միջազգային մրցումային չափորոշիչներին համապատասխան: Գնդակը լիցենզավորված է FIVA -ի կողմից , FIFA Approved սերտիֆիկատով: Adidas կամ Molten կամ Select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/շրջագծի երկարությունը՝690-710մմ, քաշը՝ 470-500գ/,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/շրջագծի երկարությունը՝724-737մմ,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չափսերը 14x14մ․, աշխատանքային զոնան 12x12մ․, որն առանձնացված լինի սպիտակ ժապավենով կամ առանձին գույնով, գորգը կազմված լինի 2-5մ․ լայնությամբ, 14մ․ երկարությամբ կտորներից, որոնք իրար ամրացվեն ժապավենով, գորգը սինթետիկ նյութից, ապահովելով ձայնամեկուսացում և փափկություն, վերին շերտը թավշյա, խտությունը 960 գ/մ քառակուսի,գույնը՝ բեժ /կրեմագույն/, գորգի հաստությունը 8-10մմ, գորգի կազմվածքը թույլ տա պտտելով բացել և հավաքել, քաշը՝ 1քմ՝ 1940գ․, ընդհանուր քաշը՝ 380կգ, մրցումային չափորոշիչներին համապատասխան։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սինթետիկ կաշի, քաշը 280-320գր, շրջագիծը՝ 62-65 սմ, միջազգային մրցումային չափորոշիչներին համապատասխան։ Mikasa կամ Molten կամ Vilson ֆիրմայի։ Միջազգային վոլեյբոլի ֆեդերացիայի կողմից հաստատված լիցենզիայով։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"Պլաստմասայից սև և սպիտակ կամ մուգ շագանակագույն և սպիտակ, խաղաքարերի պայուսակով, խաղաքարերի բարձրությունը՝ զինվոր՝ 47մմ, ձի՝ 60մմ, փիղ՝63մմ, նավակ՝ 51մմ, թագուհի՝ 75մմ, արքա՝ 80մմ, ստորին հատվածի տրամագիծը՝ արքա 36մմ, մնացած խաղաքարերը 32մմ, թույլատրելի շեղում +- 1մմ։ Բոլոր մանրամասները համաձայնեցնել գնորդի հետ։ Ապրանքն անհրաժեշտ է մատակարարել գնորդի պահանջով, ժամկետներում և գնորդի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դեղին գույների   56-59.4 գրամ, 6-7 սմ տրամաչափի։ Vilson կամ Babolat կամ Head ֆիրմայի: Ապրանքը մատակարարել գործարանային փաթեթավորված տուփով, որն իր մեջ ներառում է 4 գնդակ։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Արտադրված ցելուլոիդից կամ նմանատիպ պլաստմասե նյութից: Առնվազն 40մմ տրամագծով,ստանդարտներին համապատասխան, գույնը նարնջագույն  կամ  սպիտակ :I.T.TF. APPROVED . Butterfly կամ Tibhar կամ Donic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մատակարարել գործարանային փաթեթավորված տուփով, որն իր մեջ ներառում է 12 փետրագնդակ, բադմինթոնի բարձրորակ փետրագնդակ, նախատեսված պրոֆեսիոնալ մարզումների և մրցաշարերի համար։ Մատերիալ` պրեմիում որակի սագի փետուր, բնական կորկային հիմք։ Լիցենզավորված բադմինթոնի համաշխարհային ֆեդերացիայի կողմից։ Yonex կամ VICTOR կամ LING МЕ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Գրաֆիտ-կարբոնից շրջանակը 1 համաձուլվածքից, քաշը՝ 87-88 գ, Yonex կամ VICTOR կամ LI NING ֆիրմայի։ Լիցենզավորված միջազգային ֆեդերացիայի կողմից։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1մ, երկարությունը-2մ., բարձրությունը 12սմ., սպունգի խտությունը 120-125 մետր խորանարդ, գույնը կապույտ կամ սև,  երեսապատրաստված է առաձգական կտորով, կտորի որակը, հաստությունը և գույնը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1մ, երկարությունը-2մ., բարձրությունը 30սմ., սպունգի խտությունը 140-160 մետր խորանարդ: Գույնը կապույտ կամ սև, երեսպատված է առաձգական կտորով, կտորի որակը, հաստությունը և գույնը համաձայնեցնել պատվիրատուի հետ։  Բոլոր մանրամասները համաձայնեցնել պատվիրատուի հետ։ Լայնությունը 1մ, երկարությունը-2մ., բարձրությունը 30սմ., սպունգի խտությունը 140-160 մետր խորանարդ: Գույնը կապույտ կամ սև, երեսպատված է առաձգական կտորով, կտորի որակը, հաստությունը և գույնը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ոչ պակաս 6մ,  բամբակյա- կապրոնե համաձուլվածք, հաստությունը 45-50 մմ տրամաչափի, վերին ծայրը երկաթյա  կախիչով և երկաթյա ամրակով, ստորին մասը սահմանված կարգով մշակված, որպեսզի գործվածքը չքանդվի։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Երկարությունը՝3մ.շրջագիծը՝1-1,5սմ,նյութի բաղադրությունը՝ նեյլոնե կամ վուշե,  գույնը՝ տարբեր միաերանգ, արտադրությունը իտալական PASTORELLI  ֆիրմայի կամ համարժեք,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Երկարությունը՝6մ.նյութի բաղադրությունը՝ 100% վիսկոզա, ամրակով, գույնը՝ տարբեր միաերանգ, Sasaki M-13 կամ CHACOTT կամ PASTORELLI ֆիրմայի,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60սմ, նյութի բաղադրություն՝պլաստիկ կամ օրգանական ապակի, բռնակները կաուչուկից, գույնը՝ սպիտակ, ծայրամասին մետաղյա կարաբին՝ ժապավենը ամրացնելու համար, Sasaki M-13 կամ CHACOTT կամ PASTORELLI ֆիրմայի,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պատրաստված բնական կաշվից կամ կաշվին պոխարինող բարձրակարգ նյութից բրեզենտի կրկնվող շերտով, ձեռքերն ամրացված կամ գոտիների վրա, բարձրությունը՝առնվազն 150սմ, քաշը՝ 15-20կգ։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բարձրությունը 2մ , լայնությունը 3մ, խորությունը ստորին մասի 1,2 մ, վերին մասը 0,80 մ։ Բջջային գործվածքի չափսը /Box/ 80 * 80մմ կամ 10 * 10 սմ։ Գործվածքի հումքը՝  նեյլոն կամ պոլիպրոպիլեն։ Գործվածքի հաստությունը 4 մմ։ Կոմպլեկտն իր մեջ ներառում է 2 դարպասի ցանց։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N1,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50-52 սմ, քաշը՝ 290-330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54-56 սմ, քաշը՝ 325-375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58-60 սմ, քաշը՝ 425-475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Բրդյա հյուսվածքաթելով,մետաղաճոպանով, երկարությունը 10 մ։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Բարձրակարգ արհեստական կաշվից, չքերվող, 1մ երկարությամբ,30սմ գլանաձև, միջուկը հատուկ խտեցված մեկ  ամբողջական սինտիպոնե հումքից, կախովի, մետաղյա շղթաներով:  Մակարդակը պռոֆեսիոնալ: Joerex կամ Nazo Boxing ֆիրմայի:  Մատակարարը պարտավորվում  է  ներկայացնել որակի  վկայական արտադրողի  կողմից  հաստատված:  Ինչպես  նաև ծագման  վկայական արտադրողի  կողմից  հաստատված կնիքով: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պարանը սինթետիկ մանրաթելերից գործված առնվազն 5մմ հաստությամբ, գործվածքի քառակուսի բացվածքները 10x10սմ։ Չափսերը ՝ 36x7մ, վերևի մասում մետաղաճոպանով, որի վրա ամրացված լինեն կախելու համար նախատեսված մետաղյա օղակներ, յուրաքանչյուր գծամետրի վրա մեկ օղակ, պաշտպանված է ուլտրամանուշակագույն ճառագայթներից, թելի նյութը պոլիպրոպիլեն, եվրոպական արտադրության: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հիմքով, բարձրացվող  իջեցվող համակարգով, թիկնակը  պատրաստված  հատուկ  բարձրակարգ  կաշվին  փոխարինող  նյութից,  հատուկ  սինտիպոնե  միջուկով, ոտքի  ֆիքսող հատվածը  սպունգե  ծածկույթով։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Շարքը բաղկացած է 10 զույգ բարձր որակի ռետինապատ հանտելներից, հանտելների քաշերի քայլերը 2.5կգ, յուրաքանչյուր հանտել ունի հարմարավետ ոչ հարթ բռնակ։ Հավաքածուն բաղկացած է 2x3.5կգ, 2x6կգ,2x8.5կգ, 2x11կգ, 2x13.5կգ, 2x16կգ, 2x18.5կգ,2x21կգ,2x23.5կգ և2x26կգ հանտելներից և հանտելներն անվտանգ տեղադրելու համար պողպատի հիմքով ամուր երկհարկանի տակդիրներից՝ 2200մմ երկարությամբ, որոնց ոտքերի վրա կան անցքեր հատակին ամրացնելու համար։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գրեթե բոլոր մկանային խմբերի վարժությունների համար։ Կոմպլեկտը բաղկացած է ձգումների համար, նախատեսված ձողից, տարբեր բռնվածքներով ձգումների համար բռնակներով, բռնակներից 2 ձեռքով բռնելու համար՝ արմունկի հոդում ձեռքի ճկման երկարացման հնարավորությամբ։ Հիմնակմախքը կազմված չժանգոտվող պողպատե պրոֆիլով /76x3մմ չափերի/, որը լինի փոշեներկված։ Ընդհանուր չափերը 1015x3425x2500մմ, քաշը՝ 380կգ։ Մարզասարքի 2 կողմերից ռետինապատ ծանրեցնող կշռաքարերով 20մմ հաստությամբ 5կգ քաշերով ընդհանուր 75կգ ամեն կողմի վրա,որոնք ամրանում են բռնակներին մետաղյա ճոպանով առնվազն 8մմ հաստությամբ, որոնք պատված լինեն ռետինե պատյանով, վարժություն կատարելու քաշերը կարգավորվում են հատուկ փականներով։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մարզասարքը նախատեսված է մարմնի վերին մասի մկանները զարգացնելու համար։ Մարզասարքը բաղկացած է ոտքերի համար նախատեսված տարբեր բարձրության  կանգնելու հարթակներով, զուգափայտից, տարբեր բռնվածքով ձգումներ կատարելու համար ձողերով, սեղմումներ կատարելու համար օժանդակ հարթակով /10կգ/ և 5կգ–ոց 15 սալիկներով, որոնք լինեն ռետինապատ և աշխատեն համապատասխան մետաղյա ճոպանով քաշերի կարգավորման համար և քաշերի կարգավորման փականով։ Հիմնակմախքը պատրաստված է պողպատե չժանգոտվող պրոֆիլով /76x3մմ չափերի/,ամբողջովին փոշեներկված։ Մարզասարքի չափերը 1355x1850x2350մմ, քաշը՝ 265կգ։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տարբեր դիրքերով բռնվածքով ձգոիմների համար,ինչպես նաև հորիզոնական ուղղությամբ ձգումներ կատարելու համար, որոնք զարգացնում են հիմնականում մեջքի մկանները։ Հիմնակմախքը պատրաստված է պողպատե պրոֆիլից 76x3մմ չափերի, փոշեներկված։Մարզասարքը բաղկացած է 19 հատ 5կգ–ոց ռետինապատ կշռաքարերից, որոնց միանում է մետաղյա ամրալար /6մմ/ և հատուկ փականից՝ քաշի կարգավորման համար, նստատեղերը փափուկ կազմվածքից, երեսպատված բարձր որակի կաշվին փոխարինող նյութով։ Ոտքերի վրա առկա լինեն ռետինե խցաններ 120մմ տրամագծով և 20մմ հաստությամբ, չափսերը 2500x1350x2600մմ, քաշը՝ 210կգ։ Մարզասարքը ամբողջությամբ հարմարոցված վարժությունների ճիշտ և անվտանգ կատարման համար։ Մարզասարքի գույնը դիզայնը, որակը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Մարզասարքւ նախատեսված է հիմնականում կրծքավանդակի մկանների զարգացման համար։ Մարզասարքը բաղկացած է 5կգ–ոց 20 հատ ռեզինապատ սալիկներից, որոնց միանում է մետաղյա ամրալար 5-6մմ հաստության և հատուկ փականից՝ քաշերի կարգավորման համար, հիմնակմախքը պատրաստված է չժանգոտվող պողպատից 80x40x3մմ չափսերի և փո՛ոներկված, բռնակները լինեն տարբեր բռնվածքների համար և ռետինապատ։ Մարզասարքն ունի նստատեղ և մեջքի հենակ, որոնք ունեն կարգավորման աստիճաններ և կազմված են բարձր խտության որակյալ փափուկ նյութից՝ երեսապատված ամուր կաշվին փոխարինող նյութով։ Մարզասարքն ունի ոտքերի հենման հարթակ, ռետինապատ, մարզասարքի հիմքը հագեցած է պողպատե հենարաններով, որոնք ունեն հատակին մարացնելու համար նախատեսված անցքեր։ Մարզասարքի չափսերը 1346x1366x1617մմ, մակերեսը՝ 1.7քմ, քաշը՝ 190կգ։  Մարզասարքի գույնը դիզայնը, որակը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մետաղական հիմքով, նստատեղը կաշվին փոխարինող որակյալ հումքից, ծալվող, նախատեսված պրեսի  վարժությունների համար։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ոտքերի մկանները զարգացնելու համար, մարզասարքի չափսերն են՝ երկարությունը 200սմ, լայնությունը 151սմ, բարձրությունը 141սմ, մարզասարքի ծանրաբեռնվածության քաշը 220կգ։ Մարզասարքի հիմակմախքը կազմված է 60x100մմ չափսերի չժանգոտող պողպատից, այն ունի ոտքերի հենման համար նախատեսված պողպատյա հարթակ, որն ունի անհարթ մակերես և որոշակի անկյան տակ միանում է մեջքի հենման հարթակին, որը երեսպատված է բարձր խտության սպունգով և բարձր որակի արհեստական կաշվից, որի վերևի հատվածից 90 աստիճանի անկյան տակ միանում են զույգ ուսերի հենման բարձրիկներն իրենց բռնակներով, որոնք մեջքի հենման հարթակի հետ միասին հատուկ մեխանիզմի օգնությամբ շարժվում են դեպի ներքև և վերև՝ թույլ տալով մարզիկին կատարել կքանիստ մարզասարքի ծանրաբեռնվածության հետ համատեղ։ Մարզասարքի հիմնակմախքի կողային հատվածներում կան ելուստներ ծանրաձողի տեսքով, որոնք պահում են անհրաժեշտ քաշը հատուկ փականների միջոցով, իսկ հիմնակմախքի կողային ավելի ցածր դիրքում առկա են կշռաքարերը տեղադրելու համար ելուստներ։ Մարզասարքն իր մեջ ներառում է նաև կշռաքարերը, որոնք պետք է լինեն ռետինե, քաշերի հանրագումարը լինի 200կգ, որոնք բաղկացած լինեն 20, 15, 10 և 5 կգ-ոց կշռաքարերից։ Մարզագույքի գույնը, դիզայնը, որակը և այլ մանրամասներ համաձայնեցնել գնորդի հետ։ Ապրանքն անհրաժեշտ է մատակարարել գնորդի պահանջով, ժամկետներում և գնորդի կողմից նշված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