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ՀՀԿԳՄՍՆԷԱՃԱՊՁԲ-26/78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образования, науки, культуры и спорта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В. Саргсяна 3, Дом правительства 2, Ереван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кухонная мебель</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Արմինե Սահակյան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armine.sahakyan@escs.am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010-599-699 (ներքին՝ 456)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образования, науки, культуры и спорта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ՀՀԿԳՄՍՆԷԱՃԱՊՁԲ-26/78</w:t>
      </w:r>
      <w:r w:rsidRPr="00E4651F">
        <w:rPr>
          <w:rFonts w:asciiTheme="minorHAnsi" w:hAnsiTheme="minorHAnsi" w:cstheme="minorHAnsi"/>
          <w:i/>
        </w:rPr>
        <w:br/>
      </w:r>
      <w:r w:rsidR="00A419E4" w:rsidRPr="00E4651F">
        <w:rPr>
          <w:rFonts w:asciiTheme="minorHAnsi" w:hAnsiTheme="minorHAnsi" w:cstheme="minorHAnsi"/>
          <w:szCs w:val="20"/>
          <w:lang w:val="af-ZA"/>
        </w:rPr>
        <w:t>2026.04.16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образования, науки, культуры и спорта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образования, науки, культуры и спорта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кухонная мебель</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кухонная мебель</w:t>
      </w:r>
      <w:r w:rsidR="00812F10" w:rsidRPr="00E4651F">
        <w:rPr>
          <w:rFonts w:cstheme="minorHAnsi"/>
          <w:b/>
          <w:lang w:val="ru-RU"/>
        </w:rPr>
        <w:t xml:space="preserve">ДЛЯ НУЖД </w:t>
      </w:r>
      <w:r w:rsidR="0039665E" w:rsidRPr="0039665E">
        <w:rPr>
          <w:rFonts w:cstheme="minorHAnsi"/>
          <w:b/>
          <w:u w:val="single"/>
          <w:lang w:val="af-ZA"/>
        </w:rPr>
        <w:t>Министерство образования, науки, культуры и спорта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ՀՀԿԳՄՍՆԷԱՃԱՊՁԲ-26/78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armine.sahakyan@escs.am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кухонная мебель</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28</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15642420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мебель-28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374.48</w:t>
      </w:r>
      <w:r>
        <w:rPr>
          <w:rFonts w:ascii="Calibri" w:hAnsi="Calibri" w:cstheme="minorHAnsi"/>
          <w:szCs w:val="22"/>
        </w:rPr>
        <w:t xml:space="preserve"> драмом, российский рубль </w:t>
      </w:r>
      <w:r>
        <w:rPr>
          <w:rFonts w:ascii="Calibri" w:hAnsi="Calibri" w:cstheme="minorHAnsi"/>
          <w:lang w:val="af-ZA"/>
        </w:rPr>
        <w:t>4.9443</w:t>
      </w:r>
      <w:r>
        <w:rPr>
          <w:rFonts w:ascii="Calibri" w:hAnsi="Calibri" w:cstheme="minorHAnsi"/>
          <w:szCs w:val="22"/>
        </w:rPr>
        <w:t xml:space="preserve"> драмом, евро </w:t>
      </w:r>
      <w:r>
        <w:rPr>
          <w:rFonts w:ascii="Calibri" w:hAnsi="Calibri" w:cstheme="minorHAnsi"/>
          <w:lang w:val="af-ZA"/>
        </w:rPr>
        <w:t>440.95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ՀՀԿԳՄՍՆԷԱՃԱՊՁԲ-26/78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образования, науки, культуры и спорта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ՀՀԿԳՄՍՆԷԱՃԱՊՁԲ-26/78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ՀՀԿԳՄՍՆԷԱՃԱՊՁԲ-26/78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"ՀՀԿԳՄՍՆԷԱՃԱՊՁԲ-26/78"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ՀՀԿԳՄՍՆԷԱՃԱՊՁԲ-26/78*.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"ՀՀԿԳՄՍՆԷԱՃԱՊՁԲ-26/78"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ՀՀԿԳՄՍՆԷԱՃԱՊՁԲ-26/78*.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ՀՀԿԳՄՍՆԷԱՃԱՊՁԲ-26/78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Арагацотнская область
учебный комплекс «Хацашен».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заданию-2.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Арагацотнская область, село Агаракаван, образовательный комплекс.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мебели-3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заданию-3.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Арагацотнский район, село Нор-Аманос, образовательный комплекс.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мебели-4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заданию-4.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Арагацотнская область, учебный комплекс «Карин».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мебели-5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заданию-5.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Гегаркуникская область, село Арпунк, учебный комплекс.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мебели-6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заданию-6.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Сюник образовательный комплекс в селе Сарнакунк.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мебели-7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заданию-7.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Сюник образовательный комплекс «Нораван».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мебели-8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заданию-8.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Сюник образовательный комплекс Уйц.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мебели-9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заданию-9.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Сюник сельский образовательный комплекс Харташен.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мебели-10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заданию-10.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Арагацотнская область, село Чаркхагис, учебный комплекс.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мебели-11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заданию-11.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Араратская область, село Лусашог, образовательный комплекс.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мебели-12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заданию-12.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Лорийская область
Учебный комплекс деревни Катнагбюр.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мебели-13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заданию-13.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Сюникская область
c. Сюникский образовательный комплекс.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мебели-14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заданию-14.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Сюникская область
Тех учебный комплекс.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мебели-15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заданию-15.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Вайоц Дзор Учебный комплекс деревни Арпи.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мебели-16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заданию-16.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Ширакская область
Учебный комплекс «Гетап».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мебели-17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заданию-17.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Арагацотнская область, Образовательный комплекс села Ря Таза.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мебели-18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заданию-18.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Арагацотнская область, село Варденут, образовательный комплекс.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мебели-19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заданию-19.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Арагацотнская область, село Заринджа образовательный комплекс.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мебели-20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заданию-20.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Араратская область, село Нор Кюрин, учебный комплекс.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мебели-21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заданию-21.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Лорийская область
Учебный комплекс в селе Лорут.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мебели-22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заданию-22.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Учебно-образовательный комплекс города Алаверди, Лорийская область.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мебели-23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заданию-23.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Сюникская область
Учебный комплекс Шаки.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мебели-24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заданию-24.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Сюникская область
сельский образовательный комплекс Хнацах.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мебели-25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заданию-25.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Тавушская область
учебный комплекс в селе Птгаван.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мебели-26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заданию-26.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Араратская область учебный комплекс Аревабуйр.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мебели-27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заданию-27.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Ширакская область, село Айреняц образовательный комплекс.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мебели-28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заданию-28.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Учебный комплекс в Тавушской области, село Норашен.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учебный комплекс «Хацашен», адрес: РА, Арагацотнская область деревня Хацашен или место хранения (город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Агаракаван, образовательный комплекс, адрес: РА, Арагацотнская область, село Агаракаван или место хранения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Арагацотнский район, село Нор-Аманос, образовательный комплекс. Адрес: РА, Арагацотнский район, село Нор-Аманос или место хранения (Ереван, РА районы)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учебный комплекс «Карин», адрес: РА, Арагацотнская область, село «Карин» или место хранения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село Арпунк, учебный комплекс, адрес: РА, Гегаркуникская область, село Арпунк или складское помещение (город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 образовательный комплекс в селе Сарнакунк, адрес: РА, Сюник село Сарнакунк или складское помещение (Ереван,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 образовательный комплекс «Нораван», адрес: РА, Сюник село Нораван или складское помещение (Ереван, провинция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 образовательный комплекс Уйц,  адрес: РА, Сюник, село Уйц или место хранения (Ереван,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 сельский образовательный комплекс Харташен, адрес: РА, Сюник, село Харташен или склад (Ереванская область,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Чаркхагис, учебный комплекс, адрес: РА, Арагацотнская область, село Чаркхагис или место хранения (город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Араратская область, село Лусашог, образовательный комплекс, адрес: РА, Араратская область, село Лусашог или место хранения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Учебный комплекс деревни Катнагбюр, адрес: РА, Лорийская область деревня Катнагбюр или складское помещение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c. Сюникский образовательный комплекс, Адрес: РА, Сюникская область c. Сюник образовательный комплекс или склад (Ереванская, РА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Тех учебный комплекс, адрес: РА, Сюникская область с. Тех или склад (город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 Учебный комплекс деревни Арпи, адрес: РА, Вайоц Дзор деревня Арпи или место хранения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Ширакская область Учебный комплекс «Гетап»,  Адрес: РА, Ширакская область деревня «Гетап» или место хранения (Ереванская, РА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Образовательный комплекс села Ря Таза, Адрес: РА, Арагацотнский район, село Ря Таза или место хранения (город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Варденут, образовательный комплекс, адрес: РА, Арагацотнская область, село Варденут или место хранения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Арагацотнская область, село Заринджа образовательный комплекс, Адрес: РА, Арагацотнский район, село Заринджа или место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Араратская область, село Нор Кюрин, учебный комплекс, Адрес: РА, Араратская область, село Нор Кюрин или складское помещение (город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Учебный комплекс в селе Лорут, адрес: РА, Лорийская область Село Лорут или складское помещение (город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Учебно-образовательный комплекс города Алаверди, Лорийская область,  адрес: РА, город Алаверди, район Санаин, улица 2, корпус 36 или складское помещение (город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Учебный комплекс Шаки,  адрес: РА, Сюникская область Деревня Шаки, или склад  (город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сельский образовательный комплекс Хнацах, адрес: РА, Сюникская область село Хнацах или склад (город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Тавушская область учебный комплекс в селе Птгаван, адрес: РА, Тавушская область село Птгаван или складское помещение (город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Араратская область учебный комплекс Аревабуйр, Адрес: РА, Араратская область Аревабуйр или складское помещение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Ширакская область, село Айреняц образовательный комплекс, Адрес: РА, Ширакская область, село Айреняц или склад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Учебный комплекс в Тавушской области, село Норашен, адрес: РА, Тавушская область, село Норашен или место хранения (Ереван, РА область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