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Առողջապահության նախարարության կողմից բժշկական կահույքի և գործիքների ձեռքբերման նպատակով հայտարարված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Գալուստյան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armine.galustyan@mail.ru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Առողջապահության նախարարության կողմից բժշկական կահույքի և գործիքների ձեռքբերման նպատակով հայտարարված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Առողջապահության նախարարության կողմից բժշկական կահույքի և գործիքների ձեռքբերման նպատակով հայտարարված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armine.galustyan@mail.ru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Առողջապահության նախարարության կողմից բժշկական կահույքի և գործիքների ձեռքբերման նպատակով հայտարարված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տեսակ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տեսակ 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բազրիք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Մանկաբարձական ծննդաբերության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Նորածինների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 գազային պոմպով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ընդհատման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մեծ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Մանկաբարձական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Բարուրման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փոքր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Վիրակապական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Հաշմանդամի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մեծ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ԷԱՃԱՊՁԲ-2026/44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ԷԱՃԱՊՁԲ-2026/44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տեսակ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տեսակ 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բազրիք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Մանկաբարձական ծննդաբերության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Նորածինների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 գազային պոմպով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Հղիության ընդհատման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մեծ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Մանկաբարձական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Բարուրման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փոքր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Հաշմանդամի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սեղան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 Սիսիան, Չարենցի փող., 14  «Սիսիանի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