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լուսարձակի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Մաթոսյան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լուսարձակի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լուսարձակի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լուսարձակի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15:15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արտիկուլ՝ SR-FLLY-100W40K       լուսատուի իրանը՝ ալյումինե,     լուսատուի գույնը՝ մոխրագույն,    տեսակը՝ արտաքին շարժական,    սպառվող հզորություն` (ՎՏ) 100W,
 լուսային հոսք՝ (ԼՄ)11500LM լուսատուի տեսակը՝ SMD2835,
 գունային ջերմաստիճան (C) 400K, 
լույսի ցրման անկյունը` 1200 
սնուցման լարումը`      AC100-277V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Լուսարձակ/GL Արտիկուլ  SR-FLLY-50W40K
լուսատուի իրանը՝ ալյումինե,
լուսատուի գույնը՝ մոխրագույն,
տեսակը՝ արտաքին, շարժական
սպառվող հզորություն՝ (ՎՏ) 50W,
լուսային հոսաք՝ (ԼՄ)5750LM,
լուսատուի տեսակը՝ SMD 2835
գունային ջերմաստիճան՝ (C)-3000K
լուսային անկյան տակ 1200
սնուցման լարումը՝ AC100-277V
հզորության գործակից` (PF)_» 0.9
ցանցի հաճախականություն` (Hz)50/60 գունափոխանցման գործակից (Ra)»80 պաշտպանվածության աստիճանը՝(IP)66 ջերմադիմացկունություն (C)-200 C/+500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