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ՔԿ ԷԱՃԱՊՁԲ-ԴՎ-26/3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քննչական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Մամիկոնյանց 46/5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դիզելային վառելիքի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Նաիրա Բաբայան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012-51-54-19, 012 51-57-15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gnumner@investigative.am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քննչական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ՔԿ ԷԱՃԱՊՁԲ-ԴՎ-26/3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քննչական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քննչական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դիզելային վառելիքի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քննչական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դիզելային վառելիքի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ՔԿ ԷԱՃԱՊՁԲ-ԴՎ-26/3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gnumner@investigative.am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դիզելային վառելիքի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373.81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4.8999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440.91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2026.04.30.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քննչական կոմիտե</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ՔԿ ԷԱՃԱՊՁԲ-ԴՎ-26/3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ՔԿ ԷԱՃԱՊՁԲ-ԴՎ-26/3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ՔԿ ԷԱՃԱՊՁԲ-ԴՎ-26/3»*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քննչական կոմիտե*  (այսուհետ` Պատվիրատու) կողմից կազմակերպված` ՀՀ ՔԿ ԷԱՃԱՊՁԲ-ԴՎ-26/3*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քննչական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- 02631263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ՔԿ ԷԱՃԱՊՁԲ-ԴՎ-26/3»*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քննչական կոմիտե*  (այսուհետ` Պատվիրատու) կողմից կազմակերպված` ՀՀ ՔԿ ԷԱՃԱՊՁԲ-ԴՎ-26/3*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քննչական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- 02631263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Ցետանային թիվը 51-ից ոչ պակաս, ցետանային ցուցիչը -46-ից ոչ պակաս, խտությունը 150 C  ջերմաստիճանում 820-ից մինչև 845կգ/մ3, ծծմբի պարունակությունը 350մգ/կգ-ից ոչ ավելի, բռնկման ջերմաստիճանը 550 C-ից ոչ ցածր, ածխածնի մնացորդը 10%  նստվածքում 0.3%-ից ոչ ավելի, մածուցիկությունը 400 C-ում՝ 2.0-ից մինչև 4.5 մմ2 /վ, պղտորման ջերմաստիճանը՝ 00 C-ից ոչ բարձր,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Մատակարարումը՝ Կտրոնային։ Կտրոնի ուժի մեջ լինելու ժամկետը պետք է լինի մինչև կտրոնների իրացումը՝ պայմանագիրը ուժի մեջ մտնելու օրվանից սկսած: 
Երևան քաղաքում լցակայանների հասցեների ցանկը մասնակցի կողմից ներկայացվում է հայտով։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Մամիկոնյանց 46/5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