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ԱՄԱՀ-ԷԱՃԱՊՁԲ-26/49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Դրոշակաձողի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Զարուհի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ghazaryan.zaruhi@list.ru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ԱՄԱՀ-ԷԱՃԱՊՁԲ-26/49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Դրոշակաձողի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Դրոշակաձողի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ԱՄԱՀ-ԷԱՃԱՊՁԲ-26/49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ghazaryan.zaruhi@list.ru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Դրոշակաձողի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373.81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4.8999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440.91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2026.04.30.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ԱՄԱՀ-ԷԱՃԱՊՁԲ-26/49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ԱՄԱՀ-ԷԱՃԱՊՁԲ-26/49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ԱՄԱՀ-ԷԱՃԱՊՁԲ-26/49</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ԱՄԱՀ-ԷԱՃԱՊՁԲ-26/49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ԱՄԱՀ-ԷԱՃԱՊՁԲ-26/49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«ԱՄԱՀ-ԷԱՃԱՊՁԲ-26/49»*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ԱՐՏԱՇԱՏԻ ՀԱՄԱՅՆՔԱՊԵՏԱՐԱՆ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ԱՄԱՀ-ԷԱՃԱՊՁԲ-26/49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900415151472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«ԱՄԱՀ-ԷԱՃԱՊՁԲ-26/49»*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«ԱՄԱՀ-ԷԱՃԱՊՁԲ-26/49»*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ԱՄԱՀ-ԷԱՃԱՊՁԲ-26/49*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ԱՄԱՀ-ԷԱՃԱՊՁԲ-26/49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«ԱՄԱՀ-ԷԱՃԱՊՁԲ-26/49»*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ԱՄԱՀ-ԷԱՃԱՊՁԲ-26/49*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ԱՐՏԱՇԱՏԻ ՀԱՄԱՅՆՔԱՊԵՏԱՐԱՆԻ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ՏԵՂԱԴՐՈՄՈՎ
1․ ԴՐՈՇԻ ՁՈՂԻ ԲՆՈՒԹԱԳՐԵՐԸ
Բարձրությունը	Նյութը պողպատ,  փոշեներկած	1-ին կտորի տրամագիծ	1-ին կտորի տրամագիծ	1-ին կտորի տրամագիծ	1-ին կտորի տրամագիծ	1-ին կտորի տրամագիծ
1	2	3	4	5	6	7
30 մետր	բաղկացած 5 կտորից	325մմ	273մմ	219մմ	168	140մմ
Դրոշի ձողի արտաքին մակերեսը պատված է   առնվազն 90% ցինկի պարունակությամբ նախաներկ   առնվազն 2 շերտ, 40 մկմ հաստությամբ), մետաղական էմալ  , համատեղելի   (մետաղական մոխրագույն, առնվազն 2 շերտ, 40 մկմ հաստությամբ)։ Ընդհանուր ծածկույթի հաստությունը՝ առնվազն 160 մկմ։
1․1․Դրոշի ձողի կայմի հավաքածուն ներառում է՝
- հիմքային թիթեղով և ամրակներով
- էլեկտրամեխանիկական ճախարակ  
- պտտվող վերին մաս, որը բաղկացած է գլանաձև հենարանից՝ բաժակով, և պատյանից՝
հողանցման ձողով և երկու խոչընդոտող լույսերով։
- խարիսխի հավաքածու, որը բաղկացած է խարիսխի ամրակներից՝ երկու խարիսխի ձևանմուշներով,
պոչիկներով և ամրակներով։
- ամրակներ (հատվածների միացման (ամրացնող) և հատվածների դասավորության կարգավորման (կարգավորող պտուտակներ) ամրացման պտուտակներ), վերևի, դրոշի ամրացնող տարրերի ամրացման պտուտակներ և այլն։
- ամրացնող և կարգավորող պտուտակների վեցանկյուն խոռոչներում տեղադրված խցաններ,
ընդհանուր 56 հատ։
- դրոշակաձողի մալուխ, 30.5 մ երկարությամբ, տրամագիծը 3 մմ լայնական հատվածքով (ապահովված է պահեստայինով՝ երկարությունը ներքև կարգավորելու հնարավորությամբ)։
 - հողանցման լար, 35 մ երկարությամբ, տրամագիծը 8.1 մմ լայնական հատվածքով։
- դրոշակակիր օղակներ - լար, ծայրերում մատնոցներով և ամրակներով կեռիկներով՝ կողպեքով, x4։
- դրոշակակիր օղակի ամրացման թիթեղ, x4։
- դրոշակակիր պարան, հավաքված 4.5 մետր երկարությամբ։
Դրոշակաձողի կայմի ներքևի մասում, գետնի մակարդակից 1.3 մետր բարձրության վրա (հիմքի լցումից հետո),
Առկա է հոր՝ դրոշի բարձրացմանը մուտք գործելու համար և իջեցման մեխանիզմ։
2․ ԼՈՒՅՍԵՐԻ ԷԼԵԿՏՐԱՄԱՏԱԿԱՐԱՐՄԱՆ ՏԵԽՆԻԿԱԿԱՆ ԲՆՈՒԹԱԳՐԵՐԸ
Էլեկտրամատակարարման ցանց	միաֆազ
Լարումը	220 վոլտ
հաճախականությունը	50 Գեգահերց
Հողանցումը	ամուր հիմքով և մեկուսացված
3․ ՏԵՂԱԴՐՄԱՆ ԲՆՈՒԹԱԳՐԵՐ
3․  Հիմքի նախապատրաստում և տեղադրում
Դրոշի ձողի հավաքումից և տեղադրումից առաջ նախապատրաստական աշխատանքները ներառում են.
- հիմքի տեղադրում;
- մալուխի տեղադրում;
- տեղամասի նախապատրաստում։
Հիմքի տեղադրումը (երկաթբետոնե հիմք՝ ներդրված տարրերով և ամրացմամբ)
պետք է իրականացվի տեղադրման աշխատանքային փաստաթղթերի և շինարարական նորմերին և կանոնակարգերին համաձայն։
  Երկաթբետոնե հիմքը և խարիսխային պտուտակները պետք է տեղադրվեն այնպես, որ պահպանվի ուղիղությունը։ Սա պետք է ստուգվի փորձարկման ձևանմուշի և լազերային մակարդակի միջոցով։
Նաև, խարիսխային պտուտակները տեղադրելիս պետք է ուշադրություն դարձնել ուղղահայացությանը։
Մալուխերը տեղադրվում են խողովակների (մալուխային խողովակների) մեջ։
Հիմքի վերին հատվածի լայնությունը  և խորույթւոնը 1,5մ*1,5մ *2մ , իսկ հատակի լայնությունը և խորությունը 2մ*2մ*0,3մ
4․ ԴՐՈՇԻ ՁՈՂԻ ՀԱՎԱՔՈՒՄ
4․1․Կայմը հավաքելուց առաջ հանեք խողովակները և պարագաները փաթեթավորումից: Դրոշի ձողի կայմի հատվածները դասավորեք հավաքման հերթականությամբ՝ սկսած ներքևի հատվածից, հարթակի վրա:
Դրոշի ձողի մալուխը անցկացրեք կայմի բոլոր հատվածներով: Մալուխի մեկ ծայրը պետք է դուրս գա ներքևի հատվածի ներքևի մասից (առնվազն 2 մ), իսկ մյուս ծայրը՝ վերին հատվածի վերևի մասից (առնվազն 1.5 մ):
Մատակարարման հավաքածույում ներառված է մետաղալար՝ մալուխի հեշտ տեղադրման համար:
Ներքևի հատվածում (ծառայողական լյուկով), լյուկի վերևում, կան երկու օղակաձև պտուտակներ, որոնք տեղակայված են 180° անկյան տակ: 180° անկյան տակ գտնվող օղակաձև պտուտակները տեղադրված են նաև 2-րդ, 3-րդ և 4-րդ հատվածների ներքևի մասում: 5-րդ վերին հատվածում օղակաձև պտուտակները տեղադրված են 180° անկյան տակ՝ վերևից և ներքևից:
Այս օղակաձև պտուտակները օգտագործվում են ներքևի հաղորդիչ մալուխը և էլեկտրական մալուխը դեպի խոչընդոտող լույսերը ուղղորդելու համար: Հավաքել  էլեկտրական մալուխը բոլոր հատվածներով՝ սկսած ստորին հատվածի ներքևի մասից։
 Էլեկտրական մալուխի և ներքևի հաղորդիչ մալուխի ծայրերը պետք է դուրս գան վերին հատվածի վերին մասից 1.5-2 մ հեռավորության վրա։
Ներքևի հատվածի ներքևի մասից դուրս ցցված ներքևի հաղորդիչ մալուխի ծայրում տեղադրեք ներքևի հաղորդիչ միացում։
Դրոշակաձողի մալուխի ծայրում տեղադրեք մատնոց՝ երկու դուպլեքս մալուխային սեղմակներով։
Միացնել ճախարակի մալուխի և դրոշակաձողի մալուխի ծայրերը՝ օգտագործելով պտուտակային կեռիկ և պտտվող մեխանիզմ։ Կցել հատվածները՝ օգտագործելով   ճոպաններ կամ ռետինե-գործվածքային թևքերի միջով անցկացված մետաղական մալուխներ։
Մետաղական մերկ մալուխների օգտագործումը թույլատրված չէ։
Կցեք դրոշակաձողի կայմի ստորին հատվածը և տեղադրեք այն սղոցաձիերի վրա   սպասարկման հորը դեպի վերև ուղղված, որպեսզի կայմի հիմքը հնարավորինս մոտ լինի հիմքին։ Մինչև սղոցաձիերի վրա դնելը, դրոշակաձողի արտաքին մակերեսին շփվող կետերում դրեք հենարան, որը կանխում է ներկի վնասումը։
նույն հարթության մեջ (վերևում)։ 
4.2 Վերին կայմի հատվածը, որը միացված է ստորին հատվածին, ամրացրեք և տեղադրեք այն սղոցաձիերի վրա։
Նախ սղոցաձիերի վրա տեղադրեք հիմք։
 Բաժինները պետք է տեղադրվեն այնպես, որ խաչիկները հնարավորինս մոտ լինեն միմյանց՝ նույն հարթության մեջ (վերևում)։
4.3 Բոլոր մյուս կայմի հատվածները ամրացրեք և տեղադրեք դրանք սղոցաձիերի վրա։
Նախ սղոցաձիերի վրա տեղադրեք հիմք։ Կայմի հատվածների արտաքին մասում խաչիկները պետք է հնարավորինս մոտ լինեն միմյանց՝
2-րդ (վերին) հատվածի ներքևի մասը մտցրեք 1-ին (ստորին) հատվածի վերին մասի մեջ, մինչև այն կանգնի եզրագծին, հետևելով համընկնման նշաններին, որպեսզի բոլոր անցքերը (արտաքին և ներքին խողովակներում) համընկնեն։
Ստորին հատվածի վերին մասում կան երկու շարք պտուտակված անցքեր՝ 45° անկյան տակ.  
խորը գլխիկով անցքեր՝ ամրացնող պտուտակի համար (վերին հատվածներում կա 6 անցք)  խորը կարգավորող պտուտակների համար (վերին հատվածներում կա 6 անցք)։ Խորը գլխիկով ամրացնող պտուտակները օգտագործվում են հատվածները ամրացնելու համար. դրանք պետք է անցնեն միացվող երկու հատվածների միջով՝ արտաքին խողովակի հետ հարթ։ Հատվածները միացնելիս ամրացրեք էլեկտրական մալուխները, որպեսզի դրանք  «չխճճվեն»։
Նաև ամրացրեք դրոշակակիր մալուխը և ներքևի հաղորդիչ մալուխը (հողանցման լարը՝ որպես կայծակնային պաշտպանության տարր)։
4․4․Հատվածները միացնելուց հետո ստուգեք էլեկտրական մալուխի ամբողջականությունը՝ օգտագործելով ազդանշանային լամպով փորձարկման լար (կամ խցանման լույսերով փորձարկման կետ):
Խողովակների 1-ին և 2-րդ հատվածների հատման վայրում պատել եղանակային պայմաններին դիմացկուն սիլիկոնային քսանյութ
Կարգավորիչ պտուտակների միջոցով կարգավորեք հատվածների միմյանց նկատմամբ հավասարեցումը:
Հավասարեցումը ստուգվում է լազերային մակարդակով:
Ամրացրեք միացումները տեղադրված (ամրացնող) պտուտակներով:
Մեկուսացումից առաջ յուղապատել  ամրացնող պտուտակների պտուտակավոր հատվածին:
Մեկուսացումից առաջ յուղազերծեք ստորին հատվածի ներսում գտնվող կարգավորիչ պտուտակների և լվացարանների պտուտակավոր մակերեսը (որտեղ ամրացված են կարգավորիչ պտուտակները):
Կարգավորիչ պտուտակների թուլացումը կանխելու համար հատվածի խողովակի ներսում գտնվող լ  պտուտակավոր մակերեսին (միջին թելային գոտում) պատել թելերի ամրացնող նյութ (սոսինձ/հերմետիկ նյութ):
  Հավաքեք մնացած բոլոր հատվածները նույն հաջորդականությամբ:
Մալուխի միացման տուփից դուրս քաշվելը կանխելու համար էլեկտրական մալուխի ծայրը հանգույցով կապեք վերին հատվածի վերին գոտում գտնվող վերին օղակին։
Բոլոր հատվածները միացնելուց հետո կրկին ստուգեք էլեկտրական մալուխի ամբողջականությունը՝ օգտագործելով ազդանշանային լամպով (կամ փորձարկման վերին մասով) փորձարկման լար։
4.5  Պտտվող վերին մասի տեղադրում։
Տեղադրելուց առաջ վերին մասը տեղադրեք հորիզոնական մակերեսի վրա   հնարավորինս մոտ դրոշակաձողի վերին հատվածին։ Դրոշի ձողի հենարանի տակ գտնվող բլոկի միջոցով ազատեք դրոշակաձողից դուրս եկող ներքևի հաղորդիչ մալուխը (բլոկը նախատեսված է էլեկտրական մալուխը սեղմելու միջոցով վնասը կանխելու համար)։
Անցկացրեք մալուխը դրոշակաձողի թիթեղի անցքի միջով և պտուտակային միացման միջոցով միացրեք այն
խոչընդոտող լույսերին տանող մալուխին (ZOM խոչընդոտող լույսի միացում)։
  Դրոշի ձողից դուրս եկող ներքևի հաղորդիչ մալուխը միացրեք դրոշշի ձողի կայմի ներսում գտնվող ներքևի հաղորդիչ մալուխին՝ օգտագործելով պտուտակ, երկու ամրակներ, ամրացնող ամրակ և ընկույզ (տե՛ս Նկ. 5):
Հաջորդը, թուլացրեք պտտվող դրոշշի ձողի պատյանի պտուտակային միացումները և
բացեք պատյանի կափարիչը: Վերին հատվածի վերևից դուրս եկող դրոշշի ձողի մալուխը անցկացրեք գագաթի կենտրոնական
հանգույցի և գլանների միջով: Պատյանի միացման մակերեսներին քսեք եղանակակայուն սիլիկոնե կնքանյութ (արտաքին օգտագործման համար): Փակեք պատյանի կափարիչը և ամրացրեք այն
պտուտակներով:
Պտուտակային միացմամբ միացրեք գագաթը վերին հատվածին: Նախապես վերին հատվածի խողովակի ծայրային մակերեսին քսեք նաև սիլիկոնե կնքանյութ:
  Պտտեք գագաթից դուրս եկող դրոշշի ձողի մալուխը: Մալուխի ծայրում օղակ պատրաստել մատնոցով և երկու դուպլեքս մալուխային սեղմակներով՝ առանցքակալի պտտվող մասի շուրջ:
  Կայմը տեղադրելուց (բարձրացնելուց) առաջ կատարեք կայմի վերջնական հզորության ստուգում:
Ստուգեք, որ խոչընդոտող լույսերը վառվում են՝ գագաթը 360° պտտեցնելով: Պտտումը պետք է լինի հարթ և առանց խոչընդոտ։
5 ․ ՏԵՂԱԴՐՄԱՆ ՍԽԵՄԱ
6․ ԴՐՈՇԻ ԱՄՐԱՑՄԱՆ ՍԽԵՄԱ
7․ ԴՐՈՇԱԿԱՁՈՂԻ ԷԼԵԿՏՐԱԿԱՆ ՍԽԵՄԱ
8․ ԵՐԱՇԽԻՔԻ ՊԱՅՄԱՆՆԵՐ
Վաճառողը երաշխավորում է դրոշակաձողի և դրա բաղադրիչների հուսալի և անխափան աշխատանքը, եթե սպառողը համապատասխանում է տեղափոխման, պահպանման և սպասարկման պահանջներին։
Երաշխիք.
Երաշխիքի ժամկետը կազմում է՝
• 5 (հինգ) տարի կայմի համար,
• 3 (երեք) տարի ճախարակի համար,
• 1 (մեկ) տարի կայմի պաշտպանիչ ծածկույթի համար,
• 6 ամիս այլ պարագաների համար։
Երաշխիքը ներառում է արտադրական և նյութական թերություններ, որոնք հանգեցնում են դրոշակաձողի կոտրմանը կամ անօգտագործելի դառնալուն։
Տեխնիկական բնութագրով սահմանված տեխնիկական պայմանները կարող են շեղվել ոչ ավելի քան +-5 տոկոսը, բացառությամբ դրոշակաձողի երկարության։
Վաճառողը պարտավոր է իր միջոցներով, իր հաշվին  (տեղադրուման համար անհրաժեշտ մեքենամեխանիզմներ , նյութեր և բոլոր անհրաժետ այլ պարագաներ) , ժամանակին և պատշաճ իրականացնել դրոշակաձողի մատակարորումը և տեղադրումը։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ութի մեջ մտնելու օրվանից 22 օրացուցային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