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ՀՀՎԱ-ԷԱՃԱՊՁԲ-26/44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Հեռուստացույցի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astghik.yeghiazaryan@gov.am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ՀՀՎԱ-ԷԱՃԱՊՁԲ-26/44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Հեռուստացույցի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Հեռուստացույցի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ՀՀՎԱ-ԷԱՃԱՊՁԲ-26/44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astghik.yeghiazaryan@gov.am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Հեռուստացույցի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ՀՀՎԱ-ԷԱՃԱՊՁԲ-26/44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ՀՀՎԱ-ԷԱՃԱՊՁԲ-26/44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«ՀՀՎԱ-ԷԱՃԱՊՁԲ-26/44»*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«ՀՀՎԱ-ԷԱՃԱՊՁԲ-26/44»*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է ներկայացնում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SHARP 55HP5265E
 LG 55UR81006LJ
SHIVAKI S55NUCH900
Տեխնիկական պարամետրեր՝
•	Էկրանի թարմացման հաճախականությունը առնվազն 60 Hz
•	Անկյունագիծը առնվազն՝ 55"
•	Էկրանի ֆորմատը՝ 16 : 9
•	Գույնը՝ սև
•	Կետայնությունը՝ առնվազն 3840 X 2160
Երաշխիքը՝ առնվազն 1 տարի: Ապրանքը պետք է լինի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