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Контроллер универсальный сетевой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ՀԱԷԿ-ԷԱՃԱՊՁԲ-54/26</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Контроллер универсальный сетевой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Контроллер универсальный сетевой</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Контроллер универсальный сетевой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универсальный сетевой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универсальный сетевой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СИ-34-Феникс
-	Напряжение питания - АС,DC 24В (+20/-20%). Частота-  50...60 Гц
-	Потребляемая мощность – 6 ВА
-	Дискретные входы – 14 шт. 
-	Дискретные выходы – 6 шт. 
-	Универсальные входы – 8 шт.
-	Аналоговые выходы – 8 шт.
-	Язык интерфейса – русский
-	Версия монитора ПМ V1-36
-	Версия монитора МБ  V1-23
-	Алгоритм 801-0374 Приточная П1. Версия 4.
-	Вес без упаковки, не более - 0,45 кг
-	Габаритные размеры - 160х101х65мм
-	Класс защиты - IP40
-	 Графический индикатор 256*64 точек на самом контроллере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 универсальный сетевой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