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1ED" w:rsidRPr="00D37A28" w:rsidRDefault="001A31ED" w:rsidP="001A31ED">
      <w:pPr>
        <w:jc w:val="center"/>
        <w:rPr>
          <w:rFonts w:ascii="GHEA Grapalat" w:hAnsi="GHEA Grapalat" w:cs="Arial"/>
          <w:b/>
          <w:szCs w:val="24"/>
          <w:lang w:val="hy-AM"/>
        </w:rPr>
      </w:pPr>
      <w:r w:rsidRPr="00D37A28">
        <w:rPr>
          <w:rFonts w:ascii="GHEA Grapalat" w:hAnsi="GHEA Grapalat" w:cs="Arial"/>
          <w:b/>
          <w:szCs w:val="24"/>
          <w:lang w:val="hy-AM"/>
        </w:rPr>
        <w:t xml:space="preserve">ՏԵԽՆԻԿԱԿԱՆ ԲՆՈՒԹԱԳԻՐ </w:t>
      </w:r>
      <w:bookmarkStart w:id="0" w:name="_GoBack"/>
      <w:bookmarkEnd w:id="0"/>
    </w:p>
    <w:tbl>
      <w:tblPr>
        <w:tblW w:w="15354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276"/>
        <w:gridCol w:w="6578"/>
        <w:gridCol w:w="900"/>
        <w:gridCol w:w="810"/>
        <w:gridCol w:w="1980"/>
        <w:gridCol w:w="2250"/>
      </w:tblGrid>
      <w:tr w:rsidR="001A31ED" w:rsidRPr="009A06B1" w:rsidTr="001A31ED">
        <w:trPr>
          <w:trHeight w:val="268"/>
        </w:trPr>
        <w:tc>
          <w:tcPr>
            <w:tcW w:w="15354" w:type="dxa"/>
            <w:gridSpan w:val="7"/>
          </w:tcPr>
          <w:p w:rsidR="001A31ED" w:rsidRPr="009A06B1" w:rsidRDefault="001A31ED" w:rsidP="00543D4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A06B1">
              <w:rPr>
                <w:rFonts w:ascii="GHEA Grapalat" w:hAnsi="GHEA Grapalat" w:cs="Arial"/>
                <w:sz w:val="18"/>
                <w:szCs w:val="18"/>
              </w:rPr>
              <w:t>Ապրանքներ</w:t>
            </w:r>
            <w:proofErr w:type="spellEnd"/>
          </w:p>
        </w:tc>
      </w:tr>
      <w:tr w:rsidR="001A31ED" w:rsidRPr="009A06B1" w:rsidTr="001A31ED">
        <w:trPr>
          <w:trHeight w:val="504"/>
        </w:trPr>
        <w:tc>
          <w:tcPr>
            <w:tcW w:w="1560" w:type="dxa"/>
            <w:vMerge w:val="restart"/>
            <w:vAlign w:val="center"/>
          </w:tcPr>
          <w:p w:rsidR="001A31ED" w:rsidRPr="009A06B1" w:rsidRDefault="001A31ED" w:rsidP="00543D44">
            <w:pPr>
              <w:tabs>
                <w:tab w:val="left" w:pos="0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A06B1">
              <w:rPr>
                <w:rFonts w:ascii="GHEA Grapalat" w:hAnsi="GHEA Grapalat" w:cs="Arial"/>
                <w:sz w:val="18"/>
                <w:szCs w:val="18"/>
                <w:lang w:val="hy-AM"/>
              </w:rPr>
              <w:t>հրավերով</w:t>
            </w:r>
            <w:r w:rsidRPr="009A06B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A06B1">
              <w:rPr>
                <w:rFonts w:ascii="GHEA Grapalat" w:hAnsi="GHEA Grapalat" w:cs="Arial"/>
                <w:sz w:val="18"/>
                <w:szCs w:val="18"/>
              </w:rPr>
              <w:t>նախատեսված</w:t>
            </w:r>
            <w:proofErr w:type="spellEnd"/>
            <w:r w:rsidRPr="009A06B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A06B1">
              <w:rPr>
                <w:rFonts w:ascii="GHEA Grapalat" w:hAnsi="GHEA Grapalat" w:cs="Arial"/>
                <w:sz w:val="18"/>
                <w:szCs w:val="18"/>
              </w:rPr>
              <w:t>չափաբաժնի</w:t>
            </w:r>
            <w:proofErr w:type="spellEnd"/>
            <w:r w:rsidRPr="009A06B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A06B1">
              <w:rPr>
                <w:rFonts w:ascii="GHEA Grapalat" w:hAnsi="GHEA Grapalat" w:cs="Arial"/>
                <w:sz w:val="18"/>
                <w:szCs w:val="18"/>
              </w:rPr>
              <w:t>համարը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:rsidR="001A31ED" w:rsidRPr="009A06B1" w:rsidRDefault="001A31ED" w:rsidP="00543D44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9A06B1">
              <w:rPr>
                <w:rFonts w:ascii="GHEA Grapalat" w:hAnsi="GHEA Grapalat" w:cs="Arial"/>
                <w:sz w:val="18"/>
                <w:szCs w:val="18"/>
                <w:lang w:val="ru-RU"/>
              </w:rPr>
              <w:t>անվանում</w:t>
            </w:r>
            <w:proofErr w:type="spellEnd"/>
          </w:p>
        </w:tc>
        <w:tc>
          <w:tcPr>
            <w:tcW w:w="6578" w:type="dxa"/>
            <w:vMerge w:val="restart"/>
            <w:vAlign w:val="center"/>
          </w:tcPr>
          <w:p w:rsidR="001A31ED" w:rsidRPr="009A06B1" w:rsidRDefault="001A31ED" w:rsidP="00543D4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A06B1">
              <w:rPr>
                <w:rFonts w:ascii="GHEA Grapalat" w:hAnsi="GHEA Grapalat" w:cs="Arial"/>
                <w:sz w:val="18"/>
                <w:szCs w:val="18"/>
              </w:rPr>
              <w:t>տեխնիկական</w:t>
            </w:r>
            <w:proofErr w:type="spellEnd"/>
            <w:r w:rsidRPr="009A06B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A06B1">
              <w:rPr>
                <w:rFonts w:ascii="GHEA Grapalat" w:hAnsi="GHEA Grapalat" w:cs="Arial"/>
                <w:sz w:val="18"/>
                <w:szCs w:val="18"/>
              </w:rPr>
              <w:t>բնութագիրը</w:t>
            </w:r>
            <w:proofErr w:type="spellEnd"/>
          </w:p>
        </w:tc>
        <w:tc>
          <w:tcPr>
            <w:tcW w:w="900" w:type="dxa"/>
            <w:vMerge w:val="restart"/>
            <w:vAlign w:val="center"/>
          </w:tcPr>
          <w:p w:rsidR="001A31ED" w:rsidRPr="009A06B1" w:rsidRDefault="001A31ED" w:rsidP="00543D4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A06B1">
              <w:rPr>
                <w:rFonts w:ascii="GHEA Grapalat" w:hAnsi="GHEA Grapalat" w:cs="Arial"/>
                <w:sz w:val="18"/>
                <w:szCs w:val="18"/>
              </w:rPr>
              <w:t>չափման</w:t>
            </w:r>
            <w:proofErr w:type="spellEnd"/>
            <w:r w:rsidRPr="009A06B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A06B1">
              <w:rPr>
                <w:rFonts w:ascii="GHEA Grapalat" w:hAnsi="GHEA Grapalat" w:cs="Arial"/>
                <w:sz w:val="18"/>
                <w:szCs w:val="18"/>
              </w:rPr>
              <w:t>միավորը</w:t>
            </w:r>
            <w:proofErr w:type="spellEnd"/>
          </w:p>
        </w:tc>
        <w:tc>
          <w:tcPr>
            <w:tcW w:w="810" w:type="dxa"/>
            <w:vMerge w:val="restart"/>
            <w:vAlign w:val="center"/>
          </w:tcPr>
          <w:p w:rsidR="001A31ED" w:rsidRPr="009A06B1" w:rsidRDefault="001A31ED" w:rsidP="00543D4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A06B1">
              <w:rPr>
                <w:rFonts w:ascii="GHEA Grapalat" w:hAnsi="GHEA Grapalat" w:cs="Arial"/>
                <w:sz w:val="18"/>
                <w:szCs w:val="18"/>
              </w:rPr>
              <w:t>ընդհանուր</w:t>
            </w:r>
            <w:proofErr w:type="spellEnd"/>
            <w:r w:rsidRPr="009A06B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A06B1">
              <w:rPr>
                <w:rFonts w:ascii="GHEA Grapalat" w:hAnsi="GHEA Grapalat" w:cs="Arial"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4230" w:type="dxa"/>
            <w:gridSpan w:val="2"/>
            <w:vAlign w:val="center"/>
          </w:tcPr>
          <w:p w:rsidR="001A31ED" w:rsidRPr="009A06B1" w:rsidRDefault="001A31ED" w:rsidP="00543D44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9A06B1">
              <w:rPr>
                <w:rFonts w:ascii="GHEA Grapalat" w:hAnsi="GHEA Grapalat" w:cs="Arial"/>
                <w:sz w:val="18"/>
                <w:szCs w:val="18"/>
                <w:lang w:val="ru-RU"/>
              </w:rPr>
              <w:t>մատակարարման</w:t>
            </w:r>
            <w:proofErr w:type="spellEnd"/>
          </w:p>
        </w:tc>
      </w:tr>
      <w:tr w:rsidR="001A31ED" w:rsidRPr="009A06B1" w:rsidTr="001A31ED">
        <w:trPr>
          <w:trHeight w:val="427"/>
        </w:trPr>
        <w:tc>
          <w:tcPr>
            <w:tcW w:w="1560" w:type="dxa"/>
            <w:vMerge/>
            <w:vAlign w:val="center"/>
          </w:tcPr>
          <w:p w:rsidR="001A31ED" w:rsidRPr="009A06B1" w:rsidRDefault="001A31ED" w:rsidP="00543D4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1A31ED" w:rsidRPr="009A06B1" w:rsidRDefault="001A31ED" w:rsidP="00543D4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578" w:type="dxa"/>
            <w:vMerge/>
            <w:vAlign w:val="center"/>
          </w:tcPr>
          <w:p w:rsidR="001A31ED" w:rsidRPr="009A06B1" w:rsidRDefault="001A31ED" w:rsidP="00543D4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  <w:vAlign w:val="center"/>
          </w:tcPr>
          <w:p w:rsidR="001A31ED" w:rsidRPr="009A06B1" w:rsidRDefault="001A31ED" w:rsidP="00543D4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10" w:type="dxa"/>
            <w:vMerge/>
            <w:vAlign w:val="center"/>
          </w:tcPr>
          <w:p w:rsidR="001A31ED" w:rsidRPr="009A06B1" w:rsidRDefault="001A31ED" w:rsidP="00543D4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:rsidR="001A31ED" w:rsidRPr="009A06B1" w:rsidRDefault="001A31ED" w:rsidP="00543D44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A06B1">
              <w:rPr>
                <w:rFonts w:ascii="GHEA Grapalat" w:hAnsi="GHEA Grapalat" w:cs="Arial"/>
                <w:sz w:val="18"/>
                <w:szCs w:val="18"/>
              </w:rPr>
              <w:t>հասցեն</w:t>
            </w:r>
            <w:proofErr w:type="spellEnd"/>
          </w:p>
        </w:tc>
        <w:tc>
          <w:tcPr>
            <w:tcW w:w="2250" w:type="dxa"/>
            <w:vAlign w:val="center"/>
          </w:tcPr>
          <w:p w:rsidR="001A31ED" w:rsidRPr="009A06B1" w:rsidRDefault="001A31ED" w:rsidP="00543D4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A06B1">
              <w:rPr>
                <w:rFonts w:ascii="GHEA Grapalat" w:hAnsi="GHEA Grapalat" w:cs="Arial"/>
                <w:sz w:val="18"/>
                <w:szCs w:val="18"/>
              </w:rPr>
              <w:t>Ժամկետը</w:t>
            </w:r>
            <w:proofErr w:type="spellEnd"/>
            <w:r w:rsidRPr="009A06B1">
              <w:rPr>
                <w:rFonts w:ascii="GHEA Grapalat" w:hAnsi="GHEA Grapalat"/>
                <w:sz w:val="18"/>
                <w:szCs w:val="18"/>
              </w:rPr>
              <w:t>**</w:t>
            </w:r>
          </w:p>
        </w:tc>
      </w:tr>
      <w:tr w:rsidR="001A31ED" w:rsidRPr="00B61B91" w:rsidTr="001A31ED">
        <w:trPr>
          <w:trHeight w:val="1223"/>
        </w:trPr>
        <w:tc>
          <w:tcPr>
            <w:tcW w:w="1560" w:type="dxa"/>
            <w:vAlign w:val="center"/>
          </w:tcPr>
          <w:p w:rsidR="001A31ED" w:rsidRPr="009A06B1" w:rsidRDefault="001A31ED" w:rsidP="00543D44">
            <w:pPr>
              <w:jc w:val="center"/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ru-RU"/>
              </w:rPr>
            </w:pPr>
            <w:r w:rsidRPr="009A06B1">
              <w:rPr>
                <w:rFonts w:ascii="GHEA Grapalat" w:hAnsi="GHEA Grapalat"/>
                <w:color w:val="262626" w:themeColor="text1" w:themeTint="D9"/>
                <w:sz w:val="18"/>
                <w:szCs w:val="18"/>
                <w:lang w:val="ru-RU"/>
              </w:rPr>
              <w:t>1</w:t>
            </w:r>
          </w:p>
        </w:tc>
        <w:tc>
          <w:tcPr>
            <w:tcW w:w="1276" w:type="dxa"/>
            <w:vAlign w:val="center"/>
          </w:tcPr>
          <w:p w:rsidR="001A31ED" w:rsidRPr="00FE6EF8" w:rsidRDefault="001A31ED" w:rsidP="00543D44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proofErr w:type="spellStart"/>
            <w:r w:rsidRPr="003819BB">
              <w:rPr>
                <w:rFonts w:ascii="GHEA Grapalat" w:hAnsi="GHEA Grapalat"/>
                <w:sz w:val="18"/>
              </w:rPr>
              <w:t>Ինտերակտիվ</w:t>
            </w:r>
            <w:proofErr w:type="spellEnd"/>
            <w:r w:rsidRPr="003819BB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3819BB">
              <w:rPr>
                <w:rFonts w:ascii="GHEA Grapalat" w:hAnsi="GHEA Grapalat"/>
                <w:sz w:val="18"/>
              </w:rPr>
              <w:t>էկրան</w:t>
            </w:r>
            <w:proofErr w:type="spellEnd"/>
          </w:p>
        </w:tc>
        <w:tc>
          <w:tcPr>
            <w:tcW w:w="6578" w:type="dxa"/>
            <w:vAlign w:val="center"/>
          </w:tcPr>
          <w:p w:rsidR="001A31ED" w:rsidRPr="003819BB" w:rsidRDefault="001A31ED" w:rsidP="00543D4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9BB">
              <w:rPr>
                <w:rFonts w:ascii="GHEA Grapalat" w:hAnsi="GHEA Grapalat"/>
                <w:sz w:val="18"/>
                <w:szCs w:val="18"/>
                <w:lang w:val="hy-AM"/>
              </w:rPr>
              <w:t xml:space="preserve">- Էկրանի տեսակը / Screen Type։ առնվազն TFT LCD with Direct LED Backlight; </w:t>
            </w:r>
          </w:p>
          <w:p w:rsidR="001A31ED" w:rsidRPr="003819BB" w:rsidRDefault="001A31ED" w:rsidP="00543D4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9BB">
              <w:rPr>
                <w:rFonts w:ascii="GHEA Grapalat" w:hAnsi="GHEA Grapalat"/>
                <w:sz w:val="18"/>
                <w:szCs w:val="18"/>
                <w:lang w:val="hy-AM"/>
              </w:rPr>
              <w:t>- Կյանքի ժամանակը</w:t>
            </w:r>
            <w:r w:rsidRPr="003819B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առնվազն </w:t>
            </w:r>
            <w:r w:rsidRPr="003819BB">
              <w:rPr>
                <w:rFonts w:ascii="GHEA Grapalat" w:hAnsi="GHEA Grapalat"/>
                <w:sz w:val="18"/>
                <w:szCs w:val="18"/>
                <w:lang w:val="hy-AM"/>
              </w:rPr>
              <w:t xml:space="preserve"> ≥ 50,000 ժամ </w:t>
            </w:r>
          </w:p>
          <w:p w:rsidR="001A31ED" w:rsidRPr="003819BB" w:rsidRDefault="001A31ED" w:rsidP="00543D4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9BB">
              <w:rPr>
                <w:rFonts w:ascii="GHEA Grapalat" w:hAnsi="GHEA Grapalat"/>
                <w:sz w:val="18"/>
                <w:szCs w:val="18"/>
                <w:lang w:val="hy-AM"/>
              </w:rPr>
              <w:t xml:space="preserve">- Ապակու տեսակը` ոչ ավել քան 4մմ, </w:t>
            </w:r>
            <w:r w:rsidRPr="003819B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անփայլ, կոփված, մատնահետք չթողնող և հակամանրէային ապակի, </w:t>
            </w:r>
            <w:r w:rsidRPr="003819BB">
              <w:rPr>
                <w:rFonts w:ascii="GHEA Grapalat" w:hAnsi="GHEA Grapalat"/>
                <w:sz w:val="18"/>
                <w:szCs w:val="18"/>
                <w:lang w:val="hy-AM"/>
              </w:rPr>
              <w:t xml:space="preserve">կոփված ապակի  ≥7H level (Mohs hardness scale) </w:t>
            </w:r>
          </w:p>
          <w:p w:rsidR="001A31ED" w:rsidRPr="003819BB" w:rsidRDefault="001A31ED" w:rsidP="00543D4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9BB">
              <w:rPr>
                <w:rFonts w:ascii="GHEA Grapalat" w:hAnsi="GHEA Grapalat"/>
                <w:sz w:val="18"/>
                <w:szCs w:val="18"/>
                <w:lang w:val="hy-AM"/>
              </w:rPr>
              <w:t>- Անկյունագիծ`/ Diagonal: առնվազն 86” (218.44 սմ),</w:t>
            </w:r>
          </w:p>
          <w:p w:rsidR="001A31ED" w:rsidRPr="003819BB" w:rsidRDefault="001A31ED" w:rsidP="00543D4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9BB">
              <w:rPr>
                <w:rFonts w:ascii="GHEA Grapalat" w:hAnsi="GHEA Grapalat"/>
                <w:sz w:val="18"/>
                <w:szCs w:val="18"/>
                <w:lang w:val="hy-AM"/>
              </w:rPr>
              <w:t xml:space="preserve">- Գույնը՝ սև/մոխրագույն </w:t>
            </w:r>
          </w:p>
          <w:p w:rsidR="001A31ED" w:rsidRPr="003819BB" w:rsidRDefault="001A31ED" w:rsidP="00543D4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9BB">
              <w:rPr>
                <w:rFonts w:ascii="GHEA Grapalat" w:hAnsi="GHEA Grapalat"/>
                <w:sz w:val="18"/>
                <w:szCs w:val="18"/>
                <w:lang w:val="hy-AM"/>
              </w:rPr>
              <w:t xml:space="preserve">- Կետայնություն`/ Resolution: առնվազն native 4K/Ultra HD (3,840 x 2,160 pixels), </w:t>
            </w:r>
          </w:p>
          <w:p w:rsidR="001A31ED" w:rsidRPr="003819BB" w:rsidRDefault="001A31ED" w:rsidP="00543D4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9BB">
              <w:rPr>
                <w:rFonts w:ascii="GHEA Grapalat" w:hAnsi="GHEA Grapalat"/>
                <w:sz w:val="18"/>
                <w:szCs w:val="18"/>
                <w:lang w:val="hy-AM"/>
              </w:rPr>
              <w:t xml:space="preserve">- Կողմերի հարաբերակցությունը / Aspect Ratio։ 16:9; </w:t>
            </w:r>
          </w:p>
          <w:p w:rsidR="001A31ED" w:rsidRPr="003819BB" w:rsidRDefault="001A31ED" w:rsidP="00543D4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9BB">
              <w:rPr>
                <w:rFonts w:ascii="GHEA Grapalat" w:hAnsi="GHEA Grapalat"/>
                <w:sz w:val="18"/>
                <w:szCs w:val="18"/>
                <w:lang w:val="hy-AM"/>
              </w:rPr>
              <w:t>- Գույների վերարտադրություն / Display Colors: առնվազն  1.07 billion (10 bit);</w:t>
            </w:r>
          </w:p>
          <w:p w:rsidR="001A31ED" w:rsidRPr="003819BB" w:rsidRDefault="001A31ED" w:rsidP="00543D4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9BB">
              <w:rPr>
                <w:rFonts w:ascii="GHEA Grapalat" w:hAnsi="GHEA Grapalat"/>
                <w:sz w:val="18"/>
                <w:szCs w:val="18"/>
                <w:lang w:val="hy-AM"/>
              </w:rPr>
              <w:t xml:space="preserve">- Պայծառություն`/ Brightness։ առնվազն 400 cd/m2; </w:t>
            </w:r>
          </w:p>
          <w:p w:rsidR="001A31ED" w:rsidRPr="003819BB" w:rsidRDefault="001A31ED" w:rsidP="00543D4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9BB">
              <w:rPr>
                <w:rFonts w:ascii="GHEA Grapalat" w:hAnsi="GHEA Grapalat"/>
                <w:sz w:val="18"/>
                <w:szCs w:val="18"/>
                <w:lang w:val="hy-AM"/>
              </w:rPr>
              <w:t xml:space="preserve">- Դիտման անկյունը / Viewing Angle: առնվազն 178˚; </w:t>
            </w:r>
          </w:p>
          <w:p w:rsidR="001A31ED" w:rsidRPr="003819BB" w:rsidRDefault="001A31ED" w:rsidP="00543D4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9BB">
              <w:rPr>
                <w:rFonts w:ascii="GHEA Grapalat" w:hAnsi="GHEA Grapalat"/>
                <w:sz w:val="18"/>
                <w:szCs w:val="18"/>
                <w:lang w:val="hy-AM"/>
              </w:rPr>
              <w:t xml:space="preserve">- Դինամիկ կոնտրաստ / Dynamic Contrast Ratio: առնվազն  5,000:1; </w:t>
            </w:r>
          </w:p>
          <w:p w:rsidR="001A31ED" w:rsidRPr="003819BB" w:rsidRDefault="001A31ED" w:rsidP="00543D4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9BB">
              <w:rPr>
                <w:rFonts w:ascii="GHEA Grapalat" w:hAnsi="GHEA Grapalat"/>
                <w:sz w:val="18"/>
                <w:szCs w:val="18"/>
                <w:lang w:val="hy-AM"/>
              </w:rPr>
              <w:t>- Արձագանքի ժամանակը / Response Time։ ոչ ավել 7մվ,</w:t>
            </w:r>
          </w:p>
          <w:p w:rsidR="001A31ED" w:rsidRPr="003819BB" w:rsidRDefault="001A31ED" w:rsidP="00543D44">
            <w:pPr>
              <w:rPr>
                <w:rFonts w:ascii="GHEA Grapalat" w:hAnsi="GHEA Grapalat"/>
                <w:sz w:val="18"/>
                <w:szCs w:val="18"/>
              </w:rPr>
            </w:pPr>
            <w:r w:rsidRPr="003819BB">
              <w:rPr>
                <w:rFonts w:ascii="GHEA Grapalat" w:hAnsi="GHEA Grapalat"/>
                <w:sz w:val="18"/>
                <w:szCs w:val="18"/>
                <w:lang w:val="hy-AM"/>
              </w:rPr>
              <w:t>- Սենսորի տեսակը / Writing Technology։ Infrared touch screen</w:t>
            </w:r>
            <w:r w:rsidRPr="003819BB">
              <w:rPr>
                <w:rFonts w:ascii="GHEA Grapalat" w:hAnsi="GHEA Grapalat"/>
                <w:sz w:val="18"/>
                <w:szCs w:val="18"/>
              </w:rPr>
              <w:t>,</w:t>
            </w:r>
          </w:p>
          <w:p w:rsidR="001A31ED" w:rsidRPr="003819BB" w:rsidRDefault="001A31ED" w:rsidP="00543D44">
            <w:pPr>
              <w:rPr>
                <w:rFonts w:ascii="GHEA Grapalat" w:hAnsi="GHEA Grapalat"/>
                <w:sz w:val="18"/>
                <w:szCs w:val="18"/>
              </w:rPr>
            </w:pPr>
            <w:r w:rsidRPr="003819BB">
              <w:rPr>
                <w:rFonts w:ascii="GHEA Grapalat" w:hAnsi="GHEA Grapalat"/>
                <w:sz w:val="18"/>
                <w:szCs w:val="18"/>
                <w:lang w:val="hy-AM"/>
              </w:rPr>
              <w:t>- Առնվազն 20 միաժամանակյա հպում (</w:t>
            </w:r>
            <w:r w:rsidRPr="003819BB">
              <w:rPr>
                <w:rFonts w:ascii="GHEA Grapalat" w:hAnsi="GHEA Grapalat"/>
                <w:bCs/>
                <w:sz w:val="18"/>
                <w:szCs w:val="18"/>
              </w:rPr>
              <w:t>Android OS / Mac OS / Linux/ Windows OS</w:t>
            </w:r>
            <w:r w:rsidRPr="003819BB">
              <w:rPr>
                <w:rFonts w:ascii="GHEA Grapalat" w:hAnsi="GHEA Grapalat"/>
                <w:sz w:val="18"/>
                <w:szCs w:val="18"/>
              </w:rPr>
              <w:t>)</w:t>
            </w:r>
          </w:p>
          <w:p w:rsidR="001A31ED" w:rsidRPr="003819BB" w:rsidRDefault="001A31ED" w:rsidP="00543D4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9BB">
              <w:rPr>
                <w:rFonts w:ascii="GHEA Grapalat" w:hAnsi="GHEA Grapalat"/>
                <w:sz w:val="18"/>
                <w:szCs w:val="18"/>
                <w:lang w:val="hy-AM"/>
              </w:rPr>
              <w:t xml:space="preserve">- Հպման գործիքները` Մատ, պասիվ գրիչ, անթափանց իրեր / Touch Tools: Finger, passive pen, </w:t>
            </w:r>
          </w:p>
          <w:p w:rsidR="001A31ED" w:rsidRPr="003819BB" w:rsidRDefault="001A31ED" w:rsidP="00543D4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9BB">
              <w:rPr>
                <w:rFonts w:ascii="GHEA Grapalat" w:hAnsi="GHEA Grapalat"/>
                <w:sz w:val="18"/>
                <w:szCs w:val="18"/>
                <w:lang w:val="hy-AM"/>
              </w:rPr>
              <w:t xml:space="preserve">- Հպման կետայնությունը / Touch Resolution: 32,768 x 32,768 px; </w:t>
            </w:r>
          </w:p>
          <w:p w:rsidR="001A31ED" w:rsidRPr="003819BB" w:rsidRDefault="001A31ED" w:rsidP="00543D4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9BB">
              <w:rPr>
                <w:rFonts w:ascii="GHEA Grapalat" w:hAnsi="GHEA Grapalat"/>
                <w:sz w:val="18"/>
                <w:szCs w:val="18"/>
                <w:lang w:val="hy-AM"/>
              </w:rPr>
              <w:t xml:space="preserve">- Հպման արձագանքման ժամանակը / Response Time: ոչ ավել 5մվ; </w:t>
            </w:r>
          </w:p>
          <w:p w:rsidR="001A31ED" w:rsidRPr="003819BB" w:rsidRDefault="001A31ED" w:rsidP="00543D4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9BB">
              <w:rPr>
                <w:rFonts w:ascii="GHEA Grapalat" w:hAnsi="GHEA Grapalat"/>
                <w:sz w:val="18"/>
                <w:szCs w:val="18"/>
                <w:lang w:val="hy-AM"/>
              </w:rPr>
              <w:t xml:space="preserve">- Դիրքորոշման ճշգրտությունը / Touch Accuracy: 1 mm, </w:t>
            </w:r>
          </w:p>
          <w:p w:rsidR="001A31ED" w:rsidRPr="003819BB" w:rsidRDefault="001A31ED" w:rsidP="00543D4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9BB">
              <w:rPr>
                <w:rFonts w:ascii="GHEA Grapalat" w:hAnsi="GHEA Grapalat"/>
                <w:sz w:val="18"/>
                <w:szCs w:val="18"/>
                <w:lang w:val="hy-AM"/>
              </w:rPr>
              <w:t>- Գրելու գործիքները՝ պասիվ գրիչ, մատներ և այլ անթափանցիկ առարկաներ,</w:t>
            </w:r>
          </w:p>
          <w:p w:rsidR="001A31ED" w:rsidRPr="003819BB" w:rsidRDefault="001A31ED" w:rsidP="00543D4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9BB">
              <w:rPr>
                <w:rFonts w:ascii="GHEA Grapalat" w:hAnsi="GHEA Grapalat"/>
                <w:sz w:val="18"/>
                <w:szCs w:val="18"/>
                <w:lang w:val="hy-AM"/>
              </w:rPr>
              <w:t>- Գրիչների քանակը</w:t>
            </w:r>
            <w:r w:rsidRPr="003819B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819BB">
              <w:rPr>
                <w:rFonts w:ascii="GHEA Grapalat" w:hAnsi="GHEA Grapalat"/>
                <w:sz w:val="18"/>
                <w:szCs w:val="18"/>
                <w:lang w:val="hy-AM"/>
              </w:rPr>
              <w:t>ներառյալ / Number of pens: 2 with magnetic pen holders (integrated)</w:t>
            </w:r>
          </w:p>
          <w:p w:rsidR="001A31ED" w:rsidRPr="003819BB" w:rsidRDefault="001A31ED" w:rsidP="00543D4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9BB">
              <w:rPr>
                <w:rFonts w:ascii="GHEA Grapalat" w:hAnsi="GHEA Grapalat"/>
                <w:sz w:val="18"/>
                <w:szCs w:val="18"/>
                <w:lang w:val="hy-AM"/>
              </w:rPr>
              <w:t>- Operating System: առնվազն Android 13.0</w:t>
            </w:r>
            <w:r w:rsidRPr="003819B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819BB">
              <w:rPr>
                <w:rFonts w:ascii="GHEA Grapalat" w:hAnsi="GHEA Grapalat"/>
                <w:bCs/>
                <w:sz w:val="18"/>
                <w:szCs w:val="18"/>
              </w:rPr>
              <w:t>Google</w:t>
            </w:r>
            <w:r w:rsidRPr="003819BB">
              <w:rPr>
                <w:rFonts w:ascii="GHEA Grapalat" w:hAnsi="GHEA Grapalat"/>
                <w:sz w:val="18"/>
                <w:szCs w:val="18"/>
              </w:rPr>
              <w:t xml:space="preserve"> EDLA</w:t>
            </w:r>
            <w:r w:rsidRPr="003819BB">
              <w:rPr>
                <w:rFonts w:ascii="GHEA Grapalat" w:hAnsi="GHEA Grapalat"/>
                <w:bCs/>
                <w:sz w:val="18"/>
                <w:szCs w:val="18"/>
              </w:rPr>
              <w:t xml:space="preserve"> Certified</w:t>
            </w:r>
            <w:r w:rsidRPr="003819BB">
              <w:rPr>
                <w:rFonts w:ascii="GHEA Grapalat" w:hAnsi="GHEA Grapalat"/>
                <w:sz w:val="18"/>
                <w:szCs w:val="18"/>
                <w:lang w:val="hy-AM"/>
              </w:rPr>
              <w:t xml:space="preserve">; </w:t>
            </w:r>
          </w:p>
          <w:p w:rsidR="001A31ED" w:rsidRPr="003819BB" w:rsidRDefault="001A31ED" w:rsidP="00543D4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9BB">
              <w:rPr>
                <w:rFonts w:ascii="GHEA Grapalat" w:hAnsi="GHEA Grapalat"/>
                <w:sz w:val="18"/>
                <w:szCs w:val="18"/>
                <w:lang w:val="hy-AM"/>
              </w:rPr>
              <w:t>- CPU: 4 x A76/</w:t>
            </w:r>
            <w:r w:rsidRPr="003819BB">
              <w:rPr>
                <w:rFonts w:ascii="GHEA Grapalat" w:hAnsi="GHEA Grapalat"/>
                <w:sz w:val="18"/>
                <w:szCs w:val="18"/>
              </w:rPr>
              <w:t>A73/</w:t>
            </w:r>
            <w:r w:rsidRPr="003819BB">
              <w:rPr>
                <w:rFonts w:ascii="GHEA Grapalat" w:hAnsi="GHEA Grapalat"/>
                <w:sz w:val="18"/>
                <w:szCs w:val="18"/>
                <w:lang w:val="hy-AM"/>
              </w:rPr>
              <w:t>A72+ 4 x A55/A53;</w:t>
            </w:r>
          </w:p>
          <w:p w:rsidR="001A31ED" w:rsidRPr="003819BB" w:rsidRDefault="001A31ED" w:rsidP="00543D4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9BB">
              <w:rPr>
                <w:rFonts w:ascii="GHEA Grapalat" w:hAnsi="GHEA Grapalat"/>
                <w:sz w:val="18"/>
                <w:szCs w:val="18"/>
                <w:lang w:val="hy-AM"/>
              </w:rPr>
              <w:t>- GPU:  Mali Odin G610 MC4/G52 MC3;</w:t>
            </w:r>
          </w:p>
          <w:p w:rsidR="001A31ED" w:rsidRPr="003819BB" w:rsidRDefault="001A31ED" w:rsidP="00543D4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9BB">
              <w:rPr>
                <w:rFonts w:ascii="GHEA Grapalat" w:hAnsi="GHEA Grapalat"/>
                <w:sz w:val="18"/>
                <w:szCs w:val="18"/>
                <w:lang w:val="hy-AM"/>
              </w:rPr>
              <w:t>- Օպերատիվ հիշողություն:  առնվազն 16 GB DDR4;</w:t>
            </w:r>
          </w:p>
          <w:p w:rsidR="001A31ED" w:rsidRPr="003819BB" w:rsidRDefault="001A31ED" w:rsidP="00543D4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9BB">
              <w:rPr>
                <w:rFonts w:ascii="GHEA Grapalat" w:hAnsi="GHEA Grapalat"/>
                <w:sz w:val="18"/>
                <w:szCs w:val="18"/>
                <w:lang w:val="hy-AM"/>
              </w:rPr>
              <w:t>- Հիշողություն: առնվազն 256 GB;</w:t>
            </w:r>
          </w:p>
          <w:p w:rsidR="001A31ED" w:rsidRPr="003819BB" w:rsidRDefault="001A31ED" w:rsidP="00543D4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9BB">
              <w:rPr>
                <w:rFonts w:ascii="GHEA Grapalat" w:hAnsi="GHEA Grapalat"/>
                <w:sz w:val="18"/>
                <w:szCs w:val="18"/>
                <w:lang w:val="hy-AM"/>
              </w:rPr>
              <w:t>-  Wi-Fi 6 (hotspot support) + Bluetooth 5.2 Module</w:t>
            </w:r>
          </w:p>
          <w:p w:rsidR="001A31ED" w:rsidRPr="003819BB" w:rsidRDefault="001A31ED" w:rsidP="00543D4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9BB">
              <w:rPr>
                <w:rFonts w:ascii="GHEA Grapalat" w:hAnsi="GHEA Grapalat"/>
                <w:sz w:val="18"/>
                <w:szCs w:val="18"/>
                <w:lang w:val="hy-AM"/>
              </w:rPr>
              <w:t xml:space="preserve">- Ներկառուցված բարձրախոսներ առնվազն 2 x 20 watt </w:t>
            </w:r>
          </w:p>
          <w:p w:rsidR="001A31ED" w:rsidRPr="003819BB" w:rsidRDefault="001A31ED" w:rsidP="00543D44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3819BB">
              <w:rPr>
                <w:rFonts w:ascii="GHEA Grapalat" w:hAnsi="GHEA Grapalat"/>
                <w:bCs/>
                <w:sz w:val="18"/>
                <w:szCs w:val="18"/>
                <w:lang w:val="hy-AM"/>
              </w:rPr>
              <w:lastRenderedPageBreak/>
              <w:t>- Տեսախցիկ / Camera ՝</w:t>
            </w:r>
            <w:r w:rsidRPr="003819BB">
              <w:rPr>
                <w:rFonts w:ascii="GHEA Grapalat" w:eastAsia="Calibri" w:hAnsi="GHEA Grapalat" w:cs="Calibri"/>
                <w:sz w:val="18"/>
                <w:szCs w:val="18"/>
                <w:lang w:val="hy-AM"/>
              </w:rPr>
              <w:t xml:space="preserve"> </w:t>
            </w:r>
            <w:r w:rsidRPr="003819BB">
              <w:rPr>
                <w:rFonts w:ascii="Calibri" w:eastAsia="Calibri" w:hAnsi="Calibri" w:cs="Calibri"/>
                <w:color w:val="585757"/>
                <w:sz w:val="18"/>
                <w:szCs w:val="18"/>
                <w:lang w:val="hy-AM"/>
              </w:rPr>
              <w:t> </w:t>
            </w:r>
            <w:r w:rsidRPr="003819BB">
              <w:rPr>
                <w:rFonts w:ascii="GHEA Grapalat" w:eastAsia="Calibri" w:hAnsi="GHEA Grapalat" w:cs="Calibri"/>
                <w:color w:val="585757"/>
                <w:sz w:val="18"/>
                <w:szCs w:val="18"/>
                <w:lang w:val="hy-AM"/>
              </w:rPr>
              <w:t xml:space="preserve">առնավազն </w:t>
            </w:r>
            <w:r w:rsidRPr="003819BB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4K / UHD</w:t>
            </w:r>
            <w:r w:rsidRPr="003819BB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(3840 x 2160 </w:t>
            </w:r>
            <w:r w:rsidRPr="003819BB">
              <w:rPr>
                <w:rFonts w:ascii="GHEA Grapalat" w:hAnsi="GHEA Grapalat" w:cs="GHEA Grapalat"/>
                <w:sz w:val="18"/>
                <w:szCs w:val="18"/>
                <w:lang w:val="hy-AM"/>
              </w:rPr>
              <w:t>պիքսել</w:t>
            </w:r>
            <w:r w:rsidRPr="003819BB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)  </w:t>
            </w:r>
            <w:r w:rsidRPr="003819BB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8</w:t>
            </w:r>
            <w:r w:rsidRPr="003819BB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մեգապիքսել </w:t>
            </w:r>
          </w:p>
          <w:p w:rsidR="001A31ED" w:rsidRPr="003819BB" w:rsidRDefault="001A31ED" w:rsidP="00543D4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9BB">
              <w:rPr>
                <w:rFonts w:ascii="GHEA Grapalat" w:hAnsi="GHEA Grapalat"/>
                <w:sz w:val="18"/>
                <w:szCs w:val="18"/>
                <w:lang w:val="hy-AM"/>
              </w:rPr>
              <w:t>- Միկրոֆոն: առնվազն 8 Omni-Directional Microphone Array 8 մ հեռավորություն ընդկրկելու հնարավորությամբ</w:t>
            </w:r>
          </w:p>
          <w:p w:rsidR="001A31ED" w:rsidRPr="003819BB" w:rsidRDefault="001A31ED" w:rsidP="00543D4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9BB">
              <w:rPr>
                <w:rFonts w:ascii="GHEA Grapalat" w:hAnsi="GHEA Grapalat"/>
                <w:sz w:val="18"/>
                <w:szCs w:val="18"/>
                <w:lang w:val="hy-AM"/>
              </w:rPr>
              <w:t xml:space="preserve">- Տեղադրված անժամկետ լինցենզավորված ծրագրային հավելված համակարգիչներից, սմարթ սարքավորումներից ցանցի միջոցով Էկրանի արտապատկերման համար։ </w:t>
            </w:r>
          </w:p>
          <w:p w:rsidR="001A31ED" w:rsidRPr="003819BB" w:rsidRDefault="001A31ED" w:rsidP="00543D44">
            <w:pPr>
              <w:rPr>
                <w:rFonts w:ascii="GHEA Grapalat" w:hAnsi="GHEA Grapalat"/>
                <w:bCs/>
                <w:i/>
                <w:sz w:val="18"/>
                <w:szCs w:val="18"/>
                <w:lang w:val="hy-AM"/>
              </w:rPr>
            </w:pPr>
            <w:r w:rsidRPr="003819B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- «Ինտերակտիվ գրատախտակ» գործառույթ` առնվազն </w:t>
            </w:r>
            <w:r w:rsidRPr="003819BB">
              <w:rPr>
                <w:rFonts w:ascii="GHEA Grapalat" w:hAnsi="GHEA Grapalat"/>
                <w:sz w:val="18"/>
                <w:szCs w:val="18"/>
                <w:lang w:val="hy-AM"/>
              </w:rPr>
              <w:t xml:space="preserve">2 </w:t>
            </w:r>
            <w:r w:rsidRPr="003819B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անկախ աշխատանքային դաշտ </w:t>
            </w:r>
            <w:r w:rsidRPr="003819BB">
              <w:rPr>
                <w:rFonts w:ascii="GHEA Grapalat" w:hAnsi="GHEA Grapalat"/>
                <w:sz w:val="18"/>
                <w:szCs w:val="18"/>
                <w:lang w:val="hy-AM"/>
              </w:rPr>
              <w:t>միաժամանակ</w:t>
            </w:r>
            <w:r w:rsidRPr="003819BB">
              <w:rPr>
                <w:rFonts w:ascii="GHEA Grapalat" w:hAnsi="GHEA Grapalat"/>
                <w:bCs/>
                <w:i/>
                <w:sz w:val="18"/>
                <w:szCs w:val="18"/>
                <w:lang w:val="hy-AM"/>
              </w:rPr>
              <w:t xml:space="preserve"> </w:t>
            </w:r>
            <w:r w:rsidRPr="003819BB">
              <w:rPr>
                <w:rFonts w:ascii="GHEA Grapalat" w:hAnsi="GHEA Grapalat"/>
                <w:i/>
                <w:sz w:val="18"/>
                <w:szCs w:val="18"/>
                <w:lang w:val="hy-AM"/>
              </w:rPr>
              <w:t>2</w:t>
            </w:r>
            <w:r w:rsidRPr="003819BB">
              <w:rPr>
                <w:rFonts w:ascii="GHEA Grapalat" w:hAnsi="GHEA Grapalat"/>
                <w:bCs/>
                <w:i/>
                <w:sz w:val="18"/>
                <w:szCs w:val="18"/>
                <w:lang w:val="hy-AM"/>
              </w:rPr>
              <w:t xml:space="preserve"> հոգու աշխատանքի համար</w:t>
            </w:r>
          </w:p>
          <w:p w:rsidR="001A31ED" w:rsidRPr="003819BB" w:rsidRDefault="001A31ED" w:rsidP="00543D44">
            <w:pPr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3819B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 Ներկայացվող նյութի վրա նշումներ կատարելու հնարավորություն</w:t>
            </w:r>
          </w:p>
          <w:p w:rsidR="001A31ED" w:rsidRPr="003819BB" w:rsidRDefault="001A31ED" w:rsidP="00543D44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819BB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- Ներկառուցված ծրագրային ապահովման թարմացում անլար կապով (Android PC)</w:t>
            </w:r>
          </w:p>
          <w:p w:rsidR="001A31ED" w:rsidRPr="003819BB" w:rsidRDefault="001A31ED" w:rsidP="00543D44">
            <w:pPr>
              <w:rPr>
                <w:rFonts w:ascii="GHEA Grapalat" w:hAnsi="GHEA Grapalat"/>
                <w:b/>
                <w:bCs/>
                <w:sz w:val="18"/>
                <w:szCs w:val="18"/>
                <w:u w:val="single"/>
                <w:lang w:val="hy-AM"/>
              </w:rPr>
            </w:pPr>
            <w:r w:rsidRPr="003819BB">
              <w:rPr>
                <w:rFonts w:ascii="GHEA Grapalat" w:hAnsi="GHEA Grapalat"/>
                <w:b/>
                <w:bCs/>
                <w:sz w:val="18"/>
                <w:szCs w:val="18"/>
                <w:u w:val="single"/>
                <w:lang w:val="hy-AM"/>
              </w:rPr>
              <w:t>Մուտքեր / Ելքեր</w:t>
            </w:r>
          </w:p>
          <w:p w:rsidR="001A31ED" w:rsidRPr="003819BB" w:rsidRDefault="001A31ED" w:rsidP="00543D4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9BB">
              <w:rPr>
                <w:rFonts w:ascii="GHEA Grapalat" w:hAnsi="GHEA Grapalat"/>
                <w:sz w:val="18"/>
                <w:szCs w:val="18"/>
                <w:lang w:val="hy-AM"/>
              </w:rPr>
              <w:t>Առնվազն 3 x HDMI (4K@60) Input, առնվազն 1 x HDMI (4K@60) Output, առնվազն 1x DisplayPort, առնվազն 1 x USB Type C, առնվազն 1 x Audio In, առնվազն 1 x Audio Out, առնվազն 2 x USB Type-B (Touch), առնվազն 2 x RJ-45 (1 GB, In x 1 / Out x 1), առնվազն 4 x USB 3.0, առնվազն 1 x RS232</w:t>
            </w:r>
          </w:p>
          <w:p w:rsidR="001A31ED" w:rsidRPr="003819BB" w:rsidRDefault="001A31ED" w:rsidP="00543D4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9BB">
              <w:rPr>
                <w:rFonts w:ascii="GHEA Grapalat" w:hAnsi="GHEA Grapalat"/>
                <w:sz w:val="18"/>
                <w:szCs w:val="18"/>
                <w:lang w:val="hy-AM"/>
              </w:rPr>
              <w:t>Սնուցում՝ փոփոխական միաֆազ 220Վ լարմամաբ աշխատանքի հնարավորություն Ներառված՝ ՀՀ տարածքում գործող ստանդարտներին համապատասխան հոսանքի մալուխ, պատին ամրացնելու կախիչ և պատվիրատուի նշված վայրում տեղադրում՝ ներառյալ 5մետր HDMI լար: Մատակարարը պետք է հայտը ներկայացնելու հետ պարտադիր ներկայացնի</w:t>
            </w:r>
            <w:r w:rsidRPr="003819BB">
              <w:rPr>
                <w:rFonts w:ascii="GHEA Grapalat" w:hAnsi="GHEA Grapalat"/>
                <w:iCs/>
                <w:sz w:val="18"/>
                <w:szCs w:val="18"/>
                <w:lang w:val="hy-AM"/>
              </w:rPr>
              <w:t xml:space="preserve"> արտադրողի կողմից պաշտոնապես հրապարակված</w:t>
            </w:r>
            <w:r w:rsidRPr="003819B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3819BB">
              <w:rPr>
                <w:rFonts w:ascii="GHEA Grapalat" w:hAnsi="GHEA Grapalat"/>
                <w:sz w:val="18"/>
                <w:szCs w:val="18"/>
                <w:lang w:val="hy-AM"/>
              </w:rPr>
              <w:t>տեղեկատվական բրոշյուրն (Data Sheet), որտեղ պետք է զետեղված լինեն սարքի բոլոր այն բնութագրերը, որոնք</w:t>
            </w:r>
            <w:r w:rsidRPr="003819BB">
              <w:rPr>
                <w:rFonts w:ascii="Sylfaen" w:hAnsi="Sylfaen"/>
                <w:sz w:val="18"/>
                <w:szCs w:val="18"/>
                <w:lang w:val="hy-AM"/>
              </w:rPr>
              <w:t> </w:t>
            </w:r>
            <w:r w:rsidRPr="003819BB">
              <w:rPr>
                <w:rFonts w:ascii="GHEA Grapalat" w:hAnsi="GHEA Grapalat"/>
                <w:sz w:val="18"/>
                <w:szCs w:val="18"/>
                <w:lang w:val="hy-AM"/>
              </w:rPr>
              <w:t xml:space="preserve">ներկայացված են հայտում։ Սարքավորումը պետք է լինի նոր, պատրաստ շահագործման՝ տեղադրումից հետո: Մատակարարը պետք է ունենա առաջարկվող սարքի սպասարկման համար անհրաժեշտ տեխնիկական սպասարկման կենտրոն՝ համապատասխան կարողություններով և արտադրողի կողմից սերտիֆիկացված անձնակազմով կամ մատակարարը պետք է ունենա համապատասխան պայմանագիր կնքված ՀՀ-ում գործող առաջարկվող սարքերի սպասարկման մասնագիտացված որևէ կենտրոնի հետ: Երաշխիքային սպասարկման ժամկետում սարքավորումների սպասարկում իրականացնելու նպատակով վերջիններիս տեղափոխման անհրաժեշտության </w:t>
            </w:r>
            <w:r w:rsidRPr="003819BB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պարագայում տեղափոխումն իրականացվում է մատակարարի ուժերով։</w:t>
            </w:r>
          </w:p>
          <w:p w:rsidR="001A31ED" w:rsidRPr="003819BB" w:rsidRDefault="001A31ED" w:rsidP="00543D4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9BB">
              <w:rPr>
                <w:rFonts w:ascii="GHEA Grapalat" w:hAnsi="GHEA Grapalat"/>
                <w:sz w:val="18"/>
                <w:szCs w:val="18"/>
                <w:lang w:val="hy-AM"/>
              </w:rPr>
              <w:t>Արտադրողի կողմից լիազորման ձևի առկայություն (MAF):</w:t>
            </w:r>
          </w:p>
          <w:p w:rsidR="001A31ED" w:rsidRDefault="001A31ED" w:rsidP="00543D4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33021">
              <w:rPr>
                <w:rFonts w:ascii="GHEA Grapalat" w:hAnsi="GHEA Grapalat"/>
                <w:sz w:val="18"/>
                <w:szCs w:val="18"/>
                <w:lang w:val="hy-AM"/>
              </w:rPr>
              <w:t>Առաջարկվող սարքավորումները պետք է լինեն Newline, Specktron, Hikvision, Huawei համաշխարհային ճանաչում ունեցող արտադրողների կողմից արտադրված:</w:t>
            </w:r>
          </w:p>
          <w:p w:rsidR="001A31ED" w:rsidRPr="002926DF" w:rsidRDefault="001A31ED" w:rsidP="00543D44">
            <w:pPr>
              <w:tabs>
                <w:tab w:val="left" w:pos="0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Առաջարկվող սարքավորումները երաշխիքային ժամկետում պետք է սպասարկվեն պաշտոնական սապասարկման կենտրոնում։</w:t>
            </w:r>
          </w:p>
          <w:p w:rsidR="001A31ED" w:rsidRPr="003819BB" w:rsidRDefault="001A31ED" w:rsidP="00543D4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9BB">
              <w:rPr>
                <w:rFonts w:ascii="GHEA Grapalat" w:hAnsi="GHEA Grapalat"/>
                <w:sz w:val="18"/>
                <w:szCs w:val="18"/>
                <w:lang w:val="hy-AM"/>
              </w:rPr>
              <w:t>Պատվիրատուի անձնակազմի ուսուցումն՝  իրականացվում է մատակարարի կողմից պայմանագրի գնի շրջանակներում:</w:t>
            </w:r>
          </w:p>
          <w:p w:rsidR="001A31ED" w:rsidRPr="003819BB" w:rsidRDefault="001A31ED" w:rsidP="00543D44">
            <w:pPr>
              <w:rPr>
                <w:sz w:val="18"/>
                <w:szCs w:val="18"/>
              </w:rPr>
            </w:pPr>
            <w:r w:rsidRPr="003819BB">
              <w:rPr>
                <w:rFonts w:ascii="GHEA Grapalat" w:hAnsi="GHEA Grapalat"/>
                <w:sz w:val="18"/>
                <w:szCs w:val="18"/>
                <w:lang w:val="hy-AM"/>
              </w:rPr>
              <w:t>Երաշխիք առնվազն 3 տարի:</w:t>
            </w:r>
          </w:p>
        </w:tc>
        <w:tc>
          <w:tcPr>
            <w:tcW w:w="900" w:type="dxa"/>
            <w:vAlign w:val="center"/>
          </w:tcPr>
          <w:p w:rsidR="001A31ED" w:rsidRPr="009A06B1" w:rsidRDefault="001A31ED" w:rsidP="00543D44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A06B1">
              <w:rPr>
                <w:rFonts w:ascii="GHEA Grapalat" w:hAnsi="GHEA Grapalat" w:cs="Arial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810" w:type="dxa"/>
            <w:vAlign w:val="center"/>
          </w:tcPr>
          <w:p w:rsidR="001A31ED" w:rsidRPr="00FE6EF8" w:rsidRDefault="001A31ED" w:rsidP="00543D4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25</w:t>
            </w:r>
          </w:p>
        </w:tc>
        <w:tc>
          <w:tcPr>
            <w:tcW w:w="1980" w:type="dxa"/>
            <w:vAlign w:val="center"/>
          </w:tcPr>
          <w:p w:rsidR="001A31ED" w:rsidRPr="009A06B1" w:rsidRDefault="001A31ED" w:rsidP="00543D44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A06B1">
              <w:rPr>
                <w:rFonts w:ascii="GHEA Grapalat" w:hAnsi="GHEA Grapalat" w:cs="Arial"/>
                <w:sz w:val="18"/>
                <w:szCs w:val="18"/>
                <w:lang w:val="hy-AM"/>
              </w:rPr>
              <w:t>Ալեք Մանուկյան 1</w:t>
            </w:r>
          </w:p>
        </w:tc>
        <w:tc>
          <w:tcPr>
            <w:tcW w:w="2250" w:type="dxa"/>
            <w:vAlign w:val="center"/>
          </w:tcPr>
          <w:p w:rsidR="001A31ED" w:rsidRPr="009A06B1" w:rsidRDefault="001A31ED" w:rsidP="00543D4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A06B1">
              <w:rPr>
                <w:rFonts w:ascii="GHEA Grapalat" w:hAnsi="GHEA Grapalat" w:cs="Arial"/>
                <w:sz w:val="18"/>
                <w:szCs w:val="18"/>
                <w:lang w:val="hy-AM"/>
              </w:rPr>
              <w:t>Պայմ</w:t>
            </w: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անագրի կնքման օրվանից հաշված 12</w:t>
            </w:r>
            <w:r w:rsidRPr="000B1EAE">
              <w:rPr>
                <w:rFonts w:ascii="GHEA Grapalat" w:hAnsi="GHEA Grapalat" w:cs="Arial"/>
                <w:sz w:val="18"/>
                <w:szCs w:val="18"/>
                <w:lang w:val="hy-AM"/>
              </w:rPr>
              <w:t>0</w:t>
            </w:r>
            <w:r w:rsidRPr="009A06B1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օրացուցային օրվա ընթացքում</w:t>
            </w:r>
          </w:p>
        </w:tc>
      </w:tr>
    </w:tbl>
    <w:p w:rsidR="001A31ED" w:rsidRPr="00D37A28" w:rsidRDefault="001A31ED" w:rsidP="001A31ED">
      <w:pPr>
        <w:jc w:val="center"/>
        <w:rPr>
          <w:rFonts w:ascii="Sylfaen" w:hAnsi="Sylfaen"/>
          <w:lang w:val="hy-AM"/>
        </w:rPr>
      </w:pPr>
    </w:p>
    <w:p w:rsidR="001A31ED" w:rsidRDefault="001A31ED" w:rsidP="001A31ED">
      <w:pPr>
        <w:spacing w:line="276" w:lineRule="auto"/>
        <w:ind w:right="-384"/>
        <w:jc w:val="center"/>
        <w:rPr>
          <w:rFonts w:ascii="GHEA Grapalat" w:hAnsi="GHEA Grapalat" w:cs="Arial"/>
          <w:b/>
          <w:szCs w:val="24"/>
          <w:lang w:val="pt-BR"/>
        </w:rPr>
      </w:pPr>
    </w:p>
    <w:p w:rsidR="001A31ED" w:rsidRDefault="001A31ED" w:rsidP="001A31ED">
      <w:pPr>
        <w:spacing w:line="276" w:lineRule="auto"/>
        <w:ind w:right="-384"/>
        <w:jc w:val="center"/>
        <w:rPr>
          <w:rFonts w:ascii="GHEA Grapalat" w:hAnsi="GHEA Grapalat" w:cs="Arial"/>
          <w:b/>
          <w:szCs w:val="24"/>
          <w:lang w:val="pt-BR"/>
        </w:rPr>
      </w:pPr>
    </w:p>
    <w:p w:rsidR="001A31ED" w:rsidRDefault="001A31ED" w:rsidP="001A31ED">
      <w:pPr>
        <w:spacing w:line="276" w:lineRule="auto"/>
        <w:ind w:right="-384"/>
        <w:jc w:val="center"/>
        <w:rPr>
          <w:rFonts w:ascii="GHEA Grapalat" w:hAnsi="GHEA Grapalat" w:cs="Arial"/>
          <w:b/>
          <w:szCs w:val="24"/>
          <w:lang w:val="pt-BR"/>
        </w:rPr>
      </w:pPr>
    </w:p>
    <w:p w:rsidR="001A31ED" w:rsidRDefault="001A31ED" w:rsidP="001A31ED">
      <w:pPr>
        <w:spacing w:line="276" w:lineRule="auto"/>
        <w:ind w:right="-384"/>
        <w:jc w:val="center"/>
        <w:rPr>
          <w:rFonts w:ascii="GHEA Grapalat" w:hAnsi="GHEA Grapalat" w:cs="Arial"/>
          <w:b/>
          <w:szCs w:val="24"/>
          <w:lang w:val="pt-BR"/>
        </w:rPr>
      </w:pPr>
    </w:p>
    <w:p w:rsidR="001A31ED" w:rsidRDefault="001A31ED" w:rsidP="001A31ED">
      <w:pPr>
        <w:spacing w:line="276" w:lineRule="auto"/>
        <w:ind w:right="-384"/>
        <w:jc w:val="center"/>
        <w:rPr>
          <w:rFonts w:ascii="GHEA Grapalat" w:hAnsi="GHEA Grapalat" w:cs="Arial"/>
          <w:b/>
          <w:szCs w:val="24"/>
          <w:lang w:val="pt-BR"/>
        </w:rPr>
      </w:pPr>
    </w:p>
    <w:p w:rsidR="001A31ED" w:rsidRDefault="001A31ED" w:rsidP="001A31ED">
      <w:pPr>
        <w:spacing w:line="276" w:lineRule="auto"/>
        <w:ind w:right="-384"/>
        <w:jc w:val="center"/>
        <w:rPr>
          <w:rFonts w:ascii="GHEA Grapalat" w:hAnsi="GHEA Grapalat" w:cs="Arial"/>
          <w:b/>
          <w:szCs w:val="24"/>
          <w:lang w:val="pt-BR"/>
        </w:rPr>
      </w:pPr>
    </w:p>
    <w:p w:rsidR="001A31ED" w:rsidRDefault="001A31ED" w:rsidP="001A31ED">
      <w:pPr>
        <w:spacing w:line="276" w:lineRule="auto"/>
        <w:ind w:right="-384"/>
        <w:jc w:val="center"/>
        <w:rPr>
          <w:rFonts w:ascii="GHEA Grapalat" w:hAnsi="GHEA Grapalat" w:cs="Arial"/>
          <w:b/>
          <w:szCs w:val="24"/>
          <w:lang w:val="pt-BR"/>
        </w:rPr>
      </w:pPr>
    </w:p>
    <w:p w:rsidR="001A31ED" w:rsidRDefault="001A31ED" w:rsidP="001A31ED">
      <w:pPr>
        <w:spacing w:line="276" w:lineRule="auto"/>
        <w:ind w:right="-384"/>
        <w:jc w:val="center"/>
        <w:rPr>
          <w:rFonts w:ascii="GHEA Grapalat" w:hAnsi="GHEA Grapalat" w:cs="Arial"/>
          <w:b/>
          <w:szCs w:val="24"/>
          <w:lang w:val="pt-BR"/>
        </w:rPr>
      </w:pPr>
    </w:p>
    <w:p w:rsidR="001A31ED" w:rsidRDefault="001A31ED" w:rsidP="001A31ED">
      <w:pPr>
        <w:spacing w:line="276" w:lineRule="auto"/>
        <w:ind w:right="-384"/>
        <w:jc w:val="center"/>
        <w:rPr>
          <w:rFonts w:ascii="GHEA Grapalat" w:hAnsi="GHEA Grapalat" w:cs="Arial"/>
          <w:b/>
          <w:szCs w:val="24"/>
          <w:lang w:val="pt-BR"/>
        </w:rPr>
      </w:pPr>
    </w:p>
    <w:p w:rsidR="001A31ED" w:rsidRDefault="001A31ED" w:rsidP="001A31ED">
      <w:pPr>
        <w:spacing w:line="276" w:lineRule="auto"/>
        <w:ind w:right="-384"/>
        <w:jc w:val="center"/>
        <w:rPr>
          <w:rFonts w:ascii="GHEA Grapalat" w:hAnsi="GHEA Grapalat" w:cs="Arial"/>
          <w:b/>
          <w:szCs w:val="24"/>
          <w:lang w:val="pt-BR"/>
        </w:rPr>
      </w:pPr>
    </w:p>
    <w:p w:rsidR="001A31ED" w:rsidRDefault="001A31ED" w:rsidP="001A31ED">
      <w:pPr>
        <w:spacing w:line="276" w:lineRule="auto"/>
        <w:ind w:right="-384"/>
        <w:jc w:val="center"/>
        <w:rPr>
          <w:rFonts w:ascii="GHEA Grapalat" w:hAnsi="GHEA Grapalat" w:cs="Arial"/>
          <w:b/>
          <w:szCs w:val="24"/>
          <w:lang w:val="pt-BR"/>
        </w:rPr>
      </w:pPr>
    </w:p>
    <w:p w:rsidR="001A31ED" w:rsidRDefault="001A31ED" w:rsidP="001A31ED">
      <w:pPr>
        <w:spacing w:line="276" w:lineRule="auto"/>
        <w:ind w:right="-384"/>
        <w:jc w:val="center"/>
        <w:rPr>
          <w:rFonts w:ascii="GHEA Grapalat" w:hAnsi="GHEA Grapalat" w:cs="Arial"/>
          <w:b/>
          <w:szCs w:val="24"/>
          <w:lang w:val="pt-BR"/>
        </w:rPr>
      </w:pPr>
    </w:p>
    <w:p w:rsidR="001A31ED" w:rsidRDefault="001A31ED" w:rsidP="001A31ED">
      <w:pPr>
        <w:spacing w:line="276" w:lineRule="auto"/>
        <w:ind w:right="-384"/>
        <w:jc w:val="center"/>
        <w:rPr>
          <w:rFonts w:ascii="GHEA Grapalat" w:hAnsi="GHEA Grapalat" w:cs="Arial"/>
          <w:b/>
          <w:szCs w:val="24"/>
          <w:lang w:val="pt-BR"/>
        </w:rPr>
      </w:pPr>
    </w:p>
    <w:p w:rsidR="001A31ED" w:rsidRDefault="001A31ED" w:rsidP="001A31ED">
      <w:pPr>
        <w:spacing w:line="276" w:lineRule="auto"/>
        <w:ind w:right="-384"/>
        <w:jc w:val="center"/>
        <w:rPr>
          <w:rFonts w:ascii="GHEA Grapalat" w:hAnsi="GHEA Grapalat" w:cs="Arial"/>
          <w:b/>
          <w:szCs w:val="24"/>
          <w:lang w:val="pt-BR"/>
        </w:rPr>
      </w:pPr>
    </w:p>
    <w:p w:rsidR="001A31ED" w:rsidRDefault="001A31ED" w:rsidP="001A31ED">
      <w:pPr>
        <w:spacing w:line="276" w:lineRule="auto"/>
        <w:ind w:right="-384"/>
        <w:jc w:val="center"/>
        <w:rPr>
          <w:rFonts w:ascii="GHEA Grapalat" w:hAnsi="GHEA Grapalat" w:cs="Arial"/>
          <w:b/>
          <w:szCs w:val="24"/>
          <w:lang w:val="pt-BR"/>
        </w:rPr>
      </w:pPr>
      <w:r>
        <w:rPr>
          <w:rFonts w:ascii="GHEA Grapalat" w:hAnsi="GHEA Grapalat" w:cs="Arial"/>
          <w:b/>
          <w:szCs w:val="24"/>
          <w:lang w:val="pt-BR"/>
        </w:rPr>
        <w:br w:type="page"/>
      </w:r>
    </w:p>
    <w:p w:rsidR="001A31ED" w:rsidRDefault="001A31ED" w:rsidP="001A31ED">
      <w:pPr>
        <w:spacing w:line="276" w:lineRule="auto"/>
        <w:ind w:right="-384"/>
        <w:jc w:val="center"/>
        <w:rPr>
          <w:rFonts w:ascii="GHEA Grapalat" w:hAnsi="GHEA Grapalat" w:cs="Arial"/>
          <w:b/>
          <w:szCs w:val="24"/>
          <w:lang w:val="pt-BR"/>
        </w:rPr>
        <w:sectPr w:rsidR="001A31ED" w:rsidSect="000F3E8A">
          <w:pgSz w:w="16838" w:h="11906" w:orient="landscape" w:code="9"/>
          <w:pgMar w:top="993" w:right="1440" w:bottom="616" w:left="1440" w:header="708" w:footer="708" w:gutter="0"/>
          <w:cols w:space="708"/>
          <w:docGrid w:linePitch="360"/>
        </w:sectPr>
      </w:pPr>
    </w:p>
    <w:p w:rsidR="001A31ED" w:rsidRPr="00D37A28" w:rsidRDefault="001A31ED" w:rsidP="001A31ED">
      <w:pPr>
        <w:spacing w:line="276" w:lineRule="auto"/>
        <w:ind w:right="-384"/>
        <w:jc w:val="center"/>
        <w:rPr>
          <w:rFonts w:ascii="GHEA Grapalat" w:hAnsi="GHEA Grapalat" w:cs="Arial"/>
          <w:b/>
          <w:szCs w:val="24"/>
          <w:lang w:val="pt-BR"/>
        </w:rPr>
      </w:pPr>
    </w:p>
    <w:p w:rsidR="001A31ED" w:rsidRPr="00D37A28" w:rsidRDefault="001A31ED" w:rsidP="001A31ED">
      <w:pPr>
        <w:spacing w:line="276" w:lineRule="auto"/>
        <w:ind w:right="-384"/>
        <w:jc w:val="center"/>
        <w:rPr>
          <w:rFonts w:ascii="GHEA Grapalat" w:hAnsi="GHEA Grapalat" w:cs="Arial"/>
          <w:b/>
          <w:szCs w:val="24"/>
          <w:lang w:val="pt-BR"/>
        </w:rPr>
      </w:pPr>
      <w:r w:rsidRPr="00D37A28">
        <w:rPr>
          <w:rFonts w:ascii="GHEA Grapalat" w:hAnsi="GHEA Grapalat" w:cs="Arial"/>
          <w:b/>
          <w:szCs w:val="24"/>
          <w:lang w:val="pt-BR"/>
        </w:rPr>
        <w:t xml:space="preserve">ТЕХНИЧЕСКАЯ ХАРАКТЕРИСТИКА </w:t>
      </w:r>
    </w:p>
    <w:tbl>
      <w:tblPr>
        <w:tblW w:w="13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4"/>
        <w:gridCol w:w="2296"/>
        <w:gridCol w:w="3796"/>
        <w:gridCol w:w="1078"/>
        <w:gridCol w:w="762"/>
        <w:gridCol w:w="992"/>
        <w:gridCol w:w="2407"/>
        <w:gridCol w:w="540"/>
      </w:tblGrid>
      <w:tr w:rsidR="001A31ED" w:rsidRPr="00D37A28" w:rsidTr="001A31ED">
        <w:trPr>
          <w:gridAfter w:val="1"/>
          <w:wAfter w:w="540" w:type="dxa"/>
          <w:trHeight w:val="422"/>
          <w:jc w:val="center"/>
        </w:trPr>
        <w:tc>
          <w:tcPr>
            <w:tcW w:w="13045" w:type="dxa"/>
            <w:gridSpan w:val="7"/>
          </w:tcPr>
          <w:p w:rsidR="001A31ED" w:rsidRPr="00D37A28" w:rsidRDefault="001A31ED" w:rsidP="00543D44">
            <w:pPr>
              <w:jc w:val="center"/>
              <w:rPr>
                <w:rFonts w:ascii="GHEA Grapalat" w:hAnsi="GHEA Grapalat"/>
                <w:szCs w:val="24"/>
                <w:lang w:bidi="ru-RU"/>
              </w:rPr>
            </w:pPr>
            <w:proofErr w:type="spellStart"/>
            <w:r w:rsidRPr="00D37A28">
              <w:rPr>
                <w:rFonts w:ascii="GHEA Grapalat" w:hAnsi="GHEA Grapalat"/>
                <w:szCs w:val="24"/>
                <w:lang w:bidi="ru-RU"/>
              </w:rPr>
              <w:t>Товар</w:t>
            </w:r>
            <w:proofErr w:type="spellEnd"/>
          </w:p>
        </w:tc>
      </w:tr>
      <w:tr w:rsidR="001A31ED" w:rsidRPr="00D37A28" w:rsidTr="001A31ED">
        <w:trPr>
          <w:trHeight w:val="247"/>
          <w:jc w:val="center"/>
        </w:trPr>
        <w:tc>
          <w:tcPr>
            <w:tcW w:w="1714" w:type="dxa"/>
            <w:vMerge w:val="restart"/>
            <w:vAlign w:val="center"/>
          </w:tcPr>
          <w:p w:rsidR="001A31ED" w:rsidRPr="00D37A28" w:rsidRDefault="001A31ED" w:rsidP="00543D44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  <w:r w:rsidRPr="00D37A28">
              <w:rPr>
                <w:rFonts w:ascii="GHEA Grapalat" w:hAnsi="GHEA Grapalat"/>
                <w:sz w:val="18"/>
                <w:szCs w:val="24"/>
                <w:lang w:val="pt-BR"/>
              </w:rPr>
              <w:t>номер предусмотренного приглашением</w:t>
            </w:r>
          </w:p>
          <w:p w:rsidR="001A31ED" w:rsidRPr="00D37A28" w:rsidRDefault="001A31ED" w:rsidP="00543D44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  <w:r w:rsidRPr="00D37A28">
              <w:rPr>
                <w:rFonts w:ascii="GHEA Grapalat" w:hAnsi="GHEA Grapalat"/>
                <w:sz w:val="18"/>
                <w:szCs w:val="24"/>
                <w:lang w:val="pt-BR"/>
              </w:rPr>
              <w:t>лота</w:t>
            </w:r>
          </w:p>
        </w:tc>
        <w:tc>
          <w:tcPr>
            <w:tcW w:w="2296" w:type="dxa"/>
            <w:vMerge w:val="restart"/>
            <w:vAlign w:val="center"/>
          </w:tcPr>
          <w:p w:rsidR="001A31ED" w:rsidRPr="00D37A28" w:rsidRDefault="001A31ED" w:rsidP="00543D44">
            <w:pPr>
              <w:jc w:val="center"/>
              <w:rPr>
                <w:rFonts w:ascii="GHEA Grapalat" w:hAnsi="GHEA Grapalat"/>
                <w:sz w:val="18"/>
                <w:szCs w:val="24"/>
                <w:lang w:val="ru-RU"/>
              </w:rPr>
            </w:pPr>
            <w:r w:rsidRPr="00D37A28">
              <w:rPr>
                <w:rFonts w:ascii="GHEA Grapalat" w:hAnsi="GHEA Grapalat"/>
                <w:sz w:val="18"/>
                <w:szCs w:val="24"/>
                <w:lang w:val="ru-RU"/>
              </w:rPr>
              <w:t>Название</w:t>
            </w:r>
          </w:p>
        </w:tc>
        <w:tc>
          <w:tcPr>
            <w:tcW w:w="3796" w:type="dxa"/>
            <w:vMerge w:val="restart"/>
            <w:vAlign w:val="center"/>
          </w:tcPr>
          <w:p w:rsidR="001A31ED" w:rsidRPr="00D37A28" w:rsidRDefault="001A31ED" w:rsidP="00543D44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  <w:r w:rsidRPr="00D37A28">
              <w:rPr>
                <w:rFonts w:ascii="GHEA Grapalat" w:hAnsi="GHEA Grapalat"/>
                <w:sz w:val="18"/>
                <w:szCs w:val="24"/>
                <w:lang w:val="pt-BR"/>
              </w:rPr>
              <w:t>техни</w:t>
            </w:r>
            <w:proofErr w:type="spellStart"/>
            <w:r w:rsidRPr="00D37A28">
              <w:rPr>
                <w:rFonts w:ascii="GHEA Grapalat" w:hAnsi="GHEA Grapalat"/>
                <w:sz w:val="18"/>
                <w:szCs w:val="24"/>
              </w:rPr>
              <w:t>че</w:t>
            </w:r>
            <w:proofErr w:type="spellEnd"/>
            <w:r w:rsidRPr="00D37A28">
              <w:rPr>
                <w:rFonts w:ascii="GHEA Grapalat" w:hAnsi="GHEA Grapalat"/>
                <w:sz w:val="18"/>
                <w:szCs w:val="24"/>
                <w:lang w:val="pt-BR"/>
              </w:rPr>
              <w:t>ская характеристика</w:t>
            </w:r>
          </w:p>
        </w:tc>
        <w:tc>
          <w:tcPr>
            <w:tcW w:w="1078" w:type="dxa"/>
            <w:vMerge w:val="restart"/>
            <w:vAlign w:val="center"/>
          </w:tcPr>
          <w:p w:rsidR="001A31ED" w:rsidRPr="00D37A28" w:rsidRDefault="001A31ED" w:rsidP="00543D44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  <w:r w:rsidRPr="00D37A28">
              <w:rPr>
                <w:rFonts w:ascii="GHEA Grapalat" w:hAnsi="GHEA Grapalat"/>
                <w:sz w:val="18"/>
                <w:szCs w:val="24"/>
                <w:lang w:val="pt-BR"/>
              </w:rPr>
              <w:t>единица измерения</w:t>
            </w:r>
          </w:p>
        </w:tc>
        <w:tc>
          <w:tcPr>
            <w:tcW w:w="762" w:type="dxa"/>
            <w:vMerge w:val="restart"/>
            <w:vAlign w:val="center"/>
          </w:tcPr>
          <w:p w:rsidR="001A31ED" w:rsidRPr="00D37A28" w:rsidRDefault="001A31ED" w:rsidP="00543D44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  <w:r w:rsidRPr="00D37A28">
              <w:rPr>
                <w:rFonts w:ascii="GHEA Grapalat" w:hAnsi="GHEA Grapalat"/>
                <w:sz w:val="18"/>
                <w:szCs w:val="24"/>
                <w:lang w:val="pt-BR"/>
              </w:rPr>
              <w:t>общий объем</w:t>
            </w:r>
          </w:p>
        </w:tc>
        <w:tc>
          <w:tcPr>
            <w:tcW w:w="3939" w:type="dxa"/>
            <w:gridSpan w:val="3"/>
            <w:vAlign w:val="center"/>
          </w:tcPr>
          <w:p w:rsidR="001A31ED" w:rsidRPr="00D37A28" w:rsidRDefault="001A31ED" w:rsidP="00543D44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  <w:r w:rsidRPr="00D37A28">
              <w:rPr>
                <w:rFonts w:ascii="GHEA Grapalat" w:hAnsi="GHEA Grapalat"/>
                <w:sz w:val="18"/>
                <w:szCs w:val="24"/>
                <w:lang w:val="pt-BR"/>
              </w:rPr>
              <w:t>предоставления</w:t>
            </w:r>
          </w:p>
        </w:tc>
      </w:tr>
      <w:tr w:rsidR="001A31ED" w:rsidRPr="00D37A28" w:rsidTr="001A31ED">
        <w:trPr>
          <w:trHeight w:val="1108"/>
          <w:jc w:val="center"/>
        </w:trPr>
        <w:tc>
          <w:tcPr>
            <w:tcW w:w="1714" w:type="dxa"/>
            <w:vMerge/>
            <w:vAlign w:val="center"/>
          </w:tcPr>
          <w:p w:rsidR="001A31ED" w:rsidRPr="00D37A28" w:rsidRDefault="001A31ED" w:rsidP="00543D44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</w:p>
        </w:tc>
        <w:tc>
          <w:tcPr>
            <w:tcW w:w="2296" w:type="dxa"/>
            <w:vMerge/>
            <w:vAlign w:val="center"/>
          </w:tcPr>
          <w:p w:rsidR="001A31ED" w:rsidRPr="00D37A28" w:rsidRDefault="001A31ED" w:rsidP="00543D44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</w:p>
        </w:tc>
        <w:tc>
          <w:tcPr>
            <w:tcW w:w="3796" w:type="dxa"/>
            <w:vMerge/>
            <w:vAlign w:val="center"/>
          </w:tcPr>
          <w:p w:rsidR="001A31ED" w:rsidRPr="00D37A28" w:rsidRDefault="001A31ED" w:rsidP="00543D44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</w:p>
        </w:tc>
        <w:tc>
          <w:tcPr>
            <w:tcW w:w="1078" w:type="dxa"/>
            <w:vMerge/>
            <w:vAlign w:val="center"/>
          </w:tcPr>
          <w:p w:rsidR="001A31ED" w:rsidRPr="00D37A28" w:rsidRDefault="001A31ED" w:rsidP="00543D44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</w:p>
        </w:tc>
        <w:tc>
          <w:tcPr>
            <w:tcW w:w="762" w:type="dxa"/>
            <w:vMerge/>
            <w:vAlign w:val="center"/>
          </w:tcPr>
          <w:p w:rsidR="001A31ED" w:rsidRPr="00D37A28" w:rsidRDefault="001A31ED" w:rsidP="00543D44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</w:p>
        </w:tc>
        <w:tc>
          <w:tcPr>
            <w:tcW w:w="992" w:type="dxa"/>
            <w:vAlign w:val="center"/>
          </w:tcPr>
          <w:p w:rsidR="001A31ED" w:rsidRPr="00D37A28" w:rsidRDefault="001A31ED" w:rsidP="00543D44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  <w:r w:rsidRPr="00D37A28">
              <w:rPr>
                <w:rFonts w:ascii="GHEA Grapalat" w:hAnsi="GHEA Grapalat"/>
                <w:sz w:val="18"/>
                <w:szCs w:val="24"/>
                <w:lang w:val="pt-BR"/>
              </w:rPr>
              <w:t>адрес</w:t>
            </w:r>
          </w:p>
        </w:tc>
        <w:tc>
          <w:tcPr>
            <w:tcW w:w="2947" w:type="dxa"/>
            <w:gridSpan w:val="2"/>
            <w:vAlign w:val="center"/>
          </w:tcPr>
          <w:p w:rsidR="001A31ED" w:rsidRPr="00D37A28" w:rsidRDefault="001A31ED" w:rsidP="00543D44">
            <w:pPr>
              <w:jc w:val="center"/>
              <w:rPr>
                <w:rFonts w:ascii="GHEA Grapalat" w:hAnsi="GHEA Grapalat"/>
                <w:sz w:val="18"/>
                <w:szCs w:val="24"/>
                <w:lang w:val="pt-BR"/>
              </w:rPr>
            </w:pPr>
            <w:r w:rsidRPr="00D37A28">
              <w:rPr>
                <w:rFonts w:ascii="GHEA Grapalat" w:hAnsi="GHEA Grapalat"/>
                <w:sz w:val="18"/>
                <w:szCs w:val="24"/>
                <w:lang w:val="pt-BR"/>
              </w:rPr>
              <w:t>срок</w:t>
            </w:r>
            <w:r w:rsidRPr="00D37A28">
              <w:rPr>
                <w:rFonts w:ascii="GHEA Grapalat" w:hAnsi="GHEA Grapalat"/>
                <w:sz w:val="18"/>
                <w:szCs w:val="24"/>
                <w:lang w:val="pt-BR"/>
              </w:rPr>
              <w:footnoteReference w:customMarkFollows="1" w:id="1"/>
              <w:t>**</w:t>
            </w:r>
          </w:p>
        </w:tc>
      </w:tr>
      <w:tr w:rsidR="001A31ED" w:rsidRPr="00B61B91" w:rsidTr="001A31ED">
        <w:trPr>
          <w:trHeight w:val="70"/>
          <w:jc w:val="center"/>
        </w:trPr>
        <w:tc>
          <w:tcPr>
            <w:tcW w:w="1714" w:type="dxa"/>
            <w:vAlign w:val="center"/>
          </w:tcPr>
          <w:p w:rsidR="001A31ED" w:rsidRPr="00D37A28" w:rsidRDefault="001A31ED" w:rsidP="00543D44">
            <w:pPr>
              <w:jc w:val="center"/>
              <w:rPr>
                <w:rFonts w:ascii="GHEA Grapalat" w:hAnsi="GHEA Grapalat"/>
                <w:sz w:val="20"/>
                <w:szCs w:val="24"/>
                <w:lang w:val="ru-RU"/>
              </w:rPr>
            </w:pPr>
            <w:r w:rsidRPr="00D37A28">
              <w:rPr>
                <w:rFonts w:ascii="GHEA Grapalat" w:hAnsi="GHEA Grapalat"/>
                <w:sz w:val="20"/>
                <w:szCs w:val="24"/>
                <w:lang w:val="ru-RU"/>
              </w:rPr>
              <w:t>1</w:t>
            </w:r>
          </w:p>
        </w:tc>
        <w:tc>
          <w:tcPr>
            <w:tcW w:w="2296" w:type="dxa"/>
            <w:vAlign w:val="center"/>
          </w:tcPr>
          <w:p w:rsidR="001A31ED" w:rsidRPr="00AC44D4" w:rsidRDefault="001A31ED" w:rsidP="00543D44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C44D4">
              <w:rPr>
                <w:rFonts w:ascii="GHEA Grapalat" w:hAnsi="GHEA Grapalat" w:hint="eastAsia"/>
                <w:sz w:val="18"/>
                <w:szCs w:val="18"/>
                <w:lang w:val="ru-RU"/>
              </w:rPr>
              <w:t>Интерактивный</w:t>
            </w:r>
            <w:r w:rsidRPr="00AC44D4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C44D4">
              <w:rPr>
                <w:rFonts w:ascii="GHEA Grapalat" w:hAnsi="GHEA Grapalat" w:hint="eastAsia"/>
                <w:sz w:val="18"/>
                <w:szCs w:val="18"/>
                <w:lang w:val="ru-RU"/>
              </w:rPr>
              <w:t>экран</w:t>
            </w:r>
          </w:p>
        </w:tc>
        <w:tc>
          <w:tcPr>
            <w:tcW w:w="3796" w:type="dxa"/>
          </w:tcPr>
          <w:p w:rsidR="001A31ED" w:rsidRPr="00AC44D4" w:rsidRDefault="001A31ED" w:rsidP="00543D44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C44D4">
              <w:rPr>
                <w:rFonts w:ascii="GHEA Grapalat" w:hAnsi="GHEA Grapalat"/>
                <w:sz w:val="18"/>
                <w:szCs w:val="18"/>
                <w:lang w:val="pt-BR"/>
              </w:rPr>
              <w:t>- Тип экрана. как минимум TFT LCD с прямой светодиодной подсветкой;</w:t>
            </w:r>
          </w:p>
          <w:p w:rsidR="001A31ED" w:rsidRPr="00AC44D4" w:rsidRDefault="001A31ED" w:rsidP="00543D44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C44D4">
              <w:rPr>
                <w:rFonts w:ascii="GHEA Grapalat" w:hAnsi="GHEA Grapalat"/>
                <w:sz w:val="18"/>
                <w:szCs w:val="18"/>
                <w:lang w:val="pt-BR"/>
              </w:rPr>
              <w:t>- Срок службы не менее ≥ 50 000 часов</w:t>
            </w:r>
          </w:p>
          <w:p w:rsidR="001A31ED" w:rsidRPr="00AC44D4" w:rsidRDefault="001A31ED" w:rsidP="00543D44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C44D4">
              <w:rPr>
                <w:rFonts w:ascii="GHEA Grapalat" w:hAnsi="GHEA Grapalat"/>
                <w:sz w:val="18"/>
                <w:szCs w:val="18"/>
                <w:lang w:val="pt-BR"/>
              </w:rPr>
              <w:t>- Тип стекла: не более 4 мм, матовое, закаленное, антиотпечатковое и противомикробное стекло, закаленное стекло уровня ≥7H (шкала твердости Мооса)</w:t>
            </w:r>
          </w:p>
          <w:p w:rsidR="001A31ED" w:rsidRPr="00AC44D4" w:rsidRDefault="001A31ED" w:rsidP="00543D44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C44D4">
              <w:rPr>
                <w:rFonts w:ascii="GHEA Grapalat" w:hAnsi="GHEA Grapalat"/>
                <w:sz w:val="18"/>
                <w:szCs w:val="18"/>
                <w:lang w:val="pt-BR"/>
              </w:rPr>
              <w:t>- Диагональ: не менее 86 дюймов (218,44 см),</w:t>
            </w:r>
          </w:p>
          <w:p w:rsidR="001A31ED" w:rsidRPr="00AC44D4" w:rsidRDefault="001A31ED" w:rsidP="00543D44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C44D4">
              <w:rPr>
                <w:rFonts w:ascii="GHEA Grapalat" w:hAnsi="GHEA Grapalat"/>
                <w:sz w:val="18"/>
                <w:szCs w:val="18"/>
                <w:lang w:val="pt-BR"/>
              </w:rPr>
              <w:t xml:space="preserve">- </w:t>
            </w:r>
            <w:r w:rsidRPr="00AC44D4">
              <w:rPr>
                <w:rFonts w:ascii="GHEA Grapalat" w:hAnsi="GHEA Grapalat" w:hint="eastAsia"/>
                <w:sz w:val="18"/>
                <w:szCs w:val="18"/>
                <w:lang w:val="pt-BR"/>
              </w:rPr>
              <w:t>Цвет</w:t>
            </w:r>
            <w:r w:rsidRPr="00AC44D4">
              <w:rPr>
                <w:rFonts w:ascii="GHEA Grapalat" w:hAnsi="GHEA Grapalat"/>
                <w:sz w:val="18"/>
                <w:szCs w:val="18"/>
                <w:lang w:val="pt-BR"/>
              </w:rPr>
              <w:t xml:space="preserve">: </w:t>
            </w:r>
            <w:r w:rsidRPr="00AC44D4">
              <w:rPr>
                <w:rFonts w:ascii="GHEA Grapalat" w:hAnsi="GHEA Grapalat" w:hint="eastAsia"/>
                <w:sz w:val="18"/>
                <w:szCs w:val="18"/>
                <w:lang w:val="pt-BR"/>
              </w:rPr>
              <w:t>черный</w:t>
            </w:r>
            <w:r w:rsidRPr="00AC44D4">
              <w:rPr>
                <w:rFonts w:ascii="GHEA Grapalat" w:hAnsi="GHEA Grapalat"/>
                <w:sz w:val="18"/>
                <w:szCs w:val="18"/>
                <w:lang w:val="pt-BR"/>
              </w:rPr>
              <w:t>/</w:t>
            </w:r>
            <w:r w:rsidRPr="00AC44D4">
              <w:rPr>
                <w:rFonts w:ascii="GHEA Grapalat" w:hAnsi="GHEA Grapalat" w:hint="eastAsia"/>
                <w:sz w:val="18"/>
                <w:szCs w:val="18"/>
                <w:lang w:val="pt-BR"/>
              </w:rPr>
              <w:t>серый</w:t>
            </w:r>
          </w:p>
          <w:p w:rsidR="001A31ED" w:rsidRPr="00AC44D4" w:rsidRDefault="001A31ED" w:rsidP="00543D44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C44D4">
              <w:rPr>
                <w:rFonts w:ascii="GHEA Grapalat" w:hAnsi="GHEA Grapalat"/>
                <w:sz w:val="18"/>
                <w:szCs w:val="18"/>
                <w:lang w:val="pt-BR"/>
              </w:rPr>
              <w:t>- Разрешение: не менее собственного 4K/Ultra HD (3840 x 2160 пикселей),</w:t>
            </w:r>
          </w:p>
          <w:p w:rsidR="001A31ED" w:rsidRPr="00AC44D4" w:rsidRDefault="001A31ED" w:rsidP="00543D44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C44D4">
              <w:rPr>
                <w:rFonts w:ascii="GHEA Grapalat" w:hAnsi="GHEA Grapalat"/>
                <w:sz w:val="18"/>
                <w:szCs w:val="18"/>
                <w:lang w:val="pt-BR"/>
              </w:rPr>
              <w:t>- Соотношение сторон. 16:9;</w:t>
            </w:r>
          </w:p>
          <w:p w:rsidR="001A31ED" w:rsidRPr="00AC44D4" w:rsidRDefault="001A31ED" w:rsidP="00543D44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C44D4">
              <w:rPr>
                <w:rFonts w:ascii="GHEA Grapalat" w:hAnsi="GHEA Grapalat"/>
                <w:sz w:val="18"/>
                <w:szCs w:val="18"/>
                <w:lang w:val="pt-BR"/>
              </w:rPr>
              <w:t>- Цветопередача/Цвета отображения: не менее 1,07 млрд (10 бит);</w:t>
            </w:r>
          </w:p>
          <w:p w:rsidR="001A31ED" w:rsidRPr="00AC44D4" w:rsidRDefault="001A31ED" w:rsidP="00543D44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C44D4">
              <w:rPr>
                <w:rFonts w:ascii="GHEA Grapalat" w:hAnsi="GHEA Grapalat"/>
                <w:sz w:val="18"/>
                <w:szCs w:val="18"/>
                <w:lang w:val="pt-BR"/>
              </w:rPr>
              <w:t>- Яркость. не менее 400 кд/м2;</w:t>
            </w:r>
          </w:p>
          <w:p w:rsidR="001A31ED" w:rsidRPr="00AC44D4" w:rsidRDefault="001A31ED" w:rsidP="00543D44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C44D4">
              <w:rPr>
                <w:rFonts w:ascii="GHEA Grapalat" w:hAnsi="GHEA Grapalat"/>
                <w:sz w:val="18"/>
                <w:szCs w:val="18"/>
                <w:lang w:val="pt-BR"/>
              </w:rPr>
              <w:t>- Угол обзора: не менее 178˚;</w:t>
            </w:r>
          </w:p>
          <w:p w:rsidR="001A31ED" w:rsidRPr="00AC44D4" w:rsidRDefault="001A31ED" w:rsidP="00543D44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C44D4">
              <w:rPr>
                <w:rFonts w:ascii="GHEA Grapalat" w:hAnsi="GHEA Grapalat"/>
                <w:sz w:val="18"/>
                <w:szCs w:val="18"/>
                <w:lang w:val="pt-BR"/>
              </w:rPr>
              <w:t>- Динамический коэффициент контрастности: не менее 5000:1;</w:t>
            </w:r>
          </w:p>
          <w:p w:rsidR="001A31ED" w:rsidRPr="00AC44D4" w:rsidRDefault="001A31ED" w:rsidP="00543D44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C44D4">
              <w:rPr>
                <w:rFonts w:ascii="GHEA Grapalat" w:hAnsi="GHEA Grapalat"/>
                <w:sz w:val="18"/>
                <w:szCs w:val="18"/>
                <w:lang w:val="pt-BR"/>
              </w:rPr>
              <w:t>- Время отклика. не более 7мс,</w:t>
            </w:r>
          </w:p>
          <w:p w:rsidR="001A31ED" w:rsidRPr="00AC44D4" w:rsidRDefault="001A31ED" w:rsidP="00543D44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C44D4">
              <w:rPr>
                <w:rFonts w:ascii="GHEA Grapalat" w:hAnsi="GHEA Grapalat"/>
                <w:sz w:val="18"/>
                <w:szCs w:val="18"/>
                <w:lang w:val="pt-BR"/>
              </w:rPr>
              <w:t>- Тип датчика/Технология записи. Инфракрасный сенсорный экран,</w:t>
            </w:r>
          </w:p>
          <w:p w:rsidR="001A31ED" w:rsidRPr="00AC44D4" w:rsidRDefault="001A31ED" w:rsidP="00543D44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C44D4">
              <w:rPr>
                <w:rFonts w:ascii="GHEA Grapalat" w:hAnsi="GHEA Grapalat"/>
                <w:sz w:val="18"/>
                <w:szCs w:val="18"/>
                <w:lang w:val="pt-BR"/>
              </w:rPr>
              <w:t>- Не менее 20 одновременных касаний (ОС Android / Mac OS / Linux / Windows OS)</w:t>
            </w:r>
          </w:p>
          <w:p w:rsidR="001A31ED" w:rsidRPr="00AC44D4" w:rsidRDefault="001A31ED" w:rsidP="00543D44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C44D4">
              <w:rPr>
                <w:rFonts w:ascii="GHEA Grapalat" w:hAnsi="GHEA Grapalat"/>
                <w:sz w:val="18"/>
                <w:szCs w:val="18"/>
                <w:lang w:val="pt-BR"/>
              </w:rPr>
              <w:t>- Инструменты для сенсорного ввода: палец, пассивное перо, непрозрачные объекты / Инструменты для сенсорного ввода: палец, пассивное перо,</w:t>
            </w:r>
          </w:p>
          <w:p w:rsidR="001A31ED" w:rsidRPr="00AC44D4" w:rsidRDefault="001A31ED" w:rsidP="00543D44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C44D4">
              <w:rPr>
                <w:rFonts w:ascii="GHEA Grapalat" w:hAnsi="GHEA Grapalat"/>
                <w:sz w:val="18"/>
                <w:szCs w:val="18"/>
                <w:lang w:val="pt-BR"/>
              </w:rPr>
              <w:t>- Разрешение сенсорного экрана: 32 768 x 32 768 пикселей;</w:t>
            </w:r>
          </w:p>
          <w:p w:rsidR="001A31ED" w:rsidRPr="00AC44D4" w:rsidRDefault="001A31ED" w:rsidP="00543D44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C44D4">
              <w:rPr>
                <w:rFonts w:ascii="GHEA Grapalat" w:hAnsi="GHEA Grapalat"/>
                <w:sz w:val="18"/>
                <w:szCs w:val="18"/>
                <w:lang w:val="pt-BR"/>
              </w:rPr>
              <w:t>- Время отклика на прикосновение: не более 5мс;</w:t>
            </w:r>
          </w:p>
          <w:p w:rsidR="001A31ED" w:rsidRPr="00AC44D4" w:rsidRDefault="001A31ED" w:rsidP="00543D44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C44D4">
              <w:rPr>
                <w:rFonts w:ascii="GHEA Grapalat" w:hAnsi="GHEA Grapalat"/>
                <w:sz w:val="18"/>
                <w:szCs w:val="18"/>
                <w:lang w:val="pt-BR"/>
              </w:rPr>
              <w:t>- Точность позиционирования/точность касания: 1 мм,</w:t>
            </w:r>
          </w:p>
          <w:p w:rsidR="001A31ED" w:rsidRPr="00AC44D4" w:rsidRDefault="001A31ED" w:rsidP="00543D44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C44D4">
              <w:rPr>
                <w:rFonts w:ascii="GHEA Grapalat" w:hAnsi="GHEA Grapalat"/>
                <w:sz w:val="18"/>
                <w:szCs w:val="18"/>
                <w:lang w:val="pt-BR"/>
              </w:rPr>
              <w:t>- Пишущие инструменты: пассивная ручка, пальцы и другие непрозрачные предметы,</w:t>
            </w:r>
          </w:p>
          <w:p w:rsidR="001A31ED" w:rsidRPr="00AC44D4" w:rsidRDefault="001A31ED" w:rsidP="00543D44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C44D4">
              <w:rPr>
                <w:rFonts w:ascii="GHEA Grapalat" w:hAnsi="GHEA Grapalat"/>
                <w:sz w:val="18"/>
                <w:szCs w:val="18"/>
                <w:lang w:val="pt-BR"/>
              </w:rPr>
              <w:t xml:space="preserve">- </w:t>
            </w:r>
            <w:r w:rsidRPr="00AC44D4">
              <w:rPr>
                <w:rFonts w:ascii="GHEA Grapalat" w:hAnsi="GHEA Grapalat" w:hint="eastAsia"/>
                <w:sz w:val="18"/>
                <w:szCs w:val="18"/>
                <w:lang w:val="pt-BR"/>
              </w:rPr>
              <w:t>Количество</w:t>
            </w:r>
            <w:r w:rsidRPr="00AC44D4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AC44D4">
              <w:rPr>
                <w:rFonts w:ascii="GHEA Grapalat" w:hAnsi="GHEA Grapalat" w:hint="eastAsia"/>
                <w:sz w:val="18"/>
                <w:szCs w:val="18"/>
                <w:lang w:val="pt-BR"/>
              </w:rPr>
              <w:t>включенных</w:t>
            </w:r>
            <w:r w:rsidRPr="00AC44D4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AC44D4">
              <w:rPr>
                <w:rFonts w:ascii="GHEA Grapalat" w:hAnsi="GHEA Grapalat" w:hint="eastAsia"/>
                <w:sz w:val="18"/>
                <w:szCs w:val="18"/>
                <w:lang w:val="pt-BR"/>
              </w:rPr>
              <w:t>ручек</w:t>
            </w:r>
            <w:r w:rsidRPr="00AC44D4">
              <w:rPr>
                <w:rFonts w:ascii="GHEA Grapalat" w:hAnsi="GHEA Grapalat"/>
                <w:sz w:val="18"/>
                <w:szCs w:val="18"/>
                <w:lang w:val="pt-BR"/>
              </w:rPr>
              <w:t>: 2 с магнитными держателями ручек (встроенные)</w:t>
            </w:r>
          </w:p>
          <w:p w:rsidR="001A31ED" w:rsidRPr="00AC44D4" w:rsidRDefault="001A31ED" w:rsidP="00543D44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C44D4">
              <w:rPr>
                <w:rFonts w:ascii="GHEA Grapalat" w:hAnsi="GHEA Grapalat"/>
                <w:sz w:val="18"/>
                <w:szCs w:val="18"/>
                <w:lang w:val="pt-BR"/>
              </w:rPr>
              <w:t>- Операционная система: не ниже Android 13.0, сертифицированная Google EDLA;</w:t>
            </w:r>
          </w:p>
          <w:p w:rsidR="001A31ED" w:rsidRPr="00AC44D4" w:rsidRDefault="001A31ED" w:rsidP="00543D44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C44D4">
              <w:rPr>
                <w:rFonts w:ascii="GHEA Grapalat" w:hAnsi="GHEA Grapalat"/>
                <w:sz w:val="18"/>
                <w:szCs w:val="18"/>
                <w:lang w:val="pt-BR"/>
              </w:rPr>
              <w:t>- ЦП: 4 х А76/А73/А72+ 4 х А55/А53;</w:t>
            </w:r>
          </w:p>
          <w:p w:rsidR="001A31ED" w:rsidRPr="00AC44D4" w:rsidRDefault="001A31ED" w:rsidP="00543D44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C44D4">
              <w:rPr>
                <w:rFonts w:ascii="GHEA Grapalat" w:hAnsi="GHEA Grapalat"/>
                <w:sz w:val="18"/>
                <w:szCs w:val="18"/>
                <w:lang w:val="pt-BR"/>
              </w:rPr>
              <w:t>- Графический процессор: Mali Odin G610 MC4/G52 MC3;</w:t>
            </w:r>
          </w:p>
          <w:p w:rsidR="001A31ED" w:rsidRPr="00AC44D4" w:rsidRDefault="001A31ED" w:rsidP="00543D44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C44D4">
              <w:rPr>
                <w:rFonts w:ascii="GHEA Grapalat" w:hAnsi="GHEA Grapalat"/>
                <w:sz w:val="18"/>
                <w:szCs w:val="18"/>
                <w:lang w:val="pt-BR"/>
              </w:rPr>
              <w:t>- Оперативная память: не менее 16 ГБ DDR4;</w:t>
            </w:r>
          </w:p>
          <w:p w:rsidR="001A31ED" w:rsidRPr="00AC44D4" w:rsidRDefault="001A31ED" w:rsidP="00543D44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C44D4">
              <w:rPr>
                <w:rFonts w:ascii="GHEA Grapalat" w:hAnsi="GHEA Grapalat"/>
                <w:sz w:val="18"/>
                <w:szCs w:val="18"/>
                <w:lang w:val="pt-BR"/>
              </w:rPr>
              <w:t>- Память: не менее 256 ГБ;</w:t>
            </w:r>
          </w:p>
          <w:p w:rsidR="001A31ED" w:rsidRPr="00AC44D4" w:rsidRDefault="001A31ED" w:rsidP="00543D44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C44D4">
              <w:rPr>
                <w:rFonts w:ascii="GHEA Grapalat" w:hAnsi="GHEA Grapalat"/>
                <w:sz w:val="18"/>
                <w:szCs w:val="18"/>
                <w:lang w:val="pt-BR"/>
              </w:rPr>
              <w:t>- Wi-Fi 6 (поддержка точки доступа) + модуль Bluetooth 5.2</w:t>
            </w:r>
          </w:p>
          <w:p w:rsidR="001A31ED" w:rsidRPr="00AC44D4" w:rsidRDefault="001A31ED" w:rsidP="00543D44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C44D4">
              <w:rPr>
                <w:rFonts w:ascii="GHEA Grapalat" w:hAnsi="GHEA Grapalat"/>
                <w:sz w:val="18"/>
                <w:szCs w:val="18"/>
                <w:lang w:val="pt-BR"/>
              </w:rPr>
              <w:t>- Встроенные динамики не менее 2 x 20 Вт</w:t>
            </w:r>
          </w:p>
          <w:p w:rsidR="001A31ED" w:rsidRPr="00AC44D4" w:rsidRDefault="001A31ED" w:rsidP="00543D44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C44D4"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- Камера: минимум 4K / UHD (3840 x 2160 пикселей) 8 мегапикселей</w:t>
            </w:r>
          </w:p>
          <w:p w:rsidR="001A31ED" w:rsidRPr="00AC44D4" w:rsidRDefault="001A31ED" w:rsidP="00543D44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C44D4">
              <w:rPr>
                <w:rFonts w:ascii="GHEA Grapalat" w:hAnsi="GHEA Grapalat"/>
                <w:sz w:val="18"/>
                <w:szCs w:val="18"/>
                <w:lang w:val="pt-BR"/>
              </w:rPr>
              <w:t>- Микрофон: не менее 8 всенаправленных микрофонных решеток с дальностью действия 8 м</w:t>
            </w:r>
          </w:p>
          <w:p w:rsidR="001A31ED" w:rsidRPr="00AC44D4" w:rsidRDefault="001A31ED" w:rsidP="00543D44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C44D4">
              <w:rPr>
                <w:rFonts w:ascii="GHEA Grapalat" w:hAnsi="GHEA Grapalat"/>
                <w:sz w:val="18"/>
                <w:szCs w:val="18"/>
                <w:lang w:val="pt-BR"/>
              </w:rPr>
              <w:t xml:space="preserve">- Установлено </w:t>
            </w:r>
            <w:r w:rsidRPr="00AC44D4">
              <w:rPr>
                <w:rFonts w:ascii="GHEA Grapalat" w:hAnsi="GHEA Grapalat" w:hint="eastAsia"/>
                <w:sz w:val="18"/>
                <w:szCs w:val="18"/>
                <w:lang w:val="pt-BR"/>
              </w:rPr>
              <w:t>бессрочно</w:t>
            </w:r>
            <w:r w:rsidRPr="00AC44D4">
              <w:rPr>
                <w:rFonts w:ascii="GHEA Grapalat" w:hAnsi="GHEA Grapalat"/>
                <w:sz w:val="18"/>
                <w:szCs w:val="18"/>
                <w:lang w:val="pt-BR"/>
              </w:rPr>
              <w:t xml:space="preserve"> лицензионное программное обеспечение для трансляции экрана с компьютеров, смарт-устройств по сети.</w:t>
            </w:r>
          </w:p>
          <w:p w:rsidR="001A31ED" w:rsidRPr="00AC44D4" w:rsidRDefault="001A31ED" w:rsidP="00543D44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C44D4">
              <w:rPr>
                <w:rFonts w:ascii="GHEA Grapalat" w:hAnsi="GHEA Grapalat"/>
                <w:sz w:val="18"/>
                <w:szCs w:val="18"/>
                <w:lang w:val="pt-BR"/>
              </w:rPr>
              <w:t>- Функция «Интерактивная доска»: не менее 2 независимых рабочих полей для одновременной работы 2 человек</w:t>
            </w:r>
          </w:p>
          <w:p w:rsidR="001A31ED" w:rsidRPr="00AC44D4" w:rsidRDefault="001A31ED" w:rsidP="00543D44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C44D4">
              <w:rPr>
                <w:rFonts w:ascii="GHEA Grapalat" w:hAnsi="GHEA Grapalat"/>
                <w:sz w:val="18"/>
                <w:szCs w:val="18"/>
                <w:lang w:val="pt-BR"/>
              </w:rPr>
              <w:t>- Умение делать заметки по представленному материалу</w:t>
            </w:r>
          </w:p>
          <w:p w:rsidR="001A31ED" w:rsidRPr="00AC44D4" w:rsidRDefault="001A31ED" w:rsidP="00543D44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C44D4">
              <w:rPr>
                <w:rFonts w:ascii="GHEA Grapalat" w:hAnsi="GHEA Grapalat"/>
                <w:sz w:val="18"/>
                <w:szCs w:val="18"/>
                <w:lang w:val="pt-BR"/>
              </w:rPr>
              <w:t>- Встроенное обновление программного обеспечения через беспроводное соединение (Android PC)</w:t>
            </w:r>
          </w:p>
          <w:p w:rsidR="001A31ED" w:rsidRPr="00AC44D4" w:rsidRDefault="001A31ED" w:rsidP="00543D44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C44D4">
              <w:rPr>
                <w:rFonts w:ascii="GHEA Grapalat" w:hAnsi="GHEA Grapalat"/>
                <w:sz w:val="18"/>
                <w:szCs w:val="18"/>
                <w:lang w:val="pt-BR"/>
              </w:rPr>
              <w:t>Входы/Выходы</w:t>
            </w:r>
          </w:p>
          <w:p w:rsidR="001A31ED" w:rsidRPr="00AC44D4" w:rsidRDefault="001A31ED" w:rsidP="00543D44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C44D4">
              <w:rPr>
                <w:rFonts w:ascii="GHEA Grapalat" w:hAnsi="GHEA Grapalat"/>
                <w:sz w:val="18"/>
                <w:szCs w:val="18"/>
                <w:lang w:val="pt-BR"/>
              </w:rPr>
              <w:t>Не менее 3 x HDMI (4K@60) входов, не менее 1 x HDMI (4K@60) выходов, не менее 1x DisplayPort, не менее 1 x USB Type C, не менее 1 x аудиовхода, не менее 1 x аудиовыхода, не менее 2 x USB Type-B (Touch), не менее 2 x RJ-45 (1 ГБ, вход x 1 / выход x 1), не менее 4 x USB 3.0, не менее 1 x RS232</w:t>
            </w:r>
          </w:p>
          <w:p w:rsidR="001A31ED" w:rsidRPr="00AC44D4" w:rsidRDefault="001A31ED" w:rsidP="00543D44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C44D4">
              <w:rPr>
                <w:rFonts w:ascii="GHEA Grapalat" w:hAnsi="GHEA Grapalat"/>
                <w:sz w:val="18"/>
                <w:szCs w:val="18"/>
                <w:lang w:val="pt-BR"/>
              </w:rPr>
              <w:t xml:space="preserve">Электропитание: переменный однофазный ток 220 В, возможна работа от электросети. В комплекте: кабель питания в соответствии со стандартами, действующими на территории Республики Армения, кронштейн для настенного крепления и монтаж в указанном заказчиком месте, включая 5-метровый HDMI-кабель. Поставщик должен предоставить вместе с заявкой официально опубликованную информационную брошюру (Data Sheet) производителя, в которой должны быть указаны все характеристики устройства, представленные в заявке. Оборудование должно быть новым, готовым к эксплуатации после установки. Поставщик должен иметь технический сервисный центр с необходимыми возможностями и сертифицированным производителем персоналом для обслуживания предлагаемого оборудования, либо поставщик должен иметь соответствующий договор со специализированным сервисным центром, действующим на территории Республики Армения для обслуживания предлагаемого оборудования. </w:t>
            </w:r>
            <w:r w:rsidRPr="00AC44D4">
              <w:rPr>
                <w:rFonts w:ascii="GHEA Grapalat" w:hAnsi="GHEA Grapalat" w:hint="eastAsia"/>
                <w:sz w:val="18"/>
                <w:szCs w:val="18"/>
                <w:lang w:val="pt-BR"/>
              </w:rPr>
              <w:t>При</w:t>
            </w:r>
            <w:r w:rsidRPr="00AC44D4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AC44D4">
              <w:rPr>
                <w:rFonts w:ascii="GHEA Grapalat" w:hAnsi="GHEA Grapalat" w:hint="eastAsia"/>
                <w:sz w:val="18"/>
                <w:szCs w:val="18"/>
                <w:lang w:val="pt-BR"/>
              </w:rPr>
              <w:t>необходимости</w:t>
            </w:r>
            <w:r w:rsidRPr="00AC44D4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AC44D4">
              <w:rPr>
                <w:rFonts w:ascii="GHEA Grapalat" w:hAnsi="GHEA Grapalat" w:hint="eastAsia"/>
                <w:sz w:val="18"/>
                <w:szCs w:val="18"/>
                <w:lang w:val="pt-BR"/>
              </w:rPr>
              <w:t>транспортировки</w:t>
            </w:r>
            <w:r w:rsidRPr="00AC44D4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AC44D4">
              <w:rPr>
                <w:rFonts w:ascii="GHEA Grapalat" w:hAnsi="GHEA Grapalat" w:hint="eastAsia"/>
                <w:sz w:val="18"/>
                <w:szCs w:val="18"/>
                <w:lang w:val="pt-BR"/>
              </w:rPr>
              <w:t>оборудования</w:t>
            </w:r>
            <w:r w:rsidRPr="00AC44D4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AC44D4">
              <w:rPr>
                <w:rFonts w:ascii="GHEA Grapalat" w:hAnsi="GHEA Grapalat" w:hint="eastAsia"/>
                <w:sz w:val="18"/>
                <w:szCs w:val="18"/>
                <w:lang w:val="pt-BR"/>
              </w:rPr>
              <w:t>для</w:t>
            </w:r>
            <w:r w:rsidRPr="00AC44D4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AC44D4">
              <w:rPr>
                <w:rFonts w:ascii="GHEA Grapalat" w:hAnsi="GHEA Grapalat" w:hint="eastAsia"/>
                <w:sz w:val="18"/>
                <w:szCs w:val="18"/>
                <w:lang w:val="pt-BR"/>
              </w:rPr>
              <w:t>проведения</w:t>
            </w:r>
            <w:r w:rsidRPr="00AC44D4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AC44D4">
              <w:rPr>
                <w:rFonts w:ascii="GHEA Grapalat" w:hAnsi="GHEA Grapalat" w:hint="eastAsia"/>
                <w:sz w:val="18"/>
                <w:szCs w:val="18"/>
                <w:lang w:val="pt-BR"/>
              </w:rPr>
              <w:t>технического</w:t>
            </w:r>
            <w:r w:rsidRPr="00AC44D4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AC44D4">
              <w:rPr>
                <w:rFonts w:ascii="GHEA Grapalat" w:hAnsi="GHEA Grapalat" w:hint="eastAsia"/>
                <w:sz w:val="18"/>
                <w:szCs w:val="18"/>
                <w:lang w:val="pt-BR"/>
              </w:rPr>
              <w:t>обслуживания</w:t>
            </w:r>
            <w:r w:rsidRPr="00AC44D4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AC44D4">
              <w:rPr>
                <w:rFonts w:ascii="GHEA Grapalat" w:hAnsi="GHEA Grapalat" w:hint="eastAsia"/>
                <w:sz w:val="18"/>
                <w:szCs w:val="18"/>
                <w:lang w:val="pt-BR"/>
              </w:rPr>
              <w:t>в</w:t>
            </w:r>
            <w:r w:rsidRPr="00AC44D4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AC44D4">
              <w:rPr>
                <w:rFonts w:ascii="GHEA Grapalat" w:hAnsi="GHEA Grapalat" w:hint="eastAsia"/>
                <w:sz w:val="18"/>
                <w:szCs w:val="18"/>
                <w:lang w:val="pt-BR"/>
              </w:rPr>
              <w:t>течение</w:t>
            </w:r>
            <w:r w:rsidRPr="00AC44D4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AC44D4">
              <w:rPr>
                <w:rFonts w:ascii="GHEA Grapalat" w:hAnsi="GHEA Grapalat" w:hint="eastAsia"/>
                <w:sz w:val="18"/>
                <w:szCs w:val="18"/>
                <w:lang w:val="pt-BR"/>
              </w:rPr>
              <w:t>гарантийного</w:t>
            </w:r>
            <w:r w:rsidRPr="00AC44D4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AC44D4">
              <w:rPr>
                <w:rFonts w:ascii="GHEA Grapalat" w:hAnsi="GHEA Grapalat" w:hint="eastAsia"/>
                <w:sz w:val="18"/>
                <w:szCs w:val="18"/>
                <w:lang w:val="pt-BR"/>
              </w:rPr>
              <w:t>срока</w:t>
            </w:r>
            <w:r w:rsidRPr="00AC44D4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AC44D4">
              <w:rPr>
                <w:rFonts w:ascii="GHEA Grapalat" w:hAnsi="GHEA Grapalat" w:hint="eastAsia"/>
                <w:sz w:val="18"/>
                <w:szCs w:val="18"/>
                <w:lang w:val="pt-BR"/>
              </w:rPr>
              <w:t>транспортировка</w:t>
            </w:r>
            <w:r w:rsidRPr="00AC44D4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AC44D4">
              <w:rPr>
                <w:rFonts w:ascii="GHEA Grapalat" w:hAnsi="GHEA Grapalat" w:hint="eastAsia"/>
                <w:sz w:val="18"/>
                <w:szCs w:val="18"/>
                <w:lang w:val="pt-BR"/>
              </w:rPr>
              <w:t>осуществляется</w:t>
            </w:r>
            <w:r w:rsidRPr="00AC44D4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AC44D4">
              <w:rPr>
                <w:rFonts w:ascii="GHEA Grapalat" w:hAnsi="GHEA Grapalat" w:hint="eastAsia"/>
                <w:sz w:val="18"/>
                <w:szCs w:val="18"/>
                <w:lang w:val="pt-BR"/>
              </w:rPr>
              <w:t>за</w:t>
            </w:r>
            <w:r w:rsidRPr="00AC44D4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AC44D4">
              <w:rPr>
                <w:rFonts w:ascii="GHEA Grapalat" w:hAnsi="GHEA Grapalat" w:hint="eastAsia"/>
                <w:sz w:val="18"/>
                <w:szCs w:val="18"/>
                <w:lang w:val="pt-BR"/>
              </w:rPr>
              <w:t>счет</w:t>
            </w:r>
            <w:r w:rsidRPr="00AC44D4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AC44D4">
              <w:rPr>
                <w:rFonts w:ascii="GHEA Grapalat" w:hAnsi="GHEA Grapalat" w:hint="eastAsia"/>
                <w:sz w:val="18"/>
                <w:szCs w:val="18"/>
                <w:lang w:val="pt-BR"/>
              </w:rPr>
              <w:t>поставщика</w:t>
            </w:r>
            <w:r w:rsidRPr="00AC44D4">
              <w:rPr>
                <w:rFonts w:ascii="GHEA Grapalat" w:hAnsi="GHEA Grapalat"/>
                <w:sz w:val="18"/>
                <w:szCs w:val="18"/>
                <w:lang w:val="pt-BR"/>
              </w:rPr>
              <w:t>.</w:t>
            </w:r>
          </w:p>
          <w:p w:rsidR="001A31ED" w:rsidRDefault="001A31ED" w:rsidP="00543D44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C44D4">
              <w:rPr>
                <w:rFonts w:ascii="GHEA Grapalat" w:hAnsi="GHEA Grapalat" w:hint="eastAsia"/>
                <w:sz w:val="18"/>
                <w:szCs w:val="18"/>
                <w:lang w:val="pt-BR"/>
              </w:rPr>
              <w:t>Наличие</w:t>
            </w:r>
            <w:r w:rsidRPr="00AC44D4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AC44D4">
              <w:rPr>
                <w:rFonts w:ascii="GHEA Grapalat" w:hAnsi="GHEA Grapalat" w:hint="eastAsia"/>
                <w:sz w:val="18"/>
                <w:szCs w:val="18"/>
                <w:lang w:val="pt-BR"/>
              </w:rPr>
              <w:t>формы</w:t>
            </w:r>
            <w:r w:rsidRPr="00AC44D4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AC44D4">
              <w:rPr>
                <w:rFonts w:ascii="GHEA Grapalat" w:hAnsi="GHEA Grapalat" w:hint="eastAsia"/>
                <w:sz w:val="18"/>
                <w:szCs w:val="18"/>
                <w:lang w:val="pt-BR"/>
              </w:rPr>
              <w:t>авторизации</w:t>
            </w:r>
            <w:r w:rsidRPr="00AC44D4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AC44D4">
              <w:rPr>
                <w:rFonts w:ascii="GHEA Grapalat" w:hAnsi="GHEA Grapalat" w:hint="eastAsia"/>
                <w:sz w:val="18"/>
                <w:szCs w:val="18"/>
                <w:lang w:val="pt-BR"/>
              </w:rPr>
              <w:t>производителя</w:t>
            </w:r>
            <w:r w:rsidRPr="00AC44D4">
              <w:rPr>
                <w:rFonts w:ascii="GHEA Grapalat" w:hAnsi="GHEA Grapalat"/>
                <w:sz w:val="18"/>
                <w:szCs w:val="18"/>
                <w:lang w:val="pt-BR"/>
              </w:rPr>
              <w:t xml:space="preserve"> (MAF).</w:t>
            </w:r>
          </w:p>
          <w:p w:rsidR="001A31ED" w:rsidRPr="00533021" w:rsidRDefault="001A31ED" w:rsidP="00543D44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33021">
              <w:rPr>
                <w:rFonts w:ascii="GHEA Grapalat" w:hAnsi="GHEA Grapalat" w:hint="eastAsia"/>
                <w:sz w:val="18"/>
                <w:szCs w:val="18"/>
                <w:lang w:val="pt-BR"/>
              </w:rPr>
              <w:t>Предлагаемое</w:t>
            </w:r>
            <w:r w:rsidRPr="00533021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533021">
              <w:rPr>
                <w:rFonts w:ascii="GHEA Grapalat" w:hAnsi="GHEA Grapalat" w:hint="eastAsia"/>
                <w:sz w:val="18"/>
                <w:szCs w:val="18"/>
                <w:lang w:val="pt-BR"/>
              </w:rPr>
              <w:t>оборудование</w:t>
            </w:r>
            <w:r w:rsidRPr="00533021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533021">
              <w:rPr>
                <w:rFonts w:ascii="GHEA Grapalat" w:hAnsi="GHEA Grapalat" w:hint="eastAsia"/>
                <w:sz w:val="18"/>
                <w:szCs w:val="18"/>
                <w:lang w:val="pt-BR"/>
              </w:rPr>
              <w:t>должно</w:t>
            </w:r>
            <w:r w:rsidRPr="00533021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533021">
              <w:rPr>
                <w:rFonts w:ascii="GHEA Grapalat" w:hAnsi="GHEA Grapalat" w:hint="eastAsia"/>
                <w:sz w:val="18"/>
                <w:szCs w:val="18"/>
                <w:lang w:val="pt-BR"/>
              </w:rPr>
              <w:t>быть</w:t>
            </w:r>
            <w:r w:rsidRPr="00533021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533021">
              <w:rPr>
                <w:rFonts w:ascii="GHEA Grapalat" w:hAnsi="GHEA Grapalat" w:hint="eastAsia"/>
                <w:sz w:val="18"/>
                <w:szCs w:val="18"/>
                <w:lang w:val="pt-BR"/>
              </w:rPr>
              <w:t>произведено</w:t>
            </w:r>
            <w:r w:rsidRPr="00533021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533021">
              <w:rPr>
                <w:rFonts w:ascii="GHEA Grapalat" w:hAnsi="GHEA Grapalat" w:hint="eastAsia"/>
                <w:sz w:val="18"/>
                <w:szCs w:val="18"/>
                <w:lang w:val="pt-BR"/>
              </w:rPr>
              <w:t>всемирно</w:t>
            </w:r>
            <w:r w:rsidRPr="00533021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533021">
              <w:rPr>
                <w:rFonts w:ascii="GHEA Grapalat" w:hAnsi="GHEA Grapalat" w:hint="eastAsia"/>
                <w:sz w:val="18"/>
                <w:szCs w:val="18"/>
                <w:lang w:val="pt-BR"/>
              </w:rPr>
              <w:t>известными</w:t>
            </w:r>
            <w:r w:rsidRPr="00533021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533021">
              <w:rPr>
                <w:rFonts w:ascii="GHEA Grapalat" w:hAnsi="GHEA Grapalat" w:hint="eastAsia"/>
                <w:sz w:val="18"/>
                <w:szCs w:val="18"/>
                <w:lang w:val="pt-BR"/>
              </w:rPr>
              <w:t>производителями</w:t>
            </w:r>
            <w:r w:rsidRPr="00533021">
              <w:rPr>
                <w:rFonts w:ascii="GHEA Grapalat" w:hAnsi="GHEA Grapalat"/>
                <w:sz w:val="18"/>
                <w:szCs w:val="18"/>
                <w:lang w:val="pt-BR"/>
              </w:rPr>
              <w:t xml:space="preserve">, </w:t>
            </w:r>
            <w:r w:rsidRPr="00533021">
              <w:rPr>
                <w:rFonts w:ascii="GHEA Grapalat" w:hAnsi="GHEA Grapalat" w:hint="eastAsia"/>
                <w:sz w:val="18"/>
                <w:szCs w:val="18"/>
                <w:lang w:val="pt-BR"/>
              </w:rPr>
              <w:t>такими</w:t>
            </w:r>
            <w:r w:rsidRPr="00533021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533021">
              <w:rPr>
                <w:rFonts w:ascii="GHEA Grapalat" w:hAnsi="GHEA Grapalat" w:hint="eastAsia"/>
                <w:sz w:val="18"/>
                <w:szCs w:val="18"/>
                <w:lang w:val="pt-BR"/>
              </w:rPr>
              <w:t>как</w:t>
            </w:r>
            <w:r w:rsidRPr="00533021">
              <w:rPr>
                <w:rFonts w:ascii="GHEA Grapalat" w:hAnsi="GHEA Grapalat"/>
                <w:sz w:val="18"/>
                <w:szCs w:val="18"/>
                <w:lang w:val="pt-BR"/>
              </w:rPr>
              <w:t xml:space="preserve"> Newline, Specktron, Hikvision, Huawei.</w:t>
            </w:r>
          </w:p>
          <w:p w:rsidR="001A31ED" w:rsidRPr="00AC44D4" w:rsidRDefault="001A31ED" w:rsidP="00543D44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33021">
              <w:rPr>
                <w:rFonts w:ascii="GHEA Grapalat" w:hAnsi="GHEA Grapalat" w:hint="eastAsia"/>
                <w:sz w:val="18"/>
                <w:szCs w:val="18"/>
                <w:lang w:val="pt-BR"/>
              </w:rPr>
              <w:t>Предлагаемое</w:t>
            </w:r>
            <w:r w:rsidRPr="00533021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533021">
              <w:rPr>
                <w:rFonts w:ascii="GHEA Grapalat" w:hAnsi="GHEA Grapalat" w:hint="eastAsia"/>
                <w:sz w:val="18"/>
                <w:szCs w:val="18"/>
                <w:lang w:val="pt-BR"/>
              </w:rPr>
              <w:t>оборудование</w:t>
            </w:r>
            <w:r w:rsidRPr="00533021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533021">
              <w:rPr>
                <w:rFonts w:ascii="GHEA Grapalat" w:hAnsi="GHEA Grapalat" w:hint="eastAsia"/>
                <w:sz w:val="18"/>
                <w:szCs w:val="18"/>
                <w:lang w:val="pt-BR"/>
              </w:rPr>
              <w:t>должно</w:t>
            </w:r>
            <w:r w:rsidRPr="00533021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533021">
              <w:rPr>
                <w:rFonts w:ascii="GHEA Grapalat" w:hAnsi="GHEA Grapalat" w:hint="eastAsia"/>
                <w:sz w:val="18"/>
                <w:szCs w:val="18"/>
                <w:lang w:val="pt-BR"/>
              </w:rPr>
              <w:t>обслуживаться</w:t>
            </w:r>
            <w:r w:rsidRPr="00533021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533021">
              <w:rPr>
                <w:rFonts w:ascii="GHEA Grapalat" w:hAnsi="GHEA Grapalat" w:hint="eastAsia"/>
                <w:sz w:val="18"/>
                <w:szCs w:val="18"/>
                <w:lang w:val="pt-BR"/>
              </w:rPr>
              <w:t>в</w:t>
            </w:r>
            <w:r w:rsidRPr="00533021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533021">
              <w:rPr>
                <w:rFonts w:ascii="GHEA Grapalat" w:hAnsi="GHEA Grapalat" w:hint="eastAsia"/>
                <w:sz w:val="18"/>
                <w:szCs w:val="18"/>
                <w:lang w:val="pt-BR"/>
              </w:rPr>
              <w:t>официальном</w:t>
            </w:r>
            <w:r w:rsidRPr="00533021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533021">
              <w:rPr>
                <w:rFonts w:ascii="GHEA Grapalat" w:hAnsi="GHEA Grapalat" w:hint="eastAsia"/>
                <w:sz w:val="18"/>
                <w:szCs w:val="18"/>
                <w:lang w:val="pt-BR"/>
              </w:rPr>
              <w:t>сервисном</w:t>
            </w:r>
            <w:r w:rsidRPr="00533021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533021">
              <w:rPr>
                <w:rFonts w:ascii="GHEA Grapalat" w:hAnsi="GHEA Grapalat" w:hint="eastAsia"/>
                <w:sz w:val="18"/>
                <w:szCs w:val="18"/>
                <w:lang w:val="pt-BR"/>
              </w:rPr>
              <w:t>центре</w:t>
            </w:r>
            <w:r w:rsidRPr="00533021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533021">
              <w:rPr>
                <w:rFonts w:ascii="GHEA Grapalat" w:hAnsi="GHEA Grapalat" w:hint="eastAsia"/>
                <w:sz w:val="18"/>
                <w:szCs w:val="18"/>
                <w:lang w:val="pt-BR"/>
              </w:rPr>
              <w:t>в</w:t>
            </w:r>
            <w:r w:rsidRPr="00533021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533021">
              <w:rPr>
                <w:rFonts w:ascii="GHEA Grapalat" w:hAnsi="GHEA Grapalat" w:hint="eastAsia"/>
                <w:sz w:val="18"/>
                <w:szCs w:val="18"/>
                <w:lang w:val="pt-BR"/>
              </w:rPr>
              <w:t>течение</w:t>
            </w:r>
            <w:r w:rsidRPr="00533021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533021">
              <w:rPr>
                <w:rFonts w:ascii="GHEA Grapalat" w:hAnsi="GHEA Grapalat" w:hint="eastAsia"/>
                <w:sz w:val="18"/>
                <w:szCs w:val="18"/>
                <w:lang w:val="pt-BR"/>
              </w:rPr>
              <w:t>гарантийного</w:t>
            </w:r>
            <w:r w:rsidRPr="00533021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533021">
              <w:rPr>
                <w:rFonts w:ascii="GHEA Grapalat" w:hAnsi="GHEA Grapalat" w:hint="eastAsia"/>
                <w:sz w:val="18"/>
                <w:szCs w:val="18"/>
                <w:lang w:val="pt-BR"/>
              </w:rPr>
              <w:t>срока</w:t>
            </w:r>
            <w:r w:rsidRPr="00533021">
              <w:rPr>
                <w:rFonts w:ascii="GHEA Grapalat" w:hAnsi="GHEA Grapalat"/>
                <w:sz w:val="18"/>
                <w:szCs w:val="18"/>
                <w:lang w:val="pt-BR"/>
              </w:rPr>
              <w:t>.</w:t>
            </w:r>
          </w:p>
          <w:p w:rsidR="001A31ED" w:rsidRPr="00AC44D4" w:rsidRDefault="001A31ED" w:rsidP="00543D44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C44D4">
              <w:rPr>
                <w:rFonts w:ascii="GHEA Grapalat" w:hAnsi="GHEA Grapalat"/>
                <w:sz w:val="18"/>
                <w:szCs w:val="18"/>
                <w:lang w:val="pt-BR"/>
              </w:rPr>
              <w:t>Монтаж, подключение, испытание изделия, а также обучение персонала Заказчика осуществляются поставщиком в пределах договорной цены.</w:t>
            </w:r>
          </w:p>
          <w:p w:rsidR="001A31ED" w:rsidRPr="00AC44D4" w:rsidRDefault="001A31ED" w:rsidP="00543D44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C44D4">
              <w:rPr>
                <w:rFonts w:ascii="GHEA Grapalat" w:hAnsi="GHEA Grapalat"/>
                <w:sz w:val="18"/>
                <w:szCs w:val="18"/>
                <w:lang w:val="pt-BR"/>
              </w:rPr>
              <w:t>Гарантия не менее 3 лет.</w:t>
            </w:r>
          </w:p>
        </w:tc>
        <w:tc>
          <w:tcPr>
            <w:tcW w:w="1078" w:type="dxa"/>
            <w:vAlign w:val="center"/>
          </w:tcPr>
          <w:p w:rsidR="001A31ED" w:rsidRPr="00D37A28" w:rsidRDefault="001A31ED" w:rsidP="00543D44">
            <w:pPr>
              <w:jc w:val="center"/>
              <w:rPr>
                <w:rFonts w:ascii="GHEA Grapalat" w:hAnsi="GHEA Grapalat"/>
                <w:sz w:val="20"/>
                <w:szCs w:val="24"/>
                <w:lang w:val="ru-RU"/>
              </w:rPr>
            </w:pPr>
            <w:proofErr w:type="spellStart"/>
            <w:r w:rsidRPr="00D37A28">
              <w:rPr>
                <w:rFonts w:ascii="GHEA Grapalat" w:hAnsi="GHEA Grapalat"/>
                <w:sz w:val="20"/>
                <w:szCs w:val="24"/>
                <w:lang w:val="ru-RU"/>
              </w:rPr>
              <w:lastRenderedPageBreak/>
              <w:t>Шт</w:t>
            </w:r>
            <w:proofErr w:type="spellEnd"/>
          </w:p>
        </w:tc>
        <w:tc>
          <w:tcPr>
            <w:tcW w:w="762" w:type="dxa"/>
            <w:vAlign w:val="center"/>
          </w:tcPr>
          <w:p w:rsidR="001A31ED" w:rsidRPr="00E918A3" w:rsidRDefault="001A31ED" w:rsidP="00543D4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25</w:t>
            </w:r>
          </w:p>
        </w:tc>
        <w:tc>
          <w:tcPr>
            <w:tcW w:w="992" w:type="dxa"/>
            <w:vAlign w:val="center"/>
          </w:tcPr>
          <w:p w:rsidR="001A31ED" w:rsidRPr="00D37A28" w:rsidRDefault="001A31ED" w:rsidP="00543D44">
            <w:pPr>
              <w:jc w:val="center"/>
              <w:rPr>
                <w:rFonts w:ascii="GHEA Grapalat" w:hAnsi="GHEA Grapalat"/>
                <w:sz w:val="20"/>
                <w:szCs w:val="24"/>
                <w:lang w:val="ru-RU"/>
              </w:rPr>
            </w:pPr>
            <w:r w:rsidRPr="00D37A28">
              <w:rPr>
                <w:rFonts w:ascii="GHEA Grapalat" w:hAnsi="GHEA Grapalat"/>
                <w:sz w:val="20"/>
                <w:szCs w:val="24"/>
                <w:lang w:val="ru-RU"/>
              </w:rPr>
              <w:t xml:space="preserve">Г. Ереван, Ал. </w:t>
            </w:r>
            <w:proofErr w:type="spellStart"/>
            <w:r w:rsidRPr="00D37A28">
              <w:rPr>
                <w:rFonts w:ascii="GHEA Grapalat" w:hAnsi="GHEA Grapalat"/>
                <w:sz w:val="20"/>
                <w:szCs w:val="24"/>
                <w:lang w:val="ru-RU"/>
              </w:rPr>
              <w:t>Манукян</w:t>
            </w:r>
            <w:proofErr w:type="spellEnd"/>
            <w:r w:rsidRPr="00D37A28">
              <w:rPr>
                <w:rFonts w:ascii="GHEA Grapalat" w:hAnsi="GHEA Grapalat"/>
                <w:sz w:val="20"/>
                <w:szCs w:val="24"/>
                <w:lang w:val="ru-RU"/>
              </w:rPr>
              <w:t xml:space="preserve"> 1</w:t>
            </w:r>
          </w:p>
        </w:tc>
        <w:tc>
          <w:tcPr>
            <w:tcW w:w="2947" w:type="dxa"/>
            <w:gridSpan w:val="2"/>
            <w:vAlign w:val="center"/>
          </w:tcPr>
          <w:p w:rsidR="001A31ED" w:rsidRPr="007A52E4" w:rsidRDefault="001A31ED" w:rsidP="00543D44">
            <w:pPr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D37A28">
              <w:rPr>
                <w:rFonts w:ascii="GHEA Grapalat" w:hAnsi="GHEA Grapalat" w:hint="eastAsia"/>
                <w:sz w:val="20"/>
                <w:szCs w:val="24"/>
                <w:lang w:val="pt-BR"/>
              </w:rPr>
              <w:t>По</w:t>
            </w:r>
            <w:r w:rsidRPr="00D37A28">
              <w:rPr>
                <w:rFonts w:ascii="GHEA Grapalat" w:hAnsi="GHEA Grapalat"/>
                <w:sz w:val="20"/>
                <w:szCs w:val="24"/>
                <w:lang w:val="pt-BR"/>
              </w:rPr>
              <w:t xml:space="preserve"> </w:t>
            </w:r>
            <w:r w:rsidRPr="00D37A28">
              <w:rPr>
                <w:rFonts w:ascii="GHEA Grapalat" w:hAnsi="GHEA Grapalat" w:hint="eastAsia"/>
                <w:sz w:val="20"/>
                <w:szCs w:val="24"/>
                <w:lang w:val="pt-BR"/>
              </w:rPr>
              <w:t>истечении</w:t>
            </w:r>
            <w:r w:rsidRPr="00D37A28">
              <w:rPr>
                <w:rFonts w:ascii="GHEA Grapalat" w:hAnsi="GHEA Grapalat"/>
                <w:sz w:val="20"/>
                <w:szCs w:val="2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0"/>
                <w:szCs w:val="24"/>
                <w:lang w:val="hy-AM"/>
              </w:rPr>
              <w:t>120</w:t>
            </w:r>
            <w:r w:rsidRPr="00D37A28">
              <w:rPr>
                <w:rFonts w:ascii="GHEA Grapalat" w:hAnsi="GHEA Grapalat"/>
                <w:sz w:val="20"/>
                <w:szCs w:val="24"/>
                <w:lang w:val="ru-RU"/>
              </w:rPr>
              <w:t xml:space="preserve"> </w:t>
            </w:r>
            <w:r w:rsidRPr="00D37A28">
              <w:rPr>
                <w:rFonts w:ascii="GHEA Grapalat" w:hAnsi="GHEA Grapalat"/>
                <w:sz w:val="20"/>
                <w:szCs w:val="24"/>
                <w:lang w:val="pt-BR"/>
              </w:rPr>
              <w:t xml:space="preserve"> </w:t>
            </w:r>
            <w:r w:rsidRPr="00D37A28">
              <w:rPr>
                <w:rFonts w:ascii="GHEA Grapalat" w:hAnsi="GHEA Grapalat" w:hint="eastAsia"/>
                <w:sz w:val="20"/>
                <w:szCs w:val="24"/>
                <w:lang w:val="pt-BR"/>
              </w:rPr>
              <w:t>календарных</w:t>
            </w:r>
            <w:r w:rsidRPr="00D37A28">
              <w:rPr>
                <w:rFonts w:ascii="GHEA Grapalat" w:hAnsi="GHEA Grapalat"/>
                <w:sz w:val="20"/>
                <w:szCs w:val="24"/>
                <w:lang w:val="pt-BR"/>
              </w:rPr>
              <w:t xml:space="preserve"> </w:t>
            </w:r>
            <w:r w:rsidRPr="00D37A28">
              <w:rPr>
                <w:rFonts w:ascii="GHEA Grapalat" w:hAnsi="GHEA Grapalat" w:hint="eastAsia"/>
                <w:sz w:val="20"/>
                <w:szCs w:val="24"/>
                <w:lang w:val="pt-BR"/>
              </w:rPr>
              <w:t>дней</w:t>
            </w:r>
            <w:r w:rsidRPr="00D37A28">
              <w:rPr>
                <w:rFonts w:ascii="GHEA Grapalat" w:hAnsi="GHEA Grapalat"/>
                <w:sz w:val="20"/>
                <w:szCs w:val="24"/>
                <w:lang w:val="pt-BR"/>
              </w:rPr>
              <w:t xml:space="preserve"> </w:t>
            </w:r>
            <w:r w:rsidRPr="00D37A28">
              <w:rPr>
                <w:rFonts w:ascii="GHEA Grapalat" w:hAnsi="GHEA Grapalat" w:hint="eastAsia"/>
                <w:sz w:val="20"/>
                <w:szCs w:val="24"/>
                <w:lang w:val="pt-BR"/>
              </w:rPr>
              <w:t>со</w:t>
            </w:r>
            <w:r w:rsidRPr="00D37A28">
              <w:rPr>
                <w:rFonts w:ascii="GHEA Grapalat" w:hAnsi="GHEA Grapalat"/>
                <w:sz w:val="20"/>
                <w:szCs w:val="24"/>
                <w:lang w:val="pt-BR"/>
              </w:rPr>
              <w:t xml:space="preserve"> </w:t>
            </w:r>
            <w:r w:rsidRPr="00D37A28">
              <w:rPr>
                <w:rFonts w:ascii="GHEA Grapalat" w:hAnsi="GHEA Grapalat" w:hint="eastAsia"/>
                <w:sz w:val="20"/>
                <w:szCs w:val="24"/>
                <w:lang w:val="pt-BR"/>
              </w:rPr>
              <w:t>дня</w:t>
            </w:r>
            <w:r w:rsidRPr="00D37A28">
              <w:rPr>
                <w:rFonts w:ascii="GHEA Grapalat" w:hAnsi="GHEA Grapalat"/>
                <w:sz w:val="20"/>
                <w:szCs w:val="24"/>
                <w:lang w:val="pt-BR"/>
              </w:rPr>
              <w:t xml:space="preserve"> </w:t>
            </w:r>
            <w:r w:rsidRPr="00D37A28">
              <w:rPr>
                <w:rFonts w:ascii="GHEA Grapalat" w:hAnsi="GHEA Grapalat" w:hint="eastAsia"/>
                <w:sz w:val="20"/>
                <w:szCs w:val="24"/>
                <w:lang w:val="pt-BR"/>
              </w:rPr>
              <w:t>заключения</w:t>
            </w:r>
            <w:r w:rsidRPr="00D37A28">
              <w:rPr>
                <w:rFonts w:ascii="GHEA Grapalat" w:hAnsi="GHEA Grapalat"/>
                <w:sz w:val="20"/>
                <w:szCs w:val="24"/>
                <w:lang w:val="pt-BR"/>
              </w:rPr>
              <w:t xml:space="preserve"> </w:t>
            </w:r>
            <w:r w:rsidRPr="00D37A28">
              <w:rPr>
                <w:rFonts w:ascii="GHEA Grapalat" w:hAnsi="GHEA Grapalat" w:hint="eastAsia"/>
                <w:sz w:val="20"/>
                <w:szCs w:val="24"/>
                <w:lang w:val="pt-BR"/>
              </w:rPr>
              <w:t>договора</w:t>
            </w:r>
            <w:r>
              <w:rPr>
                <w:rFonts w:ascii="GHEA Grapalat" w:hAnsi="GHEA Grapalat"/>
                <w:sz w:val="20"/>
                <w:szCs w:val="24"/>
                <w:lang w:val="hy-AM"/>
              </w:rPr>
              <w:t>,</w:t>
            </w:r>
          </w:p>
        </w:tc>
      </w:tr>
    </w:tbl>
    <w:p w:rsidR="001A31ED" w:rsidRPr="00D37A28" w:rsidRDefault="001A31ED" w:rsidP="001A31ED">
      <w:pPr>
        <w:spacing w:line="276" w:lineRule="auto"/>
        <w:ind w:right="-384"/>
        <w:jc w:val="both"/>
        <w:rPr>
          <w:rFonts w:ascii="GHEA Grapalat" w:hAnsi="GHEA Grapalat" w:cs="Arial"/>
          <w:szCs w:val="24"/>
          <w:lang w:val="pt-BR"/>
        </w:rPr>
      </w:pPr>
    </w:p>
    <w:p w:rsidR="001A31ED" w:rsidRPr="00D37A28" w:rsidRDefault="001A31ED" w:rsidP="001A31ED">
      <w:pPr>
        <w:spacing w:line="276" w:lineRule="auto"/>
        <w:ind w:right="-384"/>
        <w:jc w:val="both"/>
        <w:rPr>
          <w:rFonts w:ascii="GHEA Grapalat" w:hAnsi="GHEA Grapalat" w:cs="Arial"/>
          <w:szCs w:val="24"/>
          <w:lang w:val="pt-BR"/>
        </w:rPr>
      </w:pPr>
    </w:p>
    <w:p w:rsidR="00152645" w:rsidRPr="001A31ED" w:rsidRDefault="00886EEF">
      <w:pPr>
        <w:rPr>
          <w:lang w:val="pt-BR"/>
        </w:rPr>
      </w:pPr>
    </w:p>
    <w:sectPr w:rsidR="00152645" w:rsidRPr="001A31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6EEF" w:rsidRDefault="00886EEF" w:rsidP="001A31ED">
      <w:r>
        <w:separator/>
      </w:r>
    </w:p>
  </w:endnote>
  <w:endnote w:type="continuationSeparator" w:id="0">
    <w:p w:rsidR="00886EEF" w:rsidRDefault="00886EEF" w:rsidP="001A3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6EEF" w:rsidRDefault="00886EEF" w:rsidP="001A31ED">
      <w:r>
        <w:separator/>
      </w:r>
    </w:p>
  </w:footnote>
  <w:footnote w:type="continuationSeparator" w:id="0">
    <w:p w:rsidR="00886EEF" w:rsidRDefault="00886EEF" w:rsidP="001A31ED">
      <w:r>
        <w:continuationSeparator/>
      </w:r>
    </w:p>
  </w:footnote>
  <w:footnote w:id="1">
    <w:p w:rsidR="001A31ED" w:rsidRPr="00E6680E" w:rsidRDefault="001A31ED" w:rsidP="001A31ED">
      <w:pPr>
        <w:rPr>
          <w:lang w:val="hy-AM"/>
        </w:rPr>
      </w:pPr>
    </w:p>
    <w:p w:rsidR="001A31ED" w:rsidRPr="00BD4E94" w:rsidRDefault="001A31ED" w:rsidP="001A31ED">
      <w:pPr>
        <w:pStyle w:val="FootnoteText"/>
        <w:rPr>
          <w:rFonts w:ascii="GHEA Grapalat" w:hAnsi="GHEA Grapalat"/>
          <w:sz w:val="16"/>
          <w:lang w:val="hy-AM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C01"/>
    <w:rsid w:val="000D00C8"/>
    <w:rsid w:val="001814D5"/>
    <w:rsid w:val="001A31ED"/>
    <w:rsid w:val="00886EEF"/>
    <w:rsid w:val="00B56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197CE3"/>
  <w15:chartTrackingRefBased/>
  <w15:docId w15:val="{836F55D0-169E-40BA-9A97-942773F90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31E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1A31ED"/>
    <w:rPr>
      <w:sz w:val="20"/>
      <w:lang w:val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1A31ED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styleId="FootnoteReference">
    <w:name w:val="footnote reference"/>
    <w:semiHidden/>
    <w:rsid w:val="001A31ED"/>
    <w:rPr>
      <w:vertAlign w:val="superscript"/>
    </w:rPr>
  </w:style>
  <w:style w:type="table" w:styleId="TableGrid">
    <w:name w:val="Table Grid"/>
    <w:basedOn w:val="TableNormal"/>
    <w:uiPriority w:val="59"/>
    <w:rsid w:val="001A31ED"/>
    <w:pPr>
      <w:spacing w:after="0" w:line="240" w:lineRule="auto"/>
    </w:pPr>
    <w:rPr>
      <w:rFonts w:ascii="GHEA Grapalat" w:hAnsi="GHEA Grapalat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1259</Words>
  <Characters>7177</Characters>
  <Application>Microsoft Office Word</Application>
  <DocSecurity>0</DocSecurity>
  <Lines>59</Lines>
  <Paragraphs>16</Paragraphs>
  <ScaleCrop>false</ScaleCrop>
  <Company/>
  <LinksUpToDate>false</LinksUpToDate>
  <CharactersWithSpaces>8420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 Makaryan</dc:creator>
  <cp:keywords/>
  <dc:description/>
  <cp:lastModifiedBy>Alla Makaryan</cp:lastModifiedBy>
  <cp:revision>2</cp:revision>
  <dcterms:created xsi:type="dcterms:W3CDTF">2026-04-20T11:31:00Z</dcterms:created>
  <dcterms:modified xsi:type="dcterms:W3CDTF">2026-04-20T11:33:00Z</dcterms:modified>
</cp:coreProperties>
</file>