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D1A4C" w14:textId="141E8525" w:rsidR="00B677D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hy-AM"/>
        </w:rPr>
      </w:pPr>
      <w:r>
        <w:rPr>
          <w:rFonts w:ascii="GHEA Grapalat" w:hAnsi="GHEA Grapalat"/>
          <w:b/>
          <w:color w:val="000000"/>
          <w:lang w:val="hy-AM"/>
        </w:rPr>
        <w:t>ՏԵԽՆԻԿԱԿԱՆ ԲՆՈՒԹԱԳԻՐ</w:t>
      </w:r>
    </w:p>
    <w:p w14:paraId="5A36CE8B" w14:textId="627054A2" w:rsidR="00B677D7" w:rsidRPr="002802B7" w:rsidRDefault="00B677D7" w:rsidP="00B677D7">
      <w:pPr>
        <w:tabs>
          <w:tab w:val="left" w:pos="3060"/>
        </w:tabs>
        <w:jc w:val="center"/>
        <w:rPr>
          <w:rFonts w:ascii="GHEA Grapalat" w:hAnsi="GHEA Grapalat"/>
          <w:b/>
          <w:color w:val="000000"/>
          <w:lang w:val="en-US"/>
        </w:rPr>
      </w:pPr>
      <w:r>
        <w:rPr>
          <w:rFonts w:ascii="GHEA Grapalat" w:hAnsi="GHEA Grapalat"/>
          <w:b/>
          <w:color w:val="000000"/>
          <w:lang w:val="hy-AM"/>
        </w:rPr>
        <w:t>ՍՄՍԲԿ-ԷԱՃԱՊՁԲ-2</w:t>
      </w:r>
      <w:r w:rsidR="00325B7A">
        <w:rPr>
          <w:rFonts w:ascii="GHEA Grapalat" w:hAnsi="GHEA Grapalat"/>
          <w:b/>
          <w:color w:val="000000"/>
          <w:lang w:val="en-US"/>
        </w:rPr>
        <w:t>6</w:t>
      </w:r>
      <w:r>
        <w:rPr>
          <w:rFonts w:ascii="GHEA Grapalat" w:hAnsi="GHEA Grapalat"/>
          <w:b/>
          <w:color w:val="000000"/>
          <w:lang w:val="hy-AM"/>
        </w:rPr>
        <w:t>/</w:t>
      </w:r>
      <w:r w:rsidR="00651F45">
        <w:rPr>
          <w:rFonts w:ascii="GHEA Grapalat" w:hAnsi="GHEA Grapalat"/>
          <w:b/>
          <w:color w:val="000000"/>
          <w:lang w:val="hy-AM"/>
        </w:rPr>
        <w:t>18</w:t>
      </w:r>
    </w:p>
    <w:p w14:paraId="039E8AC8" w14:textId="77777777" w:rsidR="00B677D7" w:rsidRDefault="00B677D7" w:rsidP="00B677D7">
      <w:pPr>
        <w:rPr>
          <w:rFonts w:ascii="GHEA Grapalat" w:hAnsi="GHEA Grapalat"/>
          <w:b/>
          <w:lang w:val="hy-AM"/>
        </w:rPr>
      </w:pPr>
    </w:p>
    <w:tbl>
      <w:tblPr>
        <w:tblW w:w="2611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276"/>
        <w:gridCol w:w="1985"/>
        <w:gridCol w:w="3686"/>
        <w:gridCol w:w="6094"/>
        <w:gridCol w:w="1169"/>
        <w:gridCol w:w="1254"/>
        <w:gridCol w:w="136"/>
        <w:gridCol w:w="18"/>
        <w:gridCol w:w="3301"/>
        <w:gridCol w:w="3455"/>
        <w:gridCol w:w="3455"/>
      </w:tblGrid>
      <w:tr w:rsidR="00B677D7" w14:paraId="2ACF84FF" w14:textId="77777777" w:rsidTr="0001197F">
        <w:trPr>
          <w:gridAfter w:val="3"/>
          <w:wAfter w:w="10211" w:type="dxa"/>
          <w:trHeight w:val="319"/>
        </w:trPr>
        <w:tc>
          <w:tcPr>
            <w:tcW w:w="159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D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ԱՊՐԱՆՔԻ</w:t>
            </w:r>
          </w:p>
        </w:tc>
      </w:tr>
      <w:tr w:rsidR="00B677D7" w14:paraId="3B7A0251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2CA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հրավերով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չափաբաժնի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համարը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82C83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4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գնումների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պլանով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միջանցիկ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ծածկագիրը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`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ըստ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ԳՄԱ </w:t>
            </w:r>
            <w:proofErr w:type="spellStart"/>
            <w:r>
              <w:rPr>
                <w:rFonts w:ascii="GHEA Grapalat" w:hAnsi="GHEA Grapalat" w:cs="Calibri"/>
                <w:color w:val="000000"/>
                <w:sz w:val="14"/>
              </w:rPr>
              <w:t>դասակարգման</w:t>
            </w:r>
            <w:proofErr w:type="spellEnd"/>
            <w:r>
              <w:rPr>
                <w:rFonts w:ascii="GHEA Grapalat" w:hAnsi="GHEA Grapalat" w:cs="Calibri"/>
                <w:color w:val="000000"/>
                <w:sz w:val="14"/>
              </w:rPr>
              <w:t xml:space="preserve"> (CPV)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849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անվանումը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</w:p>
        </w:tc>
        <w:tc>
          <w:tcPr>
            <w:tcW w:w="6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71DE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</w:rPr>
              <w:t>տեխնիկական</w:t>
            </w:r>
            <w:proofErr w:type="spellEnd"/>
            <w:r>
              <w:rPr>
                <w:rFonts w:ascii="GHEA Grapalat" w:hAnsi="GHEA Grapalat" w:cs="Calibri"/>
                <w:color w:val="00000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</w:rPr>
              <w:t>բնութագիրը</w:t>
            </w:r>
            <w:proofErr w:type="spellEnd"/>
            <w:r>
              <w:rPr>
                <w:rFonts w:ascii="GHEA Grapalat" w:hAnsi="GHEA Grapalat" w:cs="Calibri"/>
                <w:color w:val="000000"/>
                <w:lang w:val="hy-AM"/>
              </w:rPr>
              <w:t>*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5500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միավորը</w:t>
            </w:r>
            <w:proofErr w:type="spellEnd"/>
          </w:p>
        </w:tc>
        <w:tc>
          <w:tcPr>
            <w:tcW w:w="13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A482" w14:textId="77777777" w:rsidR="00B677D7" w:rsidRDefault="00B677D7">
            <w:pPr>
              <w:jc w:val="center"/>
              <w:rPr>
                <w:rFonts w:ascii="GHEA Grapalat" w:hAnsi="GHEA Grapalat" w:cs="Calibri"/>
                <w:color w:val="000000"/>
                <w:sz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ընդհանուր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</w:rPr>
              <w:t>քանակը</w:t>
            </w:r>
            <w:proofErr w:type="spellEnd"/>
          </w:p>
        </w:tc>
      </w:tr>
      <w:tr w:rsidR="00B677D7" w14:paraId="5C91E7FA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B744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7D5F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A543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F001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2928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D8B9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3CABA961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598E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807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A33F0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6EC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AEE7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942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B677D7" w14:paraId="10D976AC" w14:textId="77777777" w:rsidTr="0001197F">
        <w:trPr>
          <w:gridAfter w:val="4"/>
          <w:wAfter w:w="10229" w:type="dxa"/>
          <w:trHeight w:val="450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BD97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0B0A" w14:textId="77777777" w:rsidR="00B677D7" w:rsidRDefault="00B677D7">
            <w:pPr>
              <w:rPr>
                <w:rFonts w:ascii="GHEA Grapalat" w:hAnsi="GHEA Grapalat" w:cs="Calibri"/>
                <w:color w:val="000000"/>
                <w:sz w:val="1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7FE2" w14:textId="77777777" w:rsidR="00B677D7" w:rsidRDefault="00B677D7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6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E7AE" w14:textId="77777777" w:rsidR="00B677D7" w:rsidRDefault="00B677D7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CB51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9262" w14:textId="77777777" w:rsidR="00B677D7" w:rsidRDefault="00B677D7">
            <w:pPr>
              <w:rPr>
                <w:rFonts w:ascii="GHEA Grapalat" w:hAnsi="GHEA Grapalat" w:cs="Calibri"/>
                <w:color w:val="000000"/>
                <w:sz w:val="18"/>
              </w:rPr>
            </w:pPr>
          </w:p>
        </w:tc>
      </w:tr>
      <w:tr w:rsidR="00CA2D52" w14:paraId="162E016F" w14:textId="77777777" w:rsidTr="00EE6B5C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A5963" w14:textId="7741D44F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3E794" w14:textId="3355951A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33631240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16F3" w14:textId="13B57E38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øÉáñÑ»ùëÇ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 xml:space="preserve">¹ÇÝ </w:t>
            </w:r>
          </w:p>
        </w:tc>
        <w:tc>
          <w:tcPr>
            <w:tcW w:w="6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522CC" w14:textId="01C81BFF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5%-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խտանյութ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, 1</w:t>
            </w:r>
            <w:r>
              <w:rPr>
                <w:rFonts w:ascii="Arial" w:hAnsi="Arial" w:cs="Arial"/>
                <w:sz w:val="18"/>
                <w:szCs w:val="18"/>
              </w:rPr>
              <w:t>լ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4C0A2" w14:textId="085B99E6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EB621" w14:textId="07FE38B3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</w:tr>
      <w:tr w:rsidR="00CA2D52" w14:paraId="17DE0DD4" w14:textId="77777777" w:rsidTr="0001197F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F9B319" w14:textId="337AE40B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8B3A0" w14:textId="7545CA1A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33691421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FF08B" w14:textId="34B7EFA7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ü»ÝáÉýï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>³É»ÇÝ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E23B" w14:textId="74E6B2D1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Հեղուկ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2D430" w14:textId="3D2BBB89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31EB7" w14:textId="3ED1EF70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</w:tr>
      <w:tr w:rsidR="00CA2D52" w14:paraId="58EF4ED8" w14:textId="77777777" w:rsidTr="0001197F">
        <w:trPr>
          <w:gridAfter w:val="4"/>
          <w:wAfter w:w="10229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52C19" w14:textId="0C8B51E4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989C1" w14:textId="1167487A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38431710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6A6AE" w14:textId="0F71B42F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COE </w:t>
            </w:r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åÇå»ïÏ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>³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51489" w14:textId="5166EA12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 xml:space="preserve">COE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կաթոցիկներ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1B5DE" w14:textId="51C64C56" w:rsidR="00CA2D52" w:rsidRDefault="00CA2D52" w:rsidP="00CA2D52">
            <w:pPr>
              <w:rPr>
                <w:rFonts w:ascii="GHEA Grapalat" w:hAnsi="GHEA Grapalat" w:cs="Times New Roman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Ñ³ï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AF2BF" w14:textId="16DB6F4F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CA2D52" w14:paraId="322E3352" w14:textId="77777777" w:rsidTr="0001197F">
        <w:trPr>
          <w:gridAfter w:val="4"/>
          <w:wAfter w:w="10229" w:type="dxa"/>
          <w:trHeight w:val="28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09CEB" w14:textId="57D14DC6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0C527" w14:textId="42541BB4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844A8" w14:textId="181A32BD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EMLD CLNR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EB28D" w14:textId="742EA5E7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Մաքրող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 CELL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-DYN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Մեկ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960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այլ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Abbott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Diagnostics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4BD0A" w14:textId="3F6B69B7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4FF2C" w14:textId="7B49F872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CA2D52" w14:paraId="3A93CB5D" w14:textId="77777777" w:rsidTr="0001197F">
        <w:trPr>
          <w:gridAfter w:val="4"/>
          <w:wAfter w:w="10229" w:type="dxa"/>
          <w:trHeight w:val="42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39FB1" w14:textId="13A19CBE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2070B" w14:textId="2FB7A8C0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4FE40" w14:textId="401930F6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DIL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A9B23" w14:textId="3C9F884D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Լուծիչ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 CELL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-DYN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Մեկ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այլ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Abbott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Diagnostics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E8F43" w14:textId="16C36F98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AFFCB" w14:textId="5FCD29F1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CA2D52" w14:paraId="4A8FBC1B" w14:textId="77777777" w:rsidTr="0001197F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D869A" w14:textId="3A06E982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19749" w14:textId="33D197DB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5C774" w14:textId="21781EF7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LYSE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7166" w14:textId="4F3CD5B4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քայքայող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ռեագենտ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 CELL</w:t>
            </w:r>
            <w:proofErr w:type="gramEnd"/>
            <w:r>
              <w:rPr>
                <w:rFonts w:ascii="Arial Armenian" w:hAnsi="Arial Armenian" w:cs="Calibri"/>
                <w:sz w:val="16"/>
                <w:szCs w:val="16"/>
              </w:rPr>
              <w:t xml:space="preserve">-DYN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հեմատոլոգիական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անալիզատորի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Մեկ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փաթեթում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100</w:t>
            </w:r>
            <w:r>
              <w:rPr>
                <w:rFonts w:ascii="Arial" w:hAnsi="Arial" w:cs="Arial"/>
                <w:sz w:val="16"/>
                <w:szCs w:val="16"/>
              </w:rPr>
              <w:t>մլ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Փաթեթավորումը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N1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այլ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փաթեթով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Պիտանելիության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ժամկետի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2/3-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։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Պահել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2-8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±</w:t>
            </w:r>
            <w:r>
              <w:rPr>
                <w:rFonts w:ascii="Arial Armenian" w:hAnsi="Arial Armenian" w:cs="Calibri"/>
                <w:sz w:val="16"/>
                <w:szCs w:val="16"/>
              </w:rPr>
              <w:t xml:space="preserve">C: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Abbott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6"/>
                <w:szCs w:val="16"/>
              </w:rPr>
              <w:t>Diagnostics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համարժեք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8421B" w14:textId="629CD316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CB670" w14:textId="5CCEFE8E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</w:tr>
      <w:tr w:rsidR="00CA2D52" w14:paraId="6A07C704" w14:textId="77777777" w:rsidTr="0001197F">
        <w:trPr>
          <w:gridAfter w:val="4"/>
          <w:wAfter w:w="10229" w:type="dxa"/>
          <w:trHeight w:val="4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03459" w14:textId="3638FAD1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4FA52" w14:textId="0ABB78B0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33191580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3FA46" w14:textId="1848BC28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Կամֆորայի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սպիրտ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10%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2B24" w14:textId="6BDF2B29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Կամֆորայի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սպիրտ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10</w:t>
            </w:r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%  100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մլ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4EA81" w14:textId="355AEE07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3C50" w14:textId="0C087F08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</w:tr>
      <w:tr w:rsidR="00CA2D52" w:rsidRPr="0074180A" w14:paraId="28EE2872" w14:textId="77777777" w:rsidTr="00950540">
        <w:trPr>
          <w:gridAfter w:val="4"/>
          <w:wAfter w:w="10229" w:type="dxa"/>
          <w:trHeight w:val="22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ACB54" w14:textId="42FAEE8E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3E6A" w14:textId="5511C064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24DBD" w14:textId="3966F684" w:rsidR="00CA2D52" w:rsidRP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Ազդանյութ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HTI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MicroCC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Դիլյուենտ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501-160R, 20լ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0E59" w14:textId="6B87BCC0" w:rsidR="00CA2D52" w:rsidRP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Ազդանյութ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HTI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MicroCC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Դիլյուենտ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501-160R, 20լ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3922" w14:textId="7C6A3FC2" w:rsidR="00CA2D52" w:rsidRP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AE28" w14:textId="3CFE0988" w:rsidR="00CA2D52" w:rsidRP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</w:tr>
      <w:tr w:rsidR="00CA2D52" w14:paraId="16CA7D99" w14:textId="77777777" w:rsidTr="00950540">
        <w:trPr>
          <w:gridAfter w:val="4"/>
          <w:wAfter w:w="10229" w:type="dxa"/>
          <w:trHeight w:val="382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927741" w14:textId="2F9E9421" w:rsidR="00CA2D52" w:rsidRPr="00CA2D52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5CA49" w14:textId="250EAEF8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E2BE8" w14:textId="3E0BF155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Վիտամին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D-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ի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57DF" w14:textId="51611181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Վիտամին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D-ի  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վիտամին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D-ի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տիրույթը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5-100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ng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13485, ISO 9001 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D1C3" w14:textId="131CDEAE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թեստ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6182E" w14:textId="78C08603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14:paraId="019373C5" w14:textId="77777777" w:rsidTr="00950540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104BC" w14:textId="71A587F5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9C4D" w14:textId="3F5B367D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33211330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277C" w14:textId="6B361960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Պրոստատ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սպեցիֆիկ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անտիգենի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PSA)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3C75D" w14:textId="13E9502B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պրոստատ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սպեցիֆիկ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անտիգենի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PSA-ի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Անալիտիկ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զգայունությունը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՝  0.1ng/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տիրույթը՝0.1-100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ng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13485, ISO 9001 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43CCA" w14:textId="55976D96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CA8E" w14:textId="0CE2189B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14:paraId="269A599E" w14:textId="77777777" w:rsidTr="00950540">
        <w:trPr>
          <w:gridAfter w:val="4"/>
          <w:wAfter w:w="10229" w:type="dxa"/>
          <w:trHeight w:val="50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F94D" w14:textId="765DB744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C350" w14:textId="29461D72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85DA" w14:textId="15786D5E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HBA1</w:t>
            </w:r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C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DDB7" w14:textId="78B52DFA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գլիկոոզիդացված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հեմոգլոբինի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գլիկոզիդացված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հեմոգլոբինի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քանակը՝25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 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13485, ISO 9001 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28BA6" w14:textId="2D53EC0F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34CD" w14:textId="58D69AFE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14:paraId="5AAADC91" w14:textId="77777777" w:rsidTr="00950540">
        <w:trPr>
          <w:gridAfter w:val="4"/>
          <w:wAfter w:w="10229" w:type="dxa"/>
          <w:trHeight w:val="42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BE45" w14:textId="044C8FE3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C1591" w14:textId="01E4758F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0D81" w14:textId="48085B6E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Պրոկալցիտոնինի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DFAF" w14:textId="59B1BE0A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Պրոկալցիտոնինի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:՝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Hipro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Hurricane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Հանձնվող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կենսանմուշն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23E6" w14:textId="0793C9C1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E1AE8" w14:textId="3C04F451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CA2D52" w14:paraId="605155DA" w14:textId="77777777" w:rsidTr="00950540">
        <w:trPr>
          <w:gridAfter w:val="4"/>
          <w:wAfter w:w="10229" w:type="dxa"/>
          <w:trHeight w:val="4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DC9FE8" w14:textId="0838A566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F8371" w14:textId="347EABF1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238B4" w14:textId="03A87237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D-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գլյուկոզ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324" w14:textId="12D466F8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Սպիտակ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փոշի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քաղցր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քիմիապես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մաքուր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Ապրանքը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պետք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լինի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փաթեթը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չվնասված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ապահովված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մատակարարման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ընթացքում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Մատակարարումից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համաձայնեցնել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պատվիրատուի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D613" w14:textId="4BAF9D78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6101" w14:textId="251D8C70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</w:tr>
      <w:tr w:rsidR="00CA2D52" w14:paraId="37A27A60" w14:textId="77777777" w:rsidTr="00950540">
        <w:trPr>
          <w:gridAfter w:val="4"/>
          <w:wAfter w:w="10229" w:type="dxa"/>
          <w:trHeight w:val="454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77B04" w14:textId="002DFACC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714BB" w14:textId="7A9710D8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2053" w14:textId="703266FE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D-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գլյուկոզ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FA8E" w14:textId="797EE9B1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դեքստրոզ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75գ/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համարժեք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լուծույթ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7CA5E" w14:textId="2B38F2D1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3523" w14:textId="79A16353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</w:tr>
      <w:tr w:rsidR="00CA2D52" w14:paraId="70CAFFFD" w14:textId="77777777" w:rsidTr="0001197F">
        <w:trPr>
          <w:gridAfter w:val="4"/>
          <w:wAfter w:w="10229" w:type="dxa"/>
          <w:trHeight w:val="4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D75AF" w14:textId="7EFB152F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8BF59" w14:textId="106E2C94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33141211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18E13" w14:textId="58A61542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վակոււմային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համակարգի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ստերիլ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ասեղ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45974" w14:textId="14D834F2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վակոււմային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համակարգի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ստերիլ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ասեղ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երակից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վերցնելու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Չափսը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՝ G23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75DA" w14:textId="42C7F6D2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E2DAD" w14:textId="3F6C61A9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5000</w:t>
            </w:r>
          </w:p>
        </w:tc>
      </w:tr>
      <w:tr w:rsidR="00CA2D52" w14:paraId="12E09F48" w14:textId="77777777" w:rsidTr="0048297E">
        <w:trPr>
          <w:gridAfter w:val="4"/>
          <w:wAfter w:w="10229" w:type="dxa"/>
          <w:trHeight w:val="685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B8B51" w14:textId="0168AB4F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C6663" w14:textId="6DB0D1DA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33211350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B424" w14:textId="768A6FE5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Թիրեոտրոպ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հորմոնի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8A31" w14:textId="4573F551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Իմմունոֆլուորեսցենտային եղանակով թիրեոտրոպ հորմոնի քանակական որոշման թեսթ-կասետ՝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՝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 Թեսթը հնարավորություն է տալիս որոշել թիրետրոպ հորմոնի քանակը ինչ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պես երակային,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Անալիտիկ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զգայունությունը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՝  0.1 µIU/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, 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տիրույթը՝0.1-200µIU/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ml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՝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CE, ISO 13485, ISO 9001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14DB9" w14:textId="0C54A74A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F7678" w14:textId="3BEB69A2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</w:t>
            </w:r>
          </w:p>
        </w:tc>
      </w:tr>
      <w:tr w:rsidR="00CA2D52" w14:paraId="5CC57232" w14:textId="77777777" w:rsidTr="0048297E">
        <w:trPr>
          <w:gridAfter w:val="4"/>
          <w:wAfter w:w="10229" w:type="dxa"/>
          <w:trHeight w:val="368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3DC9" w14:textId="2780A189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E1D70" w14:textId="336F78DB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33211370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2E39" w14:textId="37F3AC1D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Ազատ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թիրոքսինի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2710" w14:textId="0C96F042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ազատ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թիրոքսինի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հորմոնի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տիրույթը՝1-100pmol/L: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   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CE, ISO 13485, ISO 9001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548EE" w14:textId="26A282EC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D489" w14:textId="51405281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600</w:t>
            </w:r>
          </w:p>
        </w:tc>
      </w:tr>
      <w:tr w:rsidR="00CA2D52" w14:paraId="67DAE296" w14:textId="77777777" w:rsidTr="0048297E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ACDB2" w14:textId="0CC1C237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1DDDD" w14:textId="567C2952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33211380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9239B" w14:textId="1A1E9B32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Ազատ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եռյոդթիրոնինի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AD40" w14:textId="158BC090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ազատ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եռյոդթիրոնինի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հորմոնի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տիրույթը՝1,5-46pmol/L: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 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CE, ISO 13485, ISO 9001 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E5613" w14:textId="438564B0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91156" w14:textId="2BA9F2DC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</w:tr>
      <w:tr w:rsidR="00CA2D52" w14:paraId="02824FE6" w14:textId="77777777" w:rsidTr="0048297E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33863C" w14:textId="004474DD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17B4B" w14:textId="744A1EBB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E1BD" w14:textId="23348BA8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Մարդու խորիոնային գոնադոտրոպինի ազատ բետա ենթամիավորի քանակական որոշման թեսթ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BBF2" w14:textId="2D670AB6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Իմմունոֆլուորեսցենտային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եղանակով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խորիոնային գոնադոտրոպինի ազատ բետա ենթամիավորի քանակական որոշման թեսթ-կասետ՝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 DEBUNK16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սարքի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խորիոնային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գոնադոտրոպինի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ազատ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բետա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ենթամիավորի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ինչպես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երակային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այնպես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քանակը՝25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 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13485, ISO 9001 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1F3CD" w14:textId="6F747C51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E4D9" w14:textId="31D6AD27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</w:tr>
      <w:tr w:rsidR="00CA2D52" w14:paraId="6619E009" w14:textId="77777777" w:rsidTr="0048297E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FCFCB" w14:textId="5D43F8F2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38328" w14:textId="5A89D402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48EE" w14:textId="31DE723E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Թեսթ-քարթրիջ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C386" w14:textId="6512BD02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քարթրիջ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գազերի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էլեկտրոլիտների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SEAMATY SG1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pH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K+, Na+,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Cl</w:t>
            </w:r>
            <w:proofErr w:type="spellEnd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 ,</w:t>
            </w:r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Ca2+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20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2-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 xml:space="preserve">8օC: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            ISO 13485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EEF8D" w14:textId="62D21B19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E86F" w14:textId="13BD72BC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14:paraId="0F5D8240" w14:textId="77777777" w:rsidTr="0048297E">
        <w:trPr>
          <w:gridAfter w:val="4"/>
          <w:wAfter w:w="10229" w:type="dxa"/>
          <w:trHeight w:val="7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B4A0D3" w14:textId="13B23605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A732D" w14:textId="7497361A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6BD9" w14:textId="3DD16F91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Թեսթ-քարթրիջ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5042" w14:textId="1AE9EE37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քարթրիջ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գազերի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էլեկտրոլիտների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SEAMATY SG1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pH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pO2, pCO2, K+, Na+,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 , Ca2+,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Hct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Glu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Lac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20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             2-8օC: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AA116" w14:textId="316668AC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289CE" w14:textId="65E7474C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14:paraId="7E828352" w14:textId="77777777" w:rsidTr="0048297E">
        <w:trPr>
          <w:gridAfter w:val="4"/>
          <w:wAfter w:w="10229" w:type="dxa"/>
          <w:trHeight w:val="16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A96A3" w14:textId="36CF1CAF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1A655" w14:textId="68037A6E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F0C8" w14:textId="26B1EC9D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Թեսթ-քարտ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03B2" w14:textId="1B646A75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քարթրիջ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գազերի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էլեկտրոլիտների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SEAMATY SG1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հնարավորությոուն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տալիս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ամբողջական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մեջ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որոշել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pH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pO2, pCO2, K+, Na+,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 , Ca2+,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Hct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Glu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Lac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պարամետրերը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նմուշը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ուղղակի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ձևով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ներմուծելու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միջոցով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20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2-8օC: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A91BD" w14:textId="40CA591D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3D6" w14:textId="74A726DE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CA2D52" w14:paraId="0F57884E" w14:textId="77777777" w:rsidTr="00950540">
        <w:trPr>
          <w:gridAfter w:val="4"/>
          <w:wAfter w:w="10229" w:type="dxa"/>
          <w:trHeight w:val="30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4E748" w14:textId="428C2843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9B729" w14:textId="687CB8E2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45912" w14:textId="12CEFBD5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վերահսկողության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լուծույթների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9AB5B" w14:textId="7654C000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վերահսկողության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լուծույթների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հավաքածու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գազերի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էլեկտրոլիտների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SEAMATY SG1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level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level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3):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 2-8օC: 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CE, ISO 13485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լրակազմ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F9528" w14:textId="2DC98414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E3DF" w14:textId="4B8B00F1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</w:tr>
      <w:tr w:rsidR="00CA2D52" w14:paraId="4BFFE102" w14:textId="77777777" w:rsidTr="00950540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4C4D8" w14:textId="15F15F25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06843" w14:textId="13CD97A9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CAB5A" w14:textId="299FE815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Բարձր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խտության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խոլեսթերինի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որոշման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տեստ</w:t>
            </w:r>
            <w:r>
              <w:rPr>
                <w:rFonts w:ascii="Arial Armenian" w:hAnsi="Arial Armenian" w:cs="Calibri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հավաքածու</w:t>
            </w:r>
            <w:proofErr w:type="spellEnd"/>
            <w:r>
              <w:rPr>
                <w:rFonts w:ascii="Arial Armenian" w:hAnsi="Arial Armenian" w:cs="Calibri"/>
                <w:sz w:val="20"/>
                <w:szCs w:val="20"/>
              </w:rPr>
              <w:t>, HDL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693CD" w14:textId="2C56B45D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Բարձր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խտության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( HDL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 xml:space="preserve">):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1x60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+1x20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1x3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կոլորոմետրիկ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Մեթոդը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ներառում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երկու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առաջին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խիլոմիկրոնը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, VLDL-</w:t>
            </w:r>
            <w:r>
              <w:rPr>
                <w:rFonts w:ascii="Arial" w:hAnsi="Arial" w:cs="Arial"/>
                <w:sz w:val="18"/>
                <w:szCs w:val="18"/>
              </w:rPr>
              <w:t>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LDL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հատուկ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կերպով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հեռացվում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ոչնչացվում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ռեակցիայի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միջոցով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Երկրորդ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մնացած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HDL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ռեակցիաներով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HDL-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սպեցիֆիկ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մակերևութային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ակտիվ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նյութերի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առկայությամբ</w:t>
            </w:r>
            <w:r>
              <w:rPr>
                <w:rFonts w:ascii="Arial Armenian" w:hAnsi="Arial Armenian" w:cs="Calibri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պլազմա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12631" w14:textId="26DCC53D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3166A" w14:textId="2EB005C7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14:paraId="34993A2F" w14:textId="77777777" w:rsidTr="00950540">
        <w:trPr>
          <w:gridAfter w:val="4"/>
          <w:wAfter w:w="10229" w:type="dxa"/>
          <w:trHeight w:val="31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7F759" w14:textId="67DBC8E2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8E134" w14:textId="513FF4E7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79DB" w14:textId="76972EF7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Ցածր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խտության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խոլեսթերինի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տեստ-հավաքածու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>, LDL</w:t>
            </w:r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AAF6" w14:textId="15523113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Ցածր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խտության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proofErr w:type="spellEnd"/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( LDL):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1x60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+1x20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1x1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կոլորոմետրիկ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Որոշումը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ներառում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երկու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առաջին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խիլոմիկրոնը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, VLDL-</w:t>
            </w:r>
            <w:r>
              <w:rPr>
                <w:rFonts w:ascii="Arial" w:hAnsi="Arial" w:cs="Arial"/>
                <w:sz w:val="18"/>
                <w:szCs w:val="18"/>
              </w:rPr>
              <w:t>ը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HDL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հատուկ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կերպով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հեռացվում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և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ոչնչացվում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ռեակցիայի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միջոցով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Երկրորդ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քայլում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մնացած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LDL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խոլեստերինը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որոշվում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ռեակցիաներով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LDL-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սպեցիֆիկ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մակերևութային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ակտիվ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նյութերի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առկայությամբ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պլազմա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Խոլեսթերինի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հավաքածուն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պետք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ունենա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իր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աշխատանքի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անհրաժեշտ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ձեռնարկով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նյութերը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2887E" w14:textId="7E87840E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lastRenderedPageBreak/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AB1D8A" w14:textId="31DA702C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14:paraId="02FDACB2" w14:textId="77777777" w:rsidTr="00950540">
        <w:trPr>
          <w:gridAfter w:val="4"/>
          <w:wAfter w:w="10229" w:type="dxa"/>
          <w:trHeight w:val="81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9EB12" w14:textId="75B67A03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151E" w14:textId="1DA318D6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Calibri" w:hAnsi="Calibri" w:cs="Calibri"/>
                <w:color w:val="000000"/>
              </w:rPr>
              <w:t>33211180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D1E1" w14:textId="20F1A28F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Տրիգլիցերիդների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որոշման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A5E22" w14:textId="0D315EDA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Տրիգլիցերիդի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որոշման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հավաքածու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TG`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բաց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համակարգի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՝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4x100</w:t>
            </w:r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+3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մլ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ստանդարտ</w:t>
            </w:r>
            <w:proofErr w:type="spellEnd"/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Մեթոդ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Ֆոտոմետրիկ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եղանակով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Լիպազի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միջոցով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ֆերմենտատիվ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հիդրոլիզից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հետո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տրիգլիցերիդների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որոշում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Ստուգվող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նմուշ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արյան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շիճուկ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հեպարինացված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կամ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EDTA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պլազմա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։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Տրիգլիցերիդի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հավաքածուն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պետք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է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ունենա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իր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աշխատանքի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համար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անհրաժեշտ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օգտագործման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ձեռնարկով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նախատեսված</w:t>
            </w:r>
            <w:proofErr w:type="spellEnd"/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նյութերը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Ֆորմատ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: 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A1D6F" w14:textId="2FE2178E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E8186C" w14:textId="240E0966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14:paraId="2E106C2A" w14:textId="77777777" w:rsidTr="00EE6B5C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6EAC0" w14:textId="7473C537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A989" w14:textId="14FC9832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33191310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B8D3" w14:textId="70F5FFEB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փորձանոթներ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գլանաձև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3824" w14:textId="3A108678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քիմիական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բիոքիմիական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միկրոբիոլոգիական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անալիզների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ոչ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ստերիլ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 </w:t>
            </w:r>
            <w:proofErr w:type="spellStart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պատրաստաված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ջերմակայուն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պոլիպրոպիլենից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ավտոկլավացվող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Չափսերը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14*60մմ,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ներքին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տրամագիծը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12,2մմ,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տուփում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1000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։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/>
                <w:sz w:val="20"/>
                <w:szCs w:val="20"/>
              </w:rPr>
              <w:t>Infitek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։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C58D7A" w14:textId="0FAE6FD7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5757" w14:textId="498B577C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CA2D52" w14:paraId="285EE986" w14:textId="77777777" w:rsidTr="00A12683">
        <w:trPr>
          <w:gridAfter w:val="4"/>
          <w:wAfter w:w="10229" w:type="dxa"/>
          <w:trHeight w:val="54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24CA4" w14:textId="1861C033" w:rsidR="00CA2D52" w:rsidRPr="0099151F" w:rsidRDefault="00CA2D52" w:rsidP="00CA2D52">
            <w:pPr>
              <w:pStyle w:val="a5"/>
              <w:numPr>
                <w:ilvl w:val="0"/>
                <w:numId w:val="1"/>
              </w:numPr>
              <w:jc w:val="center"/>
              <w:rPr>
                <w:rFonts w:ascii="GHEA Grapalat" w:hAnsi="GHEA Grapalat" w:cs="Arial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1110" w14:textId="39677076" w:rsidR="00CA2D52" w:rsidRDefault="00CA2D52" w:rsidP="00CA2D52">
            <w:pPr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2525B" w14:textId="2867CE83" w:rsidR="00CA2D52" w:rsidRDefault="00CA2D52" w:rsidP="00CA2D52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Troponon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dimer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/NT-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քանակական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որոշման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</w:t>
            </w:r>
            <w:proofErr w:type="spellEnd"/>
          </w:p>
        </w:tc>
        <w:tc>
          <w:tcPr>
            <w:tcW w:w="6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21BC" w14:textId="2703890E" w:rsidR="00CA2D52" w:rsidRDefault="00CA2D52" w:rsidP="00CA2D52">
            <w:pPr>
              <w:rPr>
                <w:rFonts w:ascii="GHEA Grapalat" w:hAnsi="GHEA Grapalat" w:cs="Calibri"/>
                <w:color w:val="00000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Իմմունոֆլուորեսցենտային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եղանակով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Troponon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dimer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/NT-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-ի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որոշման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թեսթ-կասետ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DEBUNK16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սարքի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Ստուգվող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նմուշ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ամբողջական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արյուն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պլազմա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հնարավորություն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տալիս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որոշել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                             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Troponon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dimer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/NT-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-ի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ինչպես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երակային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այնպես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էլ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մազանոթային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մեջ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Հետազոտության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տևողությունը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15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րոպե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Տուփում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առավելագույն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10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Պահպանման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պայմանները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 4-30օC: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Որակի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CE, ISO 13485, ISO 9001  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հավաստագրերի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առկայություն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Չափման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միավոր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թեսթ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0F760" w14:textId="320548FF" w:rsidR="00CA2D52" w:rsidRDefault="00CA2D52" w:rsidP="00CA2D52">
            <w:pPr>
              <w:rPr>
                <w:rFonts w:ascii="GHEA Grapalat" w:hAnsi="GHEA Grapalat" w:cs="Times New Roman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DBB1" w14:textId="01A80A31" w:rsidR="00CA2D52" w:rsidRDefault="00CA2D52" w:rsidP="00CA2D52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</w:tr>
      <w:tr w:rsidR="00CA2D52" w:rsidRPr="00B10EE7" w14:paraId="3EB9DE5B" w14:textId="595BE63B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84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012DD20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Պատվիրատուի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ներկայացվել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ոչ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ամբողջ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չմատակարարված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պայմանագիրը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լուծված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  <w:tc>
          <w:tcPr>
            <w:tcW w:w="3455" w:type="dxa"/>
            <w:gridSpan w:val="3"/>
          </w:tcPr>
          <w:p w14:paraId="359C4425" w14:textId="77777777" w:rsidR="00CA2D52" w:rsidRPr="00B10EE7" w:rsidRDefault="00CA2D52" w:rsidP="00CA2D52"/>
        </w:tc>
        <w:tc>
          <w:tcPr>
            <w:tcW w:w="3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F09B2" w14:textId="38BB8526" w:rsidR="00CA2D52" w:rsidRPr="00B10EE7" w:rsidRDefault="00CA2D52" w:rsidP="00CA2D52"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Ֆենիլէֆրինի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հիդրոքլորիդ</w:t>
            </w:r>
            <w:proofErr w:type="spellEnd"/>
          </w:p>
        </w:tc>
        <w:tc>
          <w:tcPr>
            <w:tcW w:w="3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CBBA" w14:textId="0CEFCFD6" w:rsidR="00CA2D52" w:rsidRPr="00B10EE7" w:rsidRDefault="00CA2D52" w:rsidP="00CA2D52"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աչքի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կաթիլներ</w:t>
            </w:r>
            <w:proofErr w:type="spellEnd"/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2.5% - 10մլ</w:t>
            </w:r>
          </w:p>
        </w:tc>
      </w:tr>
      <w:tr w:rsidR="00CA2D52" w:rsidRPr="00B10EE7" w14:paraId="7B84B4D0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9418B4" w14:textId="5833002A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CA2D52" w:rsidRPr="00B10EE7" w14:paraId="30AB3AA4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00AAF5" w14:textId="468C87FB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զբաղեցրած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մասնակիցը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ներկայացնի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առաջարկվող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ապրանքի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),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CA2D52" w:rsidRPr="00B10EE7" w14:paraId="6CD275C8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3F583EA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չափաբաժինների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վերաբերյալ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տեղեկատվություն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կազմակերպության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):</w:t>
            </w:r>
          </w:p>
        </w:tc>
      </w:tr>
      <w:tr w:rsidR="00CA2D52" w:rsidRPr="00B10EE7" w14:paraId="74981CEE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FD6853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ընտրված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մասնակցի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հայտով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ներկայավել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մեկից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ինչպես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տարբեր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բավարար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գնահատվածները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ներառվում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սույն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հավելվածում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</w:p>
        </w:tc>
      </w:tr>
      <w:tr w:rsidR="00CA2D52" w:rsidRPr="00B10EE7" w14:paraId="6D2D9757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91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9ABC11" w14:textId="749A9967" w:rsidR="00CA2D52" w:rsidRPr="00B10EE7" w:rsidRDefault="00CA2D52" w:rsidP="00CA2D52">
            <w:pPr>
              <w:spacing w:after="0" w:line="240" w:lineRule="auto"/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lastRenderedPageBreak/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</w:t>
            </w:r>
            <w:proofErr w:type="spellEnd"/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ն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30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12</w:t>
            </w:r>
            <w:r w:rsidRPr="00B10EE7">
              <w:rPr>
                <w:rFonts w:ascii="Cambria Math" w:eastAsia="Times New Roman" w:hAnsi="Cambria Math" w:cs="Cambria Math"/>
                <w:b/>
                <w:bCs/>
                <w:lang w:eastAsia="ru-RU"/>
              </w:rPr>
              <w:t>․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202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</w:t>
            </w:r>
            <w:r>
              <w:rPr>
                <w:rFonts w:ascii="Cambria Math" w:eastAsia="Times New Roman" w:hAnsi="Cambria Math" w:cs="Arial"/>
                <w:b/>
                <w:bCs/>
                <w:lang w:val="hy-AM" w:eastAsia="ru-RU"/>
              </w:rPr>
              <w:t>․</w:t>
            </w:r>
          </w:p>
        </w:tc>
      </w:tr>
      <w:tr w:rsidR="00CA2D52" w:rsidRPr="00B10EE7" w14:paraId="5633051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1001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13C32B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կմատակարարվեն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պայմանագրի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ուժի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մեջ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մտնելու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օրվանից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անգամ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ստանալու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հաշված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օրվա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ընթացքում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պատվիրված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քանակին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տեսակին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համապատախան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ընդ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1-ին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փուլի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20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օրացուցային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հետո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մատակարարել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շուտ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/։ </w:t>
            </w:r>
          </w:p>
        </w:tc>
      </w:tr>
      <w:tr w:rsidR="00CA2D52" w:rsidRPr="00B10EE7" w14:paraId="6CA39461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E570D3B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Ապրանքի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/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մատակարարաման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կատարվում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է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բանավոր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գրավոր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նաև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՝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Վաճառողի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էլեկտրոնային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փոստի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պատվերը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ուղարկելու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միջոցով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)։</w:t>
            </w:r>
          </w:p>
        </w:tc>
      </w:tr>
      <w:tr w:rsidR="00CA2D52" w:rsidRPr="00B10EE7" w14:paraId="066A025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26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A80487E" w14:textId="1CF112F9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իրականացվում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կողմից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ՀՀ,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Սյունիքի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մարզ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 ք.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Սիսի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Խանջյան 1բ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«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>Սիսի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բժշկական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կենտրոն</w:t>
            </w:r>
            <w:proofErr w:type="spellEnd"/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»</w:t>
            </w:r>
            <w:r>
              <w:rPr>
                <w:rFonts w:ascii="GHEA Grapalat" w:eastAsia="Times New Roman" w:hAnsi="GHEA Grapalat" w:cs="GHEA Grapalat"/>
                <w:b/>
                <w:bCs/>
                <w:lang w:val="hy-AM" w:eastAsia="ru-RU"/>
              </w:rPr>
              <w:t xml:space="preserve"> </w:t>
            </w:r>
            <w:r w:rsidRPr="00B10EE7">
              <w:rPr>
                <w:rFonts w:ascii="GHEA Grapalat" w:eastAsia="Times New Roman" w:hAnsi="GHEA Grapalat" w:cs="GHEA Grapalat"/>
                <w:b/>
                <w:bCs/>
                <w:lang w:eastAsia="ru-RU"/>
              </w:rPr>
              <w:t>ՓԲԸ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հասցեով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աշխատանքային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ժամերին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՝ 09։00-1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6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։00։</w:t>
            </w:r>
          </w:p>
        </w:tc>
      </w:tr>
      <w:tr w:rsidR="00CA2D52" w:rsidRPr="00B10EE7" w14:paraId="0BEBC352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E85AAF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իրականացնելիս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պարտադիր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պայման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հանդիսանում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յուրաքանչյուր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խմբաքանակի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մատակարարման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ՀՀ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կառավարության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թիվ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502-Ն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որոշման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պահպանումը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CA2D52" w:rsidRPr="00B10EE7" w14:paraId="0F143A2A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74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B0C8CC" w14:textId="2258DEFE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Բոլոր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>ապրանքները</w:t>
            </w: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 w:cs="Arial"/>
                <w:b/>
                <w:bCs/>
                <w:lang w:val="hy-AM"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նոր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չօգտագործված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գործարանային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փաթեթավորմամբ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:</w:t>
            </w:r>
          </w:p>
        </w:tc>
      </w:tr>
      <w:tr w:rsidR="00CA2D52" w:rsidRPr="00B10EE7" w14:paraId="50E971C6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082112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**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Ծանոթություն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–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Եթե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proofErr w:type="gram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պահանջ</w:t>
            </w:r>
            <w:proofErr w:type="spellEnd"/>
            <w:proofErr w:type="gram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պարունակեն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որևէ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առևտրային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նշանի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ֆիրմային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անվանմանը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արտոնագրին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էսքիզին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մոդելին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ծագման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երկրին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կոնկրետ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աղբյուրին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արտադրողին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բացառությամբ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երբ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անհնար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գնման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առարկայի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դրանց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Հղումներ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օգտագործելու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դեպքում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հատկանիշների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բնութագրում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կարդալ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«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կամ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համարժեք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»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բառը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: 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Համաձայն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(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Օրենքի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Հոդված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13,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5) </w:t>
            </w:r>
          </w:p>
        </w:tc>
      </w:tr>
      <w:tr w:rsidR="00CA2D52" w:rsidRPr="00B10EE7" w14:paraId="7B58BB79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528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BEA8A6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ժամկետները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գնորդին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լինեն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հետևյալը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`</w:t>
            </w:r>
          </w:p>
        </w:tc>
      </w:tr>
      <w:tr w:rsidR="00CA2D52" w:rsidRPr="00B10EE7" w14:paraId="71FA7CBA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61D02A0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ա.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և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ավելի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24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CA2D52" w:rsidRPr="00B10EE7" w14:paraId="79633BF4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32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8FEC26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բ.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մինչև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2,5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տարի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ունեցող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դեղերը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հանձնելու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պահին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պետք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է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ունենան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առնվազն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12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ամիս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մնացորդային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պիտանիության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ժամկետ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,</w:t>
            </w:r>
          </w:p>
        </w:tc>
      </w:tr>
      <w:tr w:rsidR="00CA2D52" w:rsidRPr="00B10EE7" w14:paraId="6ADF17A1" w14:textId="77777777" w:rsidTr="000119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5"/>
          <w:wBefore w:w="284" w:type="dxa"/>
          <w:wAfter w:w="10365" w:type="dxa"/>
          <w:trHeight w:val="870"/>
        </w:trPr>
        <w:tc>
          <w:tcPr>
            <w:tcW w:w="154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FFEAC9" w14:textId="77777777" w:rsidR="00CA2D52" w:rsidRPr="00B10EE7" w:rsidRDefault="00CA2D52" w:rsidP="00CA2D52">
            <w:pPr>
              <w:spacing w:after="0" w:line="240" w:lineRule="auto"/>
              <w:rPr>
                <w:rFonts w:ascii="GHEA Grapalat" w:eastAsia="Times New Roman" w:hAnsi="GHEA Grapalat" w:cs="Arial"/>
                <w:b/>
                <w:bCs/>
                <w:lang w:eastAsia="ru-RU"/>
              </w:rPr>
            </w:pPr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*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Որակի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սերտիֆիկատների</w:t>
            </w:r>
            <w:proofErr w:type="spellEnd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 xml:space="preserve"> </w:t>
            </w:r>
            <w:proofErr w:type="spellStart"/>
            <w:r w:rsidRPr="00B10EE7">
              <w:rPr>
                <w:rFonts w:ascii="GHEA Grapalat" w:eastAsia="Times New Roman" w:hAnsi="GHEA Grapalat" w:cs="Arial"/>
                <w:b/>
                <w:bCs/>
                <w:lang w:eastAsia="ru-RU"/>
              </w:rPr>
              <w:t>առկայություն</w:t>
            </w:r>
            <w:proofErr w:type="spellEnd"/>
          </w:p>
        </w:tc>
      </w:tr>
    </w:tbl>
    <w:p w14:paraId="1DCACB42" w14:textId="4773E2F3" w:rsidR="00B10EE7" w:rsidRDefault="00B10EE7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43D65D24" w14:textId="11C01841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16F37DA" w14:textId="72BE6F8C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ECA4765" w14:textId="0121B926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05C896EA" w14:textId="7B5233A5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1B9445D3" w14:textId="22477410" w:rsidR="00712281" w:rsidRDefault="00712281" w:rsidP="002F0CDD">
      <w:pPr>
        <w:pStyle w:val="a3"/>
        <w:jc w:val="both"/>
        <w:rPr>
          <w:rFonts w:ascii="GHEA Grapalat" w:hAnsi="GHEA Grapalat" w:cs="Sylfaen"/>
          <w:i/>
          <w:sz w:val="18"/>
          <w:szCs w:val="18"/>
          <w:lang w:val="pt-BR" w:eastAsia="en-US"/>
        </w:rPr>
      </w:pPr>
    </w:p>
    <w:p w14:paraId="76998A9E" w14:textId="16375771" w:rsidR="00710873" w:rsidRPr="00710873" w:rsidRDefault="00710873" w:rsidP="00710873">
      <w:pPr>
        <w:tabs>
          <w:tab w:val="left" w:pos="3060"/>
        </w:tabs>
        <w:spacing w:after="0" w:line="240" w:lineRule="auto"/>
        <w:jc w:val="center"/>
        <w:rPr>
          <w:rFonts w:ascii="GHEA Grapalat" w:eastAsia="Times New Roman" w:hAnsi="GHEA Grapalat" w:cs="Sylfaen"/>
          <w:lang w:eastAsia="ru-RU"/>
        </w:rPr>
      </w:pPr>
      <w:r w:rsidRPr="00710873">
        <w:rPr>
          <w:rFonts w:ascii="GHEA Grapalat" w:eastAsia="Times New Roman" w:hAnsi="GHEA Grapalat" w:cs="Sylfaen"/>
          <w:lang w:eastAsia="ru-RU"/>
        </w:rPr>
        <w:lastRenderedPageBreak/>
        <w:t xml:space="preserve">ТЕХНИЧЕСКИЕ ХАРАКТЕРИСТИКИ </w:t>
      </w:r>
    </w:p>
    <w:tbl>
      <w:tblPr>
        <w:tblW w:w="15598" w:type="dxa"/>
        <w:tblInd w:w="113" w:type="dxa"/>
        <w:tblLook w:val="04A0" w:firstRow="1" w:lastRow="0" w:firstColumn="1" w:lastColumn="0" w:noHBand="0" w:noVBand="1"/>
      </w:tblPr>
      <w:tblGrid>
        <w:gridCol w:w="2046"/>
        <w:gridCol w:w="2656"/>
        <w:gridCol w:w="3029"/>
        <w:gridCol w:w="5513"/>
        <w:gridCol w:w="1452"/>
        <w:gridCol w:w="891"/>
        <w:gridCol w:w="11"/>
      </w:tblGrid>
      <w:tr w:rsidR="00710873" w:rsidRPr="00710873" w14:paraId="5712EA05" w14:textId="77777777" w:rsidTr="00202A76">
        <w:trPr>
          <w:trHeight w:val="330"/>
        </w:trPr>
        <w:tc>
          <w:tcPr>
            <w:tcW w:w="155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7C58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Товар</w:t>
            </w:r>
          </w:p>
        </w:tc>
      </w:tr>
      <w:tr w:rsidR="00710873" w:rsidRPr="00710873" w14:paraId="798C6871" w14:textId="77777777" w:rsidTr="001E611F">
        <w:trPr>
          <w:gridAfter w:val="1"/>
          <w:wAfter w:w="11" w:type="dxa"/>
          <w:trHeight w:val="980"/>
        </w:trPr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8B163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номер предусмотренного приглашением лота</w:t>
            </w:r>
          </w:p>
        </w:tc>
        <w:tc>
          <w:tcPr>
            <w:tcW w:w="2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E83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3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DC012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 xml:space="preserve">наименование </w:t>
            </w:r>
          </w:p>
        </w:tc>
        <w:tc>
          <w:tcPr>
            <w:tcW w:w="5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60AF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техническая характеристика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CFF3DE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единица измерения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B3A67" w14:textId="77777777" w:rsidR="00710873" w:rsidRPr="00710873" w:rsidRDefault="00710873" w:rsidP="007108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 w:rsidRPr="00710873">
              <w:rPr>
                <w:rFonts w:ascii="GHEA Grapalat" w:eastAsia="Times New Roman" w:hAnsi="GHEA Grapalat" w:cs="Calibri"/>
                <w:lang w:eastAsia="ru-RU"/>
              </w:rPr>
              <w:t>общий объем</w:t>
            </w:r>
          </w:p>
        </w:tc>
      </w:tr>
      <w:tr w:rsidR="00710873" w:rsidRPr="00710873" w14:paraId="33DEED59" w14:textId="77777777" w:rsidTr="00202A76">
        <w:trPr>
          <w:gridAfter w:val="1"/>
          <w:wAfter w:w="11" w:type="dxa"/>
          <w:trHeight w:val="9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ADF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9A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015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289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1037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C728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710873" w:rsidRPr="00710873" w14:paraId="532FB49F" w14:textId="77777777" w:rsidTr="00DF4F37">
        <w:trPr>
          <w:gridAfter w:val="1"/>
          <w:wAfter w:w="11" w:type="dxa"/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426F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2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514C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A90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D3CB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F666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AE3A" w14:textId="77777777" w:rsidR="00710873" w:rsidRPr="00710873" w:rsidRDefault="00710873" w:rsidP="00710873">
            <w:pPr>
              <w:spacing w:after="0" w:line="240" w:lineRule="auto"/>
              <w:rPr>
                <w:rFonts w:ascii="GHEA Grapalat" w:eastAsia="Times New Roman" w:hAnsi="GHEA Grapalat" w:cs="Calibri"/>
                <w:lang w:eastAsia="ru-RU"/>
              </w:rPr>
            </w:pPr>
          </w:p>
        </w:tc>
      </w:tr>
      <w:tr w:rsidR="00CA2D52" w:rsidRPr="00710873" w14:paraId="18DDDFE0" w14:textId="77777777" w:rsidTr="00992F45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311186" w14:textId="2A782F34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val="hy-AM" w:eastAsia="ru-RU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7A32BF" w14:textId="4B9068A3" w:rsidR="00CA2D52" w:rsidRPr="00540E9F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val="en-US"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33631240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A6E6" w14:textId="59CC142F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Хлоргексидин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раствор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>. 5% 1</w:t>
            </w:r>
            <w:r>
              <w:rPr>
                <w:rFonts w:ascii="Calibri" w:hAnsi="Calibri" w:cs="Calibri"/>
                <w:sz w:val="18"/>
                <w:szCs w:val="18"/>
              </w:rPr>
              <w:t>л</w:t>
            </w:r>
          </w:p>
        </w:tc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9367" w14:textId="5D05E382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Хлоргексидин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раствор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>. 5% 1</w:t>
            </w:r>
            <w:r>
              <w:rPr>
                <w:rFonts w:ascii="Calibri" w:hAnsi="Calibri" w:cs="Calibri"/>
                <w:sz w:val="18"/>
                <w:szCs w:val="18"/>
              </w:rPr>
              <w:t>л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7CC0E" w14:textId="29854F1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FC15D2" w14:textId="68CC7A5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2</w:t>
            </w:r>
          </w:p>
        </w:tc>
      </w:tr>
      <w:tr w:rsidR="00CA2D52" w:rsidRPr="00710873" w14:paraId="60EFB4E0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24BE6" w14:textId="5FB7A811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680E3" w14:textId="7E0B017D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33691421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F22" w14:textId="052F3248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Фенолфталеин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кислотно</w:t>
            </w:r>
            <w:r>
              <w:rPr>
                <w:rFonts w:ascii="Arial Armenian" w:hAnsi="Arial Armenian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основной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индикатор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DDCF" w14:textId="45F5CCA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Фенолфталеин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–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кислотно</w:t>
            </w:r>
            <w:r>
              <w:rPr>
                <w:rFonts w:ascii="Arial Armenian" w:hAnsi="Arial Armenian" w:cs="Calibri"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sz w:val="18"/>
                <w:szCs w:val="18"/>
              </w:rPr>
              <w:t>основной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индикатор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71B99" w14:textId="7A37AB0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литр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5AAEC5" w14:textId="077E069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</w:t>
            </w:r>
          </w:p>
        </w:tc>
      </w:tr>
      <w:tr w:rsidR="00CA2D52" w:rsidRPr="00710873" w14:paraId="397EFACC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AD236" w14:textId="23B78DA3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F3D7B" w14:textId="0745152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38431710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665AF" w14:textId="7EA8BA83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СОЕ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пипетка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7C7C9" w14:textId="01B978D1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СОЕ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пипетка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8425C" w14:textId="44A9E412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16A32F" w14:textId="08D098E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1000</w:t>
            </w:r>
          </w:p>
        </w:tc>
      </w:tr>
      <w:tr w:rsidR="00CA2D52" w:rsidRPr="00710873" w14:paraId="738C59DD" w14:textId="77777777" w:rsidTr="00A27FFA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2AD8" w14:textId="53C16A8C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07CEE" w14:textId="0049D6B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595D9" w14:textId="2A0822EF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EMLD CLNR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26213" w14:textId="435CA259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Очищающий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реагент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Cleaner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) 960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94E3D" w14:textId="449F51F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8B641B" w14:textId="458727B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CA2D52" w:rsidRPr="00710873" w14:paraId="5B0A9A04" w14:textId="77777777" w:rsidTr="00A3160E">
        <w:trPr>
          <w:gridAfter w:val="1"/>
          <w:wAfter w:w="11" w:type="dxa"/>
          <w:trHeight w:val="3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06F70" w14:textId="3E216FE0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01B25" w14:textId="2BBFA20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E0CCB" w14:textId="153101AB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DIL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3FC" w14:textId="53CD018E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Дилюент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Diluent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>) 10</w:t>
            </w:r>
            <w:proofErr w:type="gramStart"/>
            <w:r>
              <w:rPr>
                <w:rFonts w:ascii="Calibri" w:hAnsi="Calibri" w:cs="Calibri"/>
                <w:sz w:val="18"/>
                <w:szCs w:val="18"/>
              </w:rPr>
              <w:t>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8C506" w14:textId="2F1953B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7B6626" w14:textId="6D0B881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5</w:t>
            </w:r>
          </w:p>
        </w:tc>
      </w:tr>
      <w:tr w:rsidR="00CA2D52" w:rsidRPr="00710873" w14:paraId="4E07138E" w14:textId="77777777" w:rsidTr="00A3160E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7FF8" w14:textId="23CDB73F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111E1" w14:textId="71B85F3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7B4D6" w14:textId="1419C49B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CD EMRLD LYSE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5640" w14:textId="7AC19187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Лизирующий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реагент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безцианидный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(CN-Free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Diff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 Armenian" w:hAnsi="Arial Armenian" w:cs="Calibri"/>
                <w:sz w:val="18"/>
                <w:szCs w:val="18"/>
              </w:rPr>
              <w:t>Lyse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)   </w:t>
            </w:r>
            <w:proofErr w:type="gramEnd"/>
            <w:r>
              <w:rPr>
                <w:rFonts w:ascii="Arial Armenian" w:hAnsi="Arial Armenian" w:cs="Calibri"/>
                <w:sz w:val="18"/>
                <w:szCs w:val="18"/>
              </w:rPr>
              <w:t>960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анализатора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Armenian" w:hAnsi="Arial Armenian" w:cs="Calibri"/>
                <w:sz w:val="18"/>
                <w:szCs w:val="18"/>
              </w:rPr>
              <w:t>Emerald</w:t>
            </w:r>
            <w:proofErr w:type="spellEnd"/>
            <w:r>
              <w:rPr>
                <w:rFonts w:ascii="Arial Armenian" w:hAnsi="Arial Armenian" w:cs="Calibri"/>
                <w:sz w:val="18"/>
                <w:szCs w:val="18"/>
              </w:rPr>
              <w:t xml:space="preserve"> 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6AD4B" w14:textId="79AE6B06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D2DA21" w14:textId="6E71012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3</w:t>
            </w:r>
          </w:p>
        </w:tc>
      </w:tr>
      <w:tr w:rsidR="00CA2D52" w:rsidRPr="00710873" w14:paraId="08DB66A0" w14:textId="77777777" w:rsidTr="00A27FFA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1A30" w14:textId="25FBC1AE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7509F" w14:textId="492A3D7D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33191580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CAB8C" w14:textId="3B982CB9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Камфорный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DD94A" w14:textId="6EF8EC4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Камфорный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спирт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10% 100</w:t>
            </w:r>
            <w:r>
              <w:rPr>
                <w:rFonts w:ascii="Calibri" w:hAnsi="Calibri" w:cs="Calibri"/>
                <w:sz w:val="18"/>
                <w:szCs w:val="18"/>
              </w:rPr>
              <w:t>мл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5A94A" w14:textId="334CBE9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флакон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C3CF5" w14:textId="0045CF2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150</w:t>
            </w:r>
          </w:p>
        </w:tc>
      </w:tr>
      <w:tr w:rsidR="00CA2D52" w:rsidRPr="00710873" w14:paraId="0F88B984" w14:textId="77777777" w:rsidTr="00BD5B9F">
        <w:trPr>
          <w:gridAfter w:val="1"/>
          <w:wAfter w:w="11" w:type="dxa"/>
          <w:trHeight w:val="66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CBB39" w14:textId="4642093A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77543" w14:textId="7485C357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7956" w14:textId="57F89ACF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реагент для анализатора HTI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MicroCC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Разбавитель 501-160Р, 20 л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A499" w14:textId="5E8DC3A6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реагент для анализатора HTI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MicroCC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br/>
              <w:t>Разбавитель 501-160Р, 20 л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3895" w14:textId="22377E0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пачка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76C0B" w14:textId="11297FAA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</w:tr>
      <w:tr w:rsidR="00CA2D52" w:rsidRPr="00710873" w14:paraId="3F151D34" w14:textId="77777777" w:rsidTr="00BD5B9F">
        <w:trPr>
          <w:gridAfter w:val="1"/>
          <w:wAfter w:w="11" w:type="dxa"/>
          <w:trHeight w:val="37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1C4D0" w14:textId="6E68C7D1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1A74" w14:textId="4AA3E62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CB81" w14:textId="7757DCB9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Тесты на определение витамина D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D4F9" w14:textId="7F979F6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Тесты на определение витамина D для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прибораHipro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Hurricane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). Сдаваемым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биообразцом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является венозная кровь.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94EBD" w14:textId="45EB3CC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E9349" w14:textId="0013447A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:rsidRPr="00710873" w14:paraId="1B6FE9A4" w14:textId="77777777" w:rsidTr="00BD5B9F">
        <w:trPr>
          <w:gridAfter w:val="1"/>
          <w:wAfter w:w="11" w:type="dxa"/>
          <w:trHeight w:val="28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E2AE2" w14:textId="44C67D49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FF585" w14:textId="0CC04DD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33211330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CBDB" w14:textId="00BBAA22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Тесты на определение тотального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простатспецифического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антигена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508D" w14:textId="76CA318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Тесты на определение тотального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простатспецифического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антигена для аппарата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Hipro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Hurricane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). Сдаваемым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биообразцом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является венозная кровь.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E958" w14:textId="6C87240F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DB0AF" w14:textId="7E36A223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:rsidRPr="00710873" w14:paraId="3B8EC9FD" w14:textId="77777777" w:rsidTr="00BD5B9F">
        <w:trPr>
          <w:gridAfter w:val="1"/>
          <w:wAfter w:w="11" w:type="dxa"/>
          <w:trHeight w:val="56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62F7AB" w14:textId="0DC123C7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32B7" w14:textId="4877006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A56EB" w14:textId="3A7A96D2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Тесты по определению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гликозилированного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гемоглобина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5574E" w14:textId="45DB6B27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Тесты по определению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гликозилированного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гемоглобина для прибора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Hipro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Hurricane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). Сдаваемым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биообразцом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является венозная кровь.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2552" w14:textId="177F532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C0C3" w14:textId="10F7165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:rsidRPr="00710873" w14:paraId="0831A3F9" w14:textId="77777777" w:rsidTr="00BD5B9F">
        <w:trPr>
          <w:gridAfter w:val="1"/>
          <w:wAfter w:w="11" w:type="dxa"/>
          <w:trHeight w:val="55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E7BDE2" w14:textId="45863CFE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722D" w14:textId="185669D3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4F18D" w14:textId="0BF8C02C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Прокальцитониновый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тест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399D2" w14:textId="0DAA7FED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Прокальцитониновый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тест: для аппарата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Hipro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Hurricane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). Сдаваемым </w:t>
            </w:r>
            <w:proofErr w:type="spellStart"/>
            <w:r>
              <w:rPr>
                <w:rFonts w:ascii="Inherit" w:hAnsi="Inherit" w:cs="Calibri"/>
                <w:color w:val="202124"/>
                <w:sz w:val="18"/>
                <w:szCs w:val="18"/>
              </w:rPr>
              <w:t>биообразцом</w:t>
            </w:r>
            <w:proofErr w:type="spellEnd"/>
            <w:r>
              <w:rPr>
                <w:rFonts w:ascii="Inherit" w:hAnsi="Inherit" w:cs="Calibri"/>
                <w:color w:val="202124"/>
                <w:sz w:val="18"/>
                <w:szCs w:val="18"/>
              </w:rPr>
              <w:t xml:space="preserve"> является венозная кровь.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0E0D5" w14:textId="0AA4E04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E3986" w14:textId="72215B2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CA2D52" w:rsidRPr="00710873" w14:paraId="2FF7873A" w14:textId="77777777" w:rsidTr="00A3160E">
        <w:trPr>
          <w:gridAfter w:val="1"/>
          <w:wAfter w:w="11" w:type="dxa"/>
          <w:trHeight w:val="34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6C3636" w14:textId="49DEC2DA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9CA5" w14:textId="46267C4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367D" w14:textId="60F11AAB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д-глюкоз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D3D5E" w14:textId="60FA68E2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Белый порошок, сладкий, химически чистый продукт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должен быть новым, неиспользованным, упаковка не должна быть повреждена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и обеспечены соответствующим обслуживанием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условия в течение всего периода поставки.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Согласовать перед доставкой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 клиентом.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7FE76" w14:textId="723BA0C2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кг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9E15E" w14:textId="04B1D21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</w:tr>
      <w:tr w:rsidR="00CA2D52" w:rsidRPr="00710873" w14:paraId="7446FFFD" w14:textId="77777777" w:rsidTr="00A27FFA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B78C3" w14:textId="01E5F23A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AFA0" w14:textId="4D7B55B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33691138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5E59" w14:textId="1C99054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д-глюкоз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5247" w14:textId="01969261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Белый порошок, сладкий, химически чистый продукт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должен быть новым, неиспользованным, упаковка не должна быть повреждена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и обеспечены соответствующим обслуживанием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условия в течение всего периода поставки.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Согласовать перед доставкой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br/>
              <w:t>с клиентом.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32E61" w14:textId="7493247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кг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72F1B" w14:textId="34D477F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</w:t>
            </w:r>
          </w:p>
        </w:tc>
      </w:tr>
      <w:tr w:rsidR="00CA2D52" w:rsidRPr="00710873" w14:paraId="76169FF7" w14:textId="77777777" w:rsidTr="00A27FFA">
        <w:trPr>
          <w:gridAfter w:val="1"/>
          <w:wAfter w:w="11" w:type="dxa"/>
          <w:trHeight w:val="438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D77D4D" w14:textId="6D8A440E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EDE7E" w14:textId="0F94FD3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33141211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DA7AB8" w14:textId="356CA254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8"/>
                <w:szCs w:val="18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8"/>
                <w:szCs w:val="18"/>
              </w:rPr>
              <w:t>вакуумного</w:t>
            </w:r>
            <w:r>
              <w:rPr>
                <w:rFonts w:ascii="Arial" w:hAnsi="Arial" w:cs="Arial"/>
                <w:color w:val="3C4043"/>
                <w:sz w:val="18"/>
                <w:szCs w:val="18"/>
              </w:rPr>
              <w:t> забора крови 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28A89" w14:textId="087A326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color w:val="3C4043"/>
                <w:sz w:val="18"/>
                <w:szCs w:val="18"/>
              </w:rPr>
              <w:t>Игла двусторонняя для </w:t>
            </w:r>
            <w:r>
              <w:rPr>
                <w:rFonts w:ascii="Arial" w:hAnsi="Arial" w:cs="Arial"/>
                <w:b/>
                <w:bCs/>
                <w:color w:val="52565A"/>
                <w:sz w:val="18"/>
                <w:szCs w:val="18"/>
              </w:rPr>
              <w:t>вакуумного</w:t>
            </w:r>
            <w:r>
              <w:rPr>
                <w:rFonts w:ascii="Arial" w:hAnsi="Arial" w:cs="Arial"/>
                <w:color w:val="3C4043"/>
                <w:sz w:val="18"/>
                <w:szCs w:val="18"/>
              </w:rPr>
              <w:t> забора крови, игла G23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96B41" w14:textId="4BE9E787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49360" w14:textId="560B3BD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5000</w:t>
            </w:r>
          </w:p>
        </w:tc>
      </w:tr>
      <w:tr w:rsidR="00CA2D52" w:rsidRPr="00710873" w14:paraId="0E59EEAC" w14:textId="77777777" w:rsidTr="00BD5B9F">
        <w:trPr>
          <w:gridAfter w:val="1"/>
          <w:wAfter w:w="11" w:type="dxa"/>
          <w:trHeight w:val="4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3BB9E" w14:textId="6C61B4A3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18405" w14:textId="61C3F53C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33211350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2BC0A" w14:textId="239C3E12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 количественного определения тиреотропного гормона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87CD" w14:textId="52ECAF33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Иммунофлуоресцентный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анализ для количественного определения тиреотропного гормона, разработанный для прибора DEBUNK16. Исследуемый материал: цельная кровь, сыворотка, плазма. Тест позволяет определить количество тиреотропного гормона как в венозной, так и в капиллярной крови. Аналитическая чувствительность: 0,1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мкМЕ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/мл, диапазон измерения: 0,1–200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мкМЕ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/мл. Продолжительность теста: не более 15 минут. Максимальное количество тестов в упаковке: 10. Условия хранения: от 4 до 30°C. Наличие сертификатов качества CE, ISO 13485, ISO 9001. Единица измерения: тест/штука.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A97D7" w14:textId="6764163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0012D" w14:textId="08044DCD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</w:t>
            </w:r>
          </w:p>
        </w:tc>
      </w:tr>
      <w:tr w:rsidR="00CA2D52" w:rsidRPr="00710873" w14:paraId="0FA75630" w14:textId="77777777" w:rsidTr="00BD5B9F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5EF5D" w14:textId="7B5BC32D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C8312" w14:textId="35A3E41A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33211370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43E6" w14:textId="3C05EBF1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Количественный тест свободного тироксина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99C9" w14:textId="5D0A20B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Иммунофлуоресцентный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анализ для количественного определения свободного тироксина, разработанный для прибора DEBUNK16. Исследуемый материал: цельная кровь, сыворотка, плазма. Тест позволяет определить количество гормона как в венозной, так и в капиллярной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крови.Диапазон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измерения: 1–100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пмоль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/л. Продолжительность теста: не более 15 минут. Максимальное количество тестов в упаковке: 10. Условия хранения: 4–30°C. Наличие сертификатов качества CE, ISO 13485, ISO 9001. Единица измерения: тест/штука.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27594" w14:textId="05B4EC3D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AC7E" w14:textId="28297403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600</w:t>
            </w:r>
          </w:p>
        </w:tc>
      </w:tr>
      <w:tr w:rsidR="00CA2D52" w:rsidRPr="00710873" w14:paraId="4C618911" w14:textId="77777777" w:rsidTr="00BD5B9F">
        <w:trPr>
          <w:gridAfter w:val="1"/>
          <w:wAfter w:w="11" w:type="dxa"/>
          <w:trHeight w:val="41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21F05" w14:textId="0A5BA032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CC367" w14:textId="6B728319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33211380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364A" w14:textId="4A394741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 на количественное определение свободного трийодтиронина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6FA1" w14:textId="6894EA55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Тест-кассета для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иммунофлуоресцентного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количественного определения свободного трийодтиронина, предназначенная для прибора DEBUNK16. Исследуемый материал: цельная кровь, сыворотка, плазма. Тест позволяет определить количество гормона как в венозной, так и в капиллярной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крови.Չափման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տիրույթը՝1,5-46pmol/L: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տևողությունը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րոպե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Տուփում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առավելագույն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քանակը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10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 4-30օC: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Որակի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 CE, ISO 13485, ISO 9001  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հավաստագրերի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 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Չափման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միավոր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3368D" w14:textId="08D792B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08882" w14:textId="595455F4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</w:tr>
      <w:tr w:rsidR="00CA2D52" w:rsidRPr="00710873" w14:paraId="5EF06271" w14:textId="77777777" w:rsidTr="00BD5B9F">
        <w:trPr>
          <w:gridAfter w:val="1"/>
          <w:wAfter w:w="11" w:type="dxa"/>
          <w:trHeight w:val="38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4209A" w14:textId="781D419A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931A" w14:textId="231C452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4082" w14:textId="126F662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Количественный тест свободной бета-субъединицы хорионического гонадотропина человека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AA2ED" w14:textId="33EEBC63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Тест-кассета для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иммунофлуоресцентного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количественного определения свободной β-субъединицы хорионического гонадотропина, предназначенная для прибора DEBUNK16. Исследуемый материал: цельная кровь, сыворотка, плазма. Тест позволяет определить количество свободной β-субъединицы хорионического гонадотропина как в венозной, так и в капиллярной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крови.Продолжительность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исследования: не более 15 минут. Максимальное количество тестов в упаковке: 25. Условия хранения: 4-30°C. Наличие сертификатов качества CE, ISO 13485, ISO 9001. Единица измерения: тест/штука.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946EC" w14:textId="5125277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Inherit" w:hAnsi="Inherit" w:cs="Calibri"/>
                <w:color w:val="222222"/>
                <w:sz w:val="18"/>
                <w:szCs w:val="18"/>
              </w:rPr>
              <w:lastRenderedPageBreak/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A9FF" w14:textId="13725AB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</w:t>
            </w:r>
          </w:p>
        </w:tc>
      </w:tr>
      <w:tr w:rsidR="00CA2D52" w:rsidRPr="00710873" w14:paraId="255CE3F3" w14:textId="77777777" w:rsidTr="00BD5B9F">
        <w:trPr>
          <w:gridAfter w:val="1"/>
          <w:wAfter w:w="11" w:type="dxa"/>
          <w:trHeight w:val="52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D7BD7" w14:textId="156AADEE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4CB70" w14:textId="0E94BDF6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437B" w14:textId="56ADA779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тест- картридж на   5 Параметры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9D93" w14:textId="68BDDEF4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Тест-картридж для анализатора газов крови и электролитов SEAMATY SG1. Тест позволяет определять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pH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K+, Na+,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>-, Ca2+ в цельной крови. Продолжительность теста — не более 4 минут. Максимальное количество тестов в коробке: 20 тестов. Условия хранения 2-8°C. Наличие сертификатов качества CE, ISO 13485. Единица измерения: тест/штука.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3ECB7" w14:textId="1966D82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F9ED" w14:textId="250E051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:rsidRPr="00710873" w14:paraId="6683E377" w14:textId="77777777" w:rsidTr="00B11661">
        <w:trPr>
          <w:gridAfter w:val="1"/>
          <w:wAfter w:w="11" w:type="dxa"/>
          <w:trHeight w:val="49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195A6" w14:textId="389F360A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7003D" w14:textId="7B4837F7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CC3E" w14:textId="5EFEC298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тест- картридж на 10 параметры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6D8C" w14:textId="571F314C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Тест-картридж для анализатора газов крови и электролитов SEAMATY SG1. Тест позволяет определять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pH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pO2, pCO2, K+, Na+,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Cl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-, Ca2+,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Hct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Glu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Lac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в цельной крови. Продолжительность теста — не более 4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минут.Максимальное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количество тестов в коробке: 20 тестов. Условия хранения 2-8օC: Наличие сертификатов качества CE, ISO 13485. Единица измерения: тест/штука.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53A0" w14:textId="197FB35A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EAB4" w14:textId="25E6974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</w:tr>
      <w:tr w:rsidR="00CA2D52" w:rsidRPr="00710873" w14:paraId="3E510F01" w14:textId="77777777" w:rsidTr="00B11661">
        <w:trPr>
          <w:gridAfter w:val="1"/>
          <w:wAfter w:w="11" w:type="dxa"/>
          <w:trHeight w:val="37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A3188" w14:textId="4EE8E869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B1E6D" w14:textId="1C98086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045A" w14:textId="6E7C21CC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Тестовая карта 10 параметров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D8D9" w14:textId="62B317B5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Тест-карт для анализатора газов крови и электролитов SEAMATY SG1. 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C2BE" w14:textId="5310535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CB88E" w14:textId="1A45662B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</w:p>
        </w:tc>
      </w:tr>
      <w:tr w:rsidR="00CA2D52" w:rsidRPr="00710873" w14:paraId="0BC4905C" w14:textId="77777777" w:rsidTr="00A27FFA">
        <w:trPr>
          <w:gridAfter w:val="1"/>
          <w:wAfter w:w="11" w:type="dxa"/>
          <w:trHeight w:val="4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97719" w14:textId="5828E89F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ADCD6" w14:textId="0F861847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E705" w14:textId="2B29947C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 решений для контроля качества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6629" w14:textId="0BA1789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Набор растворов для контроля качества анализатора газов крови и электролитов SEAMATY SG1 (уровень 2, уровень 3). Условия хранения: 2-8°C. Наличие сертификатов качества CE, ISO 13485. Единица измерения: полный.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10757" w14:textId="345A3408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36348" w14:textId="736D3305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</w:tr>
      <w:tr w:rsidR="00CA2D52" w:rsidRPr="00710873" w14:paraId="30B3AA3F" w14:textId="77777777" w:rsidTr="006805E9">
        <w:trPr>
          <w:gridAfter w:val="1"/>
          <w:wAfter w:w="11" w:type="dxa"/>
          <w:trHeight w:val="330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E2CCAD" w14:textId="34710BDB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2C59E" w14:textId="265E279F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FDCB" w14:textId="753218CF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высокой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(HDL)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FB7B" w14:textId="4C9ADED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высокой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( HDL</w:t>
            </w:r>
            <w:proofErr w:type="gram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).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1x60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+ 1x20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1x3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включает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два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первом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хиломикроны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,  VLDL</w:t>
            </w:r>
            <w:proofErr w:type="gram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удаляются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разрушаются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реакцией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втором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оставшийся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определяется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реакциями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присутствии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поверхностно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активных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веществ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9A5E" w14:textId="038AE15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DC538" w14:textId="3F4B37E2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:rsidRPr="00710873" w14:paraId="6A3BFA5F" w14:textId="77777777" w:rsidTr="006805E9">
        <w:trPr>
          <w:gridAfter w:val="1"/>
          <w:wAfter w:w="11" w:type="dxa"/>
          <w:trHeight w:val="484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96EF80" w14:textId="6FE0A034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EFFAD" w14:textId="0522D1B6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Arial Armenian" w:hAnsi="Arial Armenian" w:cs="Calibri"/>
                <w:b/>
                <w:bCs/>
                <w:color w:val="000000"/>
                <w:sz w:val="18"/>
                <w:szCs w:val="18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8B8D" w14:textId="1DEEAD25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уровня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низкой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/LDL/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D9C3A" w14:textId="6C62BBBC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низкой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плотности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( LDL</w:t>
            </w:r>
            <w:proofErr w:type="gram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):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1x60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+ 1x20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1x1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колориметрический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включает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два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первом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хиломикроны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VLDL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HDL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удаляются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разрушаются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реакцией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втором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этапе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оставшийся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определяется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реакциями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присутствии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LDL-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специфических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поверхностно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-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активных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веществ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холестерина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должен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содержать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все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необходимые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его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работы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материалы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указанные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инструкции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применению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F4E83" w14:textId="01F27BB4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3D195" w14:textId="43ABB6B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:rsidRPr="00710873" w14:paraId="458E1633" w14:textId="77777777" w:rsidTr="00B11661">
        <w:trPr>
          <w:gridAfter w:val="1"/>
          <w:wAfter w:w="11" w:type="dxa"/>
          <w:trHeight w:val="547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010606" w14:textId="176EEE51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E328" w14:textId="23D3E984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33211180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3A3E" w14:textId="6875264D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/TRIG/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25A7" w14:textId="22C903E6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TG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открытой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системы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4 x 100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+ 3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мл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стандарта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коробка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фотометрический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ферментативный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метод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после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ферментативного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гидролиза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помощью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липазы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Образец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анализа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: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сыворотка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крови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гепаринизированная</w:t>
            </w:r>
            <w:proofErr w:type="spellEnd"/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или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ЭДТА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плазма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Набор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определения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триглицеридов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должен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содержать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все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необходимые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для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его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работы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материалы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указанные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в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руководстве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пользователя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Формат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B5C4D" w14:textId="4E80605D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мл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30A746" w14:textId="2D8C52C2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Arial Armenian" w:hAnsi="Arial Armenian" w:cs="Calibri"/>
                <w:sz w:val="18"/>
                <w:szCs w:val="18"/>
              </w:rPr>
              <w:t>6</w:t>
            </w:r>
          </w:p>
        </w:tc>
      </w:tr>
      <w:tr w:rsidR="00CA2D52" w:rsidRPr="00710873" w14:paraId="15B42CFC" w14:textId="77777777" w:rsidTr="00B11661">
        <w:trPr>
          <w:gridAfter w:val="1"/>
          <w:wAfter w:w="11" w:type="dxa"/>
          <w:trHeight w:val="522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68056" w14:textId="15B963FB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4CF7" w14:textId="13B241DA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33191310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84F6" w14:textId="714B4B36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пробирки</w:t>
            </w:r>
            <w:r>
              <w:rPr>
                <w:rFonts w:ascii="Arial Armenian" w:hAnsi="Arial Armenian" w:cs="Calibr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цилиндрические</w:t>
            </w:r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940D" w14:textId="14A757EA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Предназначены для химических, биохимических и микробиологических анализов, нестерильны, изготовлены из термостойкого полипропилена,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автоклавируемы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размеры 14*60 мм, внутренний диаметр 12,2 мм, 1000 штук в коробке. Предназначены для прибора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Infitek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CA9E3" w14:textId="2DFD9D91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E4A45" w14:textId="7B4FA7A0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</w:tr>
      <w:tr w:rsidR="00CA2D52" w:rsidRPr="00710873" w14:paraId="58DA63AD" w14:textId="77777777" w:rsidTr="00B11661">
        <w:trPr>
          <w:gridAfter w:val="1"/>
          <w:wAfter w:w="11" w:type="dxa"/>
          <w:trHeight w:val="366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E72F3" w14:textId="043D63C3" w:rsidR="00CA2D52" w:rsidRPr="00845BC4" w:rsidRDefault="00CA2D52" w:rsidP="00CA2D52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9EFB" w14:textId="3894F3F4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33691162</w:t>
            </w:r>
          </w:p>
        </w:tc>
        <w:tc>
          <w:tcPr>
            <w:tcW w:w="3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0B1" w14:textId="70913E64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Тест на количественное определение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тропонона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димера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</w:p>
        </w:tc>
        <w:tc>
          <w:tcPr>
            <w:tcW w:w="5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DA83" w14:textId="72E458D0" w:rsidR="00CA2D52" w:rsidRPr="00710873" w:rsidRDefault="00CA2D52" w:rsidP="00CA2D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Тест-кассета для количественного определения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Тропонона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димера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иммунофлуоресцентным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методом, предназначенная для устройства DEBUNK16. исследуемый образец: цельная кровь, плазма. тест позволяет определить количество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Тропонона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I/ 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димера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/ND-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proBNP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как в венозной, так и в капиллярной крови. продолжительность исследования: не более 15 минут. максимальное количество теста в упаковке: 10 тестов. условия хранения: 4-30оС. наличие сертификатов качества CE, ISO 13485, ISO 9001. единица измерения: тест/шт.: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6C93A" w14:textId="75927C9E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lang w:eastAsia="ru-RU"/>
              </w:rPr>
            </w:pPr>
            <w:r>
              <w:rPr>
                <w:rFonts w:ascii="GHEA Grapalat" w:hAnsi="GHEA Grapalat" w:cs="Calibri"/>
                <w:b/>
                <w:bCs/>
                <w:sz w:val="16"/>
                <w:szCs w:val="16"/>
              </w:rPr>
              <w:t>штука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296A8" w14:textId="39DEAC72" w:rsidR="00CA2D52" w:rsidRPr="00710873" w:rsidRDefault="00CA2D52" w:rsidP="00CA2D5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lang w:eastAsia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</w:tr>
    </w:tbl>
    <w:p w14:paraId="401931FA" w14:textId="4E995AC2" w:rsidR="00630DB5" w:rsidRDefault="00630DB5" w:rsidP="001F52DE">
      <w:pPr>
        <w:rPr>
          <w:lang w:val="pt-BR"/>
        </w:rPr>
      </w:pPr>
    </w:p>
    <w:p w14:paraId="3B6FDD6C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Если в течение срока действия договора Покупатель подал заявку на предмет закупки не на всю партию, то договор считается расторгнутым на непоставленную, оставшуюся партию предмета закупки.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4D8E5A9D" w14:textId="6D6B8B03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*средства должны соответствовать требованиям, утвержденным Постановлением Правительства РА № 502-Н от 02.05.2013 г., и предлагаемые лекарственные средства должны быть включены в Государственный реестр лекарственных средств, зарегистрированных в РА (регистр) (необходимо представить только зарегистрированные </w:t>
      </w:r>
      <w:r w:rsidR="00486DD4" w:rsidRPr="00486DD4">
        <w:rPr>
          <w:lang w:val="pt-BR"/>
        </w:rPr>
        <w:t>товары</w:t>
      </w:r>
      <w:r w:rsidRPr="00A752BC">
        <w:rPr>
          <w:lang w:val="pt-BR"/>
        </w:rPr>
        <w:t>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93725D4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*Участник, занявший первое место, должен также предоставить информацию о предлагаемой торговой марке, производителе (наименовании организации-производителя) и стране происхождения.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3B32C55" w14:textId="4DB2F87F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*Информация о товарном знаке и производителе (наименование организации-производителя) является обязательной для всех лотов.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BA66BD0" w14:textId="77777777" w:rsidR="00A752BC" w:rsidRDefault="00A752BC" w:rsidP="00A752BC">
      <w:pPr>
        <w:rPr>
          <w:lang w:val="pt-BR"/>
        </w:rPr>
      </w:pPr>
      <w:r w:rsidRPr="00A752BC">
        <w:rPr>
          <w:lang w:val="pt-BR"/>
        </w:rPr>
        <w:t>*Если выбранный участник торгов представил продукцию, произведенную более чем одним производителем, а также продукцию с разными товарными знаками, фирменными наименованиями и моделями, то в настоящее приложение включаются те, которые оценены удовлетворительно.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C0ADD47" w14:textId="3363478B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*Срок поставки: с даты вступления в силу договора по 30.12.202</w:t>
      </w:r>
      <w:r>
        <w:rPr>
          <w:lang w:val="hy-AM"/>
        </w:rPr>
        <w:t>6</w:t>
      </w:r>
      <w:r w:rsidRPr="00A752BC">
        <w:rPr>
          <w:lang w:val="pt-BR"/>
        </w:rPr>
        <w:t xml:space="preserve"> г.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07D7AFEF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*Поставка товара будет осуществляться с даты вступления в силу договора, каждый раз в течение 5 рабочих дней с момента получения заказа от Покупателя, в соответствии с количеством и видом заказанного Покупателем товара, а на 1-м этапе через 20 календарных дней /если поставщик не согласится на более раннюю поставку/.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850DB5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*Заказ на поставку товара/товаров размещается Покупателем Продавцу в устной или письменной форме (также путем отправки заказа с адреса электронной почты Покупателя на адрес электронной почты Продавца).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236BC733" w14:textId="189417CC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lastRenderedPageBreak/>
        <w:t xml:space="preserve">*Поставка осуществляется поставщиком по адресу: Республика Армения, Сюникская область, г. </w:t>
      </w:r>
      <w:r>
        <w:t>Сиси</w:t>
      </w:r>
      <w:r w:rsidRPr="00A752BC">
        <w:rPr>
          <w:lang w:val="pt-BR"/>
        </w:rPr>
        <w:t xml:space="preserve">ан, ул. </w:t>
      </w:r>
      <w:proofErr w:type="spellStart"/>
      <w:r>
        <w:t>Ханджяна</w:t>
      </w:r>
      <w:proofErr w:type="spellEnd"/>
      <w:r>
        <w:t xml:space="preserve"> 1б</w:t>
      </w:r>
      <w:r w:rsidRPr="00A752BC">
        <w:rPr>
          <w:lang w:val="pt-BR"/>
        </w:rPr>
        <w:t>, ЗАО «Капанский медицинский центр» /аптека/, в рабочие дни и в рабочее время: 09:00-1</w:t>
      </w:r>
      <w:r>
        <w:rPr>
          <w:lang w:val="hy-AM"/>
        </w:rPr>
        <w:t>6</w:t>
      </w:r>
      <w:r w:rsidRPr="00A752BC">
        <w:rPr>
          <w:lang w:val="pt-BR"/>
        </w:rPr>
        <w:t>:00.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78C5BF79" w14:textId="77777777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*При поставке каждой партии обязательным является соблюдение требований Постановления Правительства РА № 502-Н, действующего на момент поставки каждой партии.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554F7DE4" w14:textId="08E499AA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</w:t>
      </w:r>
      <w:r w:rsidR="004C2D82" w:rsidRPr="004C2D82">
        <w:rPr>
          <w:lang w:val="pt-BR"/>
        </w:rPr>
        <w:t>Все товары</w:t>
      </w:r>
      <w:r w:rsidRPr="00A752BC">
        <w:rPr>
          <w:lang w:val="pt-BR"/>
        </w:rPr>
        <w:t xml:space="preserve"> должны быть в новой, неиспользованной, заводской упаковке.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59D7442" w14:textId="7BB44872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**Примечание – Если в характеристиках закупаемых товаров содержится требование или ссылка на какой-либо товарный знак, фирменное наименование, патент, эскиз или модель, страну происхождения или конкретный источник или производитель, за исключением случаев, когда без них невозможно описать закупаемый товар. В случае использования ссылок в описании характеристик следует читать слово «или эквивалент». Согласно (статья 13, пункт 5 Закона)</w:t>
      </w:r>
      <w:r w:rsidRPr="00A752BC">
        <w:rPr>
          <w:lang w:val="pt-BR"/>
        </w:rPr>
        <w:tab/>
      </w:r>
    </w:p>
    <w:p w14:paraId="3AC7B1B1" w14:textId="7DB4FD00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* </w:t>
      </w:r>
      <w:r w:rsidR="003A1168" w:rsidRPr="003A1168">
        <w:rPr>
          <w:lang w:val="pt-BR"/>
        </w:rPr>
        <w:t>Сроки годности препарата</w:t>
      </w:r>
      <w:r w:rsidR="004C2D82">
        <w:rPr>
          <w:lang w:val="hy-AM"/>
        </w:rPr>
        <w:t xml:space="preserve"> </w:t>
      </w:r>
      <w:r w:rsidRPr="00A752BC">
        <w:rPr>
          <w:lang w:val="pt-BR"/>
        </w:rPr>
        <w:t>на момент поставки лекарственного средства покупателю должен быть следующим: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5EA1B2B" w14:textId="2C9A5AEE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а. </w:t>
      </w:r>
      <w:r w:rsidR="004C2D82" w:rsidRPr="004C2D82">
        <w:rPr>
          <w:lang w:val="pt-BR"/>
        </w:rPr>
        <w:t>препарат</w:t>
      </w:r>
      <w:r w:rsidRPr="00A752BC">
        <w:rPr>
          <w:lang w:val="pt-BR"/>
        </w:rPr>
        <w:t xml:space="preserve"> со сроком годности 2,5 года и более должны иметь остаточный срок годности не менее 24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37853E6D" w14:textId="389F24D8" w:rsidR="00A752BC" w:rsidRDefault="00A752BC" w:rsidP="00A752BC">
      <w:pPr>
        <w:rPr>
          <w:lang w:val="pt-BR"/>
        </w:rPr>
      </w:pPr>
      <w:r w:rsidRPr="00A752BC">
        <w:rPr>
          <w:lang w:val="pt-BR"/>
        </w:rPr>
        <w:t xml:space="preserve">б. </w:t>
      </w:r>
      <w:r w:rsidR="004C2D82" w:rsidRPr="004C2D82">
        <w:rPr>
          <w:lang w:val="pt-BR"/>
        </w:rPr>
        <w:t xml:space="preserve"> препараа</w:t>
      </w:r>
      <w:r w:rsidRPr="00A752BC">
        <w:rPr>
          <w:lang w:val="pt-BR"/>
        </w:rPr>
        <w:t xml:space="preserve"> со сроком годности до 2,5 лет должны иметь остаточный срок годности не менее 12 месяцев на момент поставки,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p w14:paraId="6C3BA4FB" w14:textId="2F930DCD" w:rsidR="00A752BC" w:rsidRPr="00A752BC" w:rsidRDefault="00A752BC" w:rsidP="00A752BC">
      <w:pPr>
        <w:rPr>
          <w:lang w:val="pt-BR"/>
        </w:rPr>
      </w:pPr>
      <w:r w:rsidRPr="00A752BC">
        <w:rPr>
          <w:lang w:val="pt-BR"/>
        </w:rPr>
        <w:t>* Наличие сертификатов качества</w:t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  <w:r w:rsidRPr="00A752BC">
        <w:rPr>
          <w:lang w:val="pt-BR"/>
        </w:rPr>
        <w:tab/>
      </w:r>
    </w:p>
    <w:sectPr w:rsidR="00A752BC" w:rsidRPr="00A752BC" w:rsidSect="00630DB5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97FDE"/>
    <w:multiLevelType w:val="hybridMultilevel"/>
    <w:tmpl w:val="895E5946"/>
    <w:lvl w:ilvl="0" w:tplc="A7B095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82ED0"/>
    <w:multiLevelType w:val="hybridMultilevel"/>
    <w:tmpl w:val="5C98BDDC"/>
    <w:lvl w:ilvl="0" w:tplc="A7B095B4">
      <w:start w:val="1"/>
      <w:numFmt w:val="decimal"/>
      <w:lvlText w:val="%1."/>
      <w:lvlJc w:val="righ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DB5"/>
    <w:rsid w:val="0001197F"/>
    <w:rsid w:val="00031162"/>
    <w:rsid w:val="00083680"/>
    <w:rsid w:val="00182ACE"/>
    <w:rsid w:val="001E611F"/>
    <w:rsid w:val="001F52DE"/>
    <w:rsid w:val="00202A76"/>
    <w:rsid w:val="00202DDC"/>
    <w:rsid w:val="00230BD9"/>
    <w:rsid w:val="002802B7"/>
    <w:rsid w:val="002A507E"/>
    <w:rsid w:val="002D16B4"/>
    <w:rsid w:val="002F0CDD"/>
    <w:rsid w:val="00323205"/>
    <w:rsid w:val="00325B7A"/>
    <w:rsid w:val="00355015"/>
    <w:rsid w:val="003961FB"/>
    <w:rsid w:val="003A1168"/>
    <w:rsid w:val="004116EF"/>
    <w:rsid w:val="0045634E"/>
    <w:rsid w:val="00486DD4"/>
    <w:rsid w:val="004C2D82"/>
    <w:rsid w:val="005218CD"/>
    <w:rsid w:val="00531783"/>
    <w:rsid w:val="00540E9F"/>
    <w:rsid w:val="00543293"/>
    <w:rsid w:val="00565D00"/>
    <w:rsid w:val="00590123"/>
    <w:rsid w:val="005A7778"/>
    <w:rsid w:val="00607320"/>
    <w:rsid w:val="00630DB5"/>
    <w:rsid w:val="00651F45"/>
    <w:rsid w:val="00662BC5"/>
    <w:rsid w:val="006F60E6"/>
    <w:rsid w:val="0070257F"/>
    <w:rsid w:val="00710873"/>
    <w:rsid w:val="00712281"/>
    <w:rsid w:val="0074180A"/>
    <w:rsid w:val="007C46F8"/>
    <w:rsid w:val="007F71F2"/>
    <w:rsid w:val="0080188F"/>
    <w:rsid w:val="00845BC4"/>
    <w:rsid w:val="00857BEB"/>
    <w:rsid w:val="0088670B"/>
    <w:rsid w:val="00895AE7"/>
    <w:rsid w:val="00897503"/>
    <w:rsid w:val="008D7672"/>
    <w:rsid w:val="008F6224"/>
    <w:rsid w:val="00930784"/>
    <w:rsid w:val="00945E18"/>
    <w:rsid w:val="00960F08"/>
    <w:rsid w:val="0096500F"/>
    <w:rsid w:val="00975F74"/>
    <w:rsid w:val="0099151F"/>
    <w:rsid w:val="0099546C"/>
    <w:rsid w:val="00A104B8"/>
    <w:rsid w:val="00A45C33"/>
    <w:rsid w:val="00A74347"/>
    <w:rsid w:val="00A752BC"/>
    <w:rsid w:val="00AC7E54"/>
    <w:rsid w:val="00B10EE7"/>
    <w:rsid w:val="00B2098D"/>
    <w:rsid w:val="00B60487"/>
    <w:rsid w:val="00B677D7"/>
    <w:rsid w:val="00B70420"/>
    <w:rsid w:val="00BB3883"/>
    <w:rsid w:val="00C10411"/>
    <w:rsid w:val="00C21E74"/>
    <w:rsid w:val="00C27B69"/>
    <w:rsid w:val="00C40D31"/>
    <w:rsid w:val="00CA2D52"/>
    <w:rsid w:val="00D112DD"/>
    <w:rsid w:val="00DA6AAE"/>
    <w:rsid w:val="00DE29C9"/>
    <w:rsid w:val="00DF4F37"/>
    <w:rsid w:val="00EF2369"/>
    <w:rsid w:val="00F11D84"/>
    <w:rsid w:val="00F12132"/>
    <w:rsid w:val="00F35D61"/>
    <w:rsid w:val="00F64276"/>
    <w:rsid w:val="00F71B10"/>
    <w:rsid w:val="00F81FD3"/>
    <w:rsid w:val="00F970DF"/>
    <w:rsid w:val="00FC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9DBB3"/>
  <w15:chartTrackingRefBased/>
  <w15:docId w15:val="{1DD2D3CF-465D-40D1-81EA-6424FFD4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B67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2F0CD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semiHidden/>
    <w:rsid w:val="002F0CD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99151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60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11</Pages>
  <Words>3722</Words>
  <Characters>21220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81</cp:revision>
  <dcterms:created xsi:type="dcterms:W3CDTF">2024-06-14T10:35:00Z</dcterms:created>
  <dcterms:modified xsi:type="dcterms:W3CDTF">2026-04-21T09:51:00Z</dcterms:modified>
</cp:coreProperties>
</file>