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E58DC" w14:textId="7E2FA67F" w:rsidR="00096865" w:rsidRPr="005939DE" w:rsidRDefault="007B188A" w:rsidP="00AA3CB2">
      <w:pPr>
        <w:pStyle w:val="aa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  <w:r w:rsidR="00931A1F" w:rsidRPr="005939DE">
        <w:rPr>
          <w:rFonts w:ascii="GHEA Grapalat" w:hAnsi="GHEA Grapalat" w:cs="Sylfaen"/>
          <w:i/>
          <w:sz w:val="18"/>
        </w:rPr>
        <w:t xml:space="preserve"> </w:t>
      </w:r>
    </w:p>
    <w:p w14:paraId="6402DBAE" w14:textId="4C22CCAB" w:rsidR="00071D1C" w:rsidRPr="00B15750" w:rsidRDefault="00CC2B4C" w:rsidP="00EF3662">
      <w:pPr>
        <w:jc w:val="center"/>
        <w:rPr>
          <w:rFonts w:ascii="GHEA Grapalat" w:hAnsi="GHEA Grapalat"/>
          <w:sz w:val="18"/>
        </w:rPr>
      </w:pPr>
      <w:proofErr w:type="spellStart"/>
      <w:r>
        <w:rPr>
          <w:rFonts w:ascii="GHEA Grapalat" w:hAnsi="GHEA Grapalat"/>
          <w:sz w:val="18"/>
        </w:rPr>
        <w:t>Հավելված</w:t>
      </w:r>
      <w:proofErr w:type="spellEnd"/>
      <w:r>
        <w:rPr>
          <w:rFonts w:ascii="GHEA Grapalat" w:hAnsi="GHEA Grapalat"/>
          <w:sz w:val="18"/>
        </w:rPr>
        <w:t xml:space="preserve"> 1</w:t>
      </w:r>
    </w:p>
    <w:p w14:paraId="4B023A35" w14:textId="77777777" w:rsidR="00071D1C" w:rsidRDefault="00071D1C" w:rsidP="00EF3662">
      <w:pPr>
        <w:jc w:val="center"/>
        <w:rPr>
          <w:rFonts w:ascii="GHEA Grapalat" w:hAnsi="GHEA Grapalat"/>
          <w:sz w:val="20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86C7426" w14:textId="2204B2A6" w:rsidR="0048181A" w:rsidRPr="0032517C" w:rsidRDefault="004E71B3" w:rsidP="004E71B3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</w:t>
      </w:r>
      <w:r w:rsidR="0048181A" w:rsidRPr="0032517C">
        <w:rPr>
          <w:rFonts w:ascii="GHEA Grapalat" w:hAnsi="GHEA Grapalat"/>
          <w:lang w:val="ru-RU"/>
        </w:rPr>
        <w:t>ТЕХНИЧЕСКАЯ ХАРАКТЕРИСТИКА-ГРАФИК ЗАКУПКИ</w:t>
      </w:r>
    </w:p>
    <w:p w14:paraId="0E8195BF" w14:textId="31F4C8E4" w:rsidR="00D10B0C" w:rsidRPr="00B15750" w:rsidRDefault="00071D1C" w:rsidP="00B15750">
      <w:pPr>
        <w:widowControl w:val="0"/>
        <w:spacing w:after="160"/>
        <w:jc w:val="right"/>
        <w:rPr>
          <w:rFonts w:ascii="GHEA Grapalat" w:hAnsi="GHEA Grapalat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pPr w:leftFromText="180" w:rightFromText="180" w:vertAnchor="text" w:tblpY="1"/>
        <w:tblOverlap w:val="never"/>
        <w:tblW w:w="1418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276"/>
        <w:gridCol w:w="1984"/>
        <w:gridCol w:w="993"/>
        <w:gridCol w:w="3260"/>
        <w:gridCol w:w="2835"/>
        <w:gridCol w:w="1701"/>
        <w:gridCol w:w="1133"/>
      </w:tblGrid>
      <w:tr w:rsidR="005E693E" w:rsidRPr="0000401F" w14:paraId="340343D3" w14:textId="683B388F" w:rsidTr="00740E9F">
        <w:tc>
          <w:tcPr>
            <w:tcW w:w="8519" w:type="dxa"/>
            <w:gridSpan w:val="5"/>
          </w:tcPr>
          <w:p w14:paraId="2BC808B8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  <w:tc>
          <w:tcPr>
            <w:tcW w:w="2835" w:type="dxa"/>
          </w:tcPr>
          <w:p w14:paraId="15FF509B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</w:tcPr>
          <w:p w14:paraId="07532A41" w14:textId="021F72F4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3" w:type="dxa"/>
          </w:tcPr>
          <w:p w14:paraId="42F5A9C1" w14:textId="2E54D3EE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E693E" w:rsidRPr="0000401F" w14:paraId="534BA82A" w14:textId="77777777" w:rsidTr="00740E9F">
        <w:trPr>
          <w:trHeight w:val="242"/>
        </w:trPr>
        <w:tc>
          <w:tcPr>
            <w:tcW w:w="1006" w:type="dxa"/>
            <w:vMerge w:val="restart"/>
            <w:vAlign w:val="center"/>
          </w:tcPr>
          <w:p w14:paraId="7C4DCC57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4FA52BE0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14:paraId="0E911D66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7021908B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մակիշը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3260" w:type="dxa"/>
            <w:vMerge w:val="restart"/>
            <w:vAlign w:val="center"/>
          </w:tcPr>
          <w:p w14:paraId="52B31111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2835" w:type="dxa"/>
          </w:tcPr>
          <w:p w14:paraId="419266AE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AA29AA8" w14:textId="3A657808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14:paraId="34868719" w14:textId="77777777" w:rsidR="005E693E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01F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0401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01F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  <w:p w14:paraId="27F997C9" w14:textId="77777777" w:rsidR="005E693E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2AE92F5D" w14:textId="27607AE3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11032">
              <w:rPr>
                <w:rFonts w:ascii="GHEA Grapalat" w:hAnsi="GHEA Grapalat"/>
                <w:sz w:val="18"/>
              </w:rPr>
              <w:t>Общая</w:t>
            </w:r>
            <w:proofErr w:type="spellEnd"/>
            <w:r w:rsidRPr="00E1103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11032">
              <w:rPr>
                <w:rFonts w:ascii="GHEA Grapalat" w:hAnsi="GHEA Grapalat"/>
                <w:sz w:val="18"/>
              </w:rPr>
              <w:t>сумма</w:t>
            </w:r>
            <w:proofErr w:type="spellEnd"/>
          </w:p>
        </w:tc>
      </w:tr>
      <w:tr w:rsidR="005E693E" w:rsidRPr="0000401F" w14:paraId="577EC75B" w14:textId="77777777" w:rsidTr="00740E9F">
        <w:trPr>
          <w:trHeight w:val="445"/>
        </w:trPr>
        <w:tc>
          <w:tcPr>
            <w:tcW w:w="1006" w:type="dxa"/>
            <w:vMerge/>
            <w:vAlign w:val="center"/>
          </w:tcPr>
          <w:p w14:paraId="187F3365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2E35EE4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7BC2951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9F620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7FB3DA1A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835" w:type="dxa"/>
          </w:tcPr>
          <w:p w14:paraId="2ABA4F53" w14:textId="77777777" w:rsidR="005E693E" w:rsidRDefault="005E693E" w:rsidP="009E5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881DC06" w14:textId="77777777" w:rsidR="005E693E" w:rsidRDefault="005E693E" w:rsidP="009E5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BC62633" w14:textId="77DB14CF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701" w:type="dxa"/>
            <w:vMerge/>
            <w:vAlign w:val="center"/>
          </w:tcPr>
          <w:p w14:paraId="31C3054B" w14:textId="50D2E319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3" w:type="dxa"/>
            <w:vMerge/>
            <w:vAlign w:val="center"/>
          </w:tcPr>
          <w:p w14:paraId="573FA02A" w14:textId="77777777" w:rsidR="005E693E" w:rsidRPr="0000401F" w:rsidRDefault="005E693E" w:rsidP="009E5D1F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743163" w:rsidRPr="00D51B67" w14:paraId="73561B41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17C994E" w14:textId="092EFD12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412307C" w14:textId="48B10A64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33611180</w:t>
            </w:r>
          </w:p>
        </w:tc>
        <w:tc>
          <w:tcPr>
            <w:tcW w:w="1984" w:type="dxa"/>
            <w:vAlign w:val="center"/>
          </w:tcPr>
          <w:p w14:paraId="58DAD54B" w14:textId="78CD9658" w:rsidR="00743163" w:rsidRPr="009E205B" w:rsidRDefault="00743163" w:rsidP="009E205B">
            <w:pPr>
              <w:jc w:val="center"/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Լակտուլոզ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օշարակ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500</w:t>
            </w:r>
            <w:r w:rsidR="0074612B"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</w:p>
        </w:tc>
        <w:tc>
          <w:tcPr>
            <w:tcW w:w="993" w:type="dxa"/>
            <w:vAlign w:val="center"/>
          </w:tcPr>
          <w:p w14:paraId="5E358CB0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57342FB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Լակտուլոզ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lactulose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օշարակ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3.35գ/5մլ 500մլ</w:t>
            </w:r>
          </w:p>
          <w:p w14:paraId="47633219" w14:textId="59FCA625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773B829" w14:textId="41DD6915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Лактулозный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сироп 3,35 г/5 мл 500 мл</w:t>
            </w:r>
          </w:p>
        </w:tc>
        <w:tc>
          <w:tcPr>
            <w:tcW w:w="1701" w:type="dxa"/>
            <w:vAlign w:val="center"/>
          </w:tcPr>
          <w:p w14:paraId="4385D414" w14:textId="6615128F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53DA28A5" w14:textId="2AD79209" w:rsidR="00743163" w:rsidRPr="009E205B" w:rsidRDefault="00743163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50</w:t>
            </w:r>
          </w:p>
        </w:tc>
      </w:tr>
      <w:tr w:rsidR="00743163" w:rsidRPr="00D51B67" w14:paraId="78E5695F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1183797B" w14:textId="6AAF58AE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7BD82611" w14:textId="233AF0EE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center"/>
          </w:tcPr>
          <w:p w14:paraId="2E3957D5" w14:textId="020D9AC5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Կոֆեին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բենզոատ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20% 1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68EB5161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7FE0B3A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Կոֆեին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բենզոատ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caffeine-sodium benzoate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200մգ/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1մլ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ամպուլ</w:t>
            </w:r>
            <w:proofErr w:type="spellEnd"/>
          </w:p>
          <w:p w14:paraId="269DEFA0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E8A7F" w14:textId="1801912E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Раствор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бензоата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натрия кофеина для инъекций 200 мг/мл, ампула 1 мл</w:t>
            </w:r>
          </w:p>
        </w:tc>
        <w:tc>
          <w:tcPr>
            <w:tcW w:w="1701" w:type="dxa"/>
            <w:vAlign w:val="center"/>
          </w:tcPr>
          <w:p w14:paraId="2713D48C" w14:textId="0F2B54C6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133" w:type="dxa"/>
            <w:vAlign w:val="center"/>
          </w:tcPr>
          <w:p w14:paraId="3ECDD15B" w14:textId="43360893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</w:tr>
      <w:tr w:rsidR="00743163" w:rsidRPr="00D51B67" w14:paraId="27B1C924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69BA0519" w14:textId="63E9ED71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206271B7" w14:textId="27B20178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7BB146F4" w14:textId="72EF0FD0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Ֆուրացիլին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փոշի</w:t>
            </w:r>
            <w:proofErr w:type="spellEnd"/>
          </w:p>
        </w:tc>
        <w:tc>
          <w:tcPr>
            <w:tcW w:w="993" w:type="dxa"/>
            <w:vAlign w:val="center"/>
          </w:tcPr>
          <w:p w14:paraId="5AFBF7CC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F5E4260" w14:textId="5EF72126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Ֆուրացիլինի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փոշի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0.02գ 100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835" w:type="dxa"/>
            <w:vAlign w:val="center"/>
          </w:tcPr>
          <w:p w14:paraId="2E251A9E" w14:textId="749CFF89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Порошок фурацилина 0,02 г 100 мл</w:t>
            </w:r>
          </w:p>
        </w:tc>
        <w:tc>
          <w:tcPr>
            <w:tcW w:w="1701" w:type="dxa"/>
            <w:vAlign w:val="center"/>
          </w:tcPr>
          <w:p w14:paraId="607AECA6" w14:textId="4604321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66D5808F" w14:textId="4808A3D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100</w:t>
            </w:r>
          </w:p>
        </w:tc>
      </w:tr>
      <w:tr w:rsidR="00743163" w:rsidRPr="00D51B67" w14:paraId="634950DE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5FC0E680" w14:textId="2046E6EA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0657937F" w14:textId="6D197B11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33691138</w:t>
            </w:r>
          </w:p>
        </w:tc>
        <w:tc>
          <w:tcPr>
            <w:tcW w:w="1984" w:type="dxa"/>
            <w:vAlign w:val="center"/>
          </w:tcPr>
          <w:p w14:paraId="68C21E31" w14:textId="0593204C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Գլյուկոզա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500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7A0D1A56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3B83B98" w14:textId="784AA8B2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Գլյուկոզ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անջուր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glucose anhydrous,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, 50մգ/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, 500մլ</w:t>
            </w:r>
          </w:p>
        </w:tc>
        <w:tc>
          <w:tcPr>
            <w:tcW w:w="2835" w:type="dxa"/>
            <w:vAlign w:val="center"/>
          </w:tcPr>
          <w:p w14:paraId="2DD314DB" w14:textId="6336B17E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Безводная глюкоза, раствор для внутривенного введения, 50 мг/мл, 500 мл</w:t>
            </w:r>
          </w:p>
        </w:tc>
        <w:tc>
          <w:tcPr>
            <w:tcW w:w="1701" w:type="dxa"/>
            <w:vAlign w:val="center"/>
          </w:tcPr>
          <w:p w14:paraId="15D3D8D9" w14:textId="4444204A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1133" w:type="dxa"/>
            <w:vAlign w:val="center"/>
          </w:tcPr>
          <w:p w14:paraId="7B32B4A6" w14:textId="34EDB7D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</w:tr>
      <w:tr w:rsidR="00743163" w:rsidRPr="00D51B67" w14:paraId="4F6F4B2D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2C51B82C" w14:textId="5B1550D5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5613495F" w14:textId="637F6C02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33631360</w:t>
            </w:r>
          </w:p>
        </w:tc>
        <w:tc>
          <w:tcPr>
            <w:tcW w:w="1984" w:type="dxa"/>
            <w:vAlign w:val="center"/>
          </w:tcPr>
          <w:p w14:paraId="3CF2B61A" w14:textId="49BFA7BE" w:rsidR="00743163" w:rsidRPr="009E205B" w:rsidRDefault="0074612B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Ս</w:t>
            </w:r>
            <w:r w:rsidR="00743163"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ուքսամեթոնիումի</w:t>
            </w:r>
            <w:proofErr w:type="spellEnd"/>
            <w:r w:rsidR="00743163"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43163"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յոդիդ</w:t>
            </w:r>
            <w:proofErr w:type="spellEnd"/>
            <w:r w:rsidR="00743163"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="00743163" w:rsidRPr="009E205B">
              <w:rPr>
                <w:rFonts w:ascii="GHEA Grapalat" w:hAnsi="GHEA Grapalat" w:cs="Calibri"/>
                <w:sz w:val="22"/>
                <w:szCs w:val="22"/>
              </w:rPr>
              <w:t>20մգ/</w:t>
            </w:r>
            <w:proofErr w:type="spellStart"/>
            <w:r w:rsidR="00743163"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="00743163" w:rsidRPr="009E205B">
              <w:rPr>
                <w:rFonts w:ascii="GHEA Grapalat" w:hAnsi="GHEA Grapalat" w:cs="Calibri"/>
                <w:sz w:val="22"/>
                <w:szCs w:val="22"/>
              </w:rPr>
              <w:t xml:space="preserve"> 5 </w:t>
            </w:r>
            <w:proofErr w:type="spellStart"/>
            <w:r w:rsidR="00743163"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4640CF33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B7CE202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Սուքսամեթոնիում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suxamethonium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ն/ե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20մգ/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5մլ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ամպուլ</w:t>
            </w:r>
            <w:proofErr w:type="spellEnd"/>
          </w:p>
          <w:p w14:paraId="3F59A381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CE26CBE" w14:textId="70F738FF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Суксаметония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, раствор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суксаметония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внутривенного введения, 20 мг/мл, ампула 5 мл.</w:t>
            </w:r>
          </w:p>
        </w:tc>
        <w:tc>
          <w:tcPr>
            <w:tcW w:w="1701" w:type="dxa"/>
            <w:vAlign w:val="center"/>
          </w:tcPr>
          <w:p w14:paraId="4572AFE8" w14:textId="57527969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ամպուլա</w:t>
            </w:r>
            <w:proofErr w:type="spellEnd"/>
          </w:p>
        </w:tc>
        <w:tc>
          <w:tcPr>
            <w:tcW w:w="1133" w:type="dxa"/>
            <w:vAlign w:val="center"/>
          </w:tcPr>
          <w:p w14:paraId="5BD32CEC" w14:textId="41A81F2A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300</w:t>
            </w:r>
          </w:p>
        </w:tc>
      </w:tr>
      <w:tr w:rsidR="00743163" w:rsidRPr="00D51B67" w14:paraId="0B1CEBFA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43BBD262" w14:textId="5BCAF390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1782CA27" w14:textId="2F112A1C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33621240</w:t>
            </w:r>
          </w:p>
        </w:tc>
        <w:tc>
          <w:tcPr>
            <w:tcW w:w="1984" w:type="dxa"/>
            <w:vAlign w:val="center"/>
          </w:tcPr>
          <w:p w14:paraId="0F91F7C3" w14:textId="408937E8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Ցիանոկոբալամին</w:t>
            </w:r>
            <w:proofErr w:type="spellEnd"/>
          </w:p>
        </w:tc>
        <w:tc>
          <w:tcPr>
            <w:tcW w:w="993" w:type="dxa"/>
            <w:vAlign w:val="center"/>
          </w:tcPr>
          <w:p w14:paraId="6DDAB327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B32A0E9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Ցիանոկոբալամին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cyanocobalamin,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մ/մ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ե/մ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0,5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, 1մլ</w:t>
            </w:r>
          </w:p>
          <w:p w14:paraId="7A17CBA9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DED1331" w14:textId="1053FE7D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Цианокобаламин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, раствор для внутримышечного или внутримышечного введения, 0,5 мг/мл, 1 мл</w:t>
            </w:r>
          </w:p>
        </w:tc>
        <w:tc>
          <w:tcPr>
            <w:tcW w:w="1701" w:type="dxa"/>
            <w:vAlign w:val="center"/>
          </w:tcPr>
          <w:p w14:paraId="0B06484C" w14:textId="0156ADFF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133" w:type="dxa"/>
            <w:vAlign w:val="center"/>
          </w:tcPr>
          <w:p w14:paraId="0B104B14" w14:textId="16F0270A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300</w:t>
            </w:r>
          </w:p>
        </w:tc>
      </w:tr>
      <w:tr w:rsidR="00743163" w:rsidRPr="00D51B67" w14:paraId="031F6253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087EE6DD" w14:textId="730E42B6" w:rsidR="00743163" w:rsidRDefault="00743163" w:rsidP="007C37A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076B5041" w14:textId="24899A09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33691731</w:t>
            </w:r>
          </w:p>
        </w:tc>
        <w:tc>
          <w:tcPr>
            <w:tcW w:w="1984" w:type="dxa"/>
            <w:vAlign w:val="center"/>
          </w:tcPr>
          <w:p w14:paraId="3AF28848" w14:textId="4DE70078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Դիոսմեկտիտ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3գր.</w:t>
            </w:r>
          </w:p>
        </w:tc>
        <w:tc>
          <w:tcPr>
            <w:tcW w:w="993" w:type="dxa"/>
            <w:vAlign w:val="center"/>
          </w:tcPr>
          <w:p w14:paraId="0563149E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51A9870" w14:textId="3209D416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</w:pPr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Դիոսմեկտիտ diosmectite դեղափոշի ներքին ընդունման դեղակախույթի 3գ, 3.76գ փաթեթիկ</w:t>
            </w:r>
          </w:p>
        </w:tc>
        <w:tc>
          <w:tcPr>
            <w:tcW w:w="2835" w:type="dxa"/>
            <w:vAlign w:val="center"/>
          </w:tcPr>
          <w:p w14:paraId="2856CC84" w14:textId="3E1A1753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Диосмектит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порошок для приготовления суспензии для приема внутрь 3 г, пакетик 3,76 г</w:t>
            </w:r>
          </w:p>
        </w:tc>
        <w:tc>
          <w:tcPr>
            <w:tcW w:w="1701" w:type="dxa"/>
            <w:vAlign w:val="center"/>
          </w:tcPr>
          <w:p w14:paraId="24F0B6E7" w14:textId="09FDA1FF" w:rsidR="00743163" w:rsidRPr="009E205B" w:rsidRDefault="00743163" w:rsidP="009E205B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41A57251" w14:textId="74B4B7DD" w:rsidR="00743163" w:rsidRPr="009E205B" w:rsidRDefault="00743163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743163" w:rsidRPr="00D51B67" w14:paraId="10F1412F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58B3FF19" w14:textId="05223EC0" w:rsidR="00743163" w:rsidRDefault="00743163" w:rsidP="0088728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0C4E50D4" w14:textId="3CA9F82E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337F9A53" w14:textId="5FA2E310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Ցիկլոպենտոլատ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   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ակնակաթիլներ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10մգ/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993" w:type="dxa"/>
            <w:vAlign w:val="center"/>
          </w:tcPr>
          <w:p w14:paraId="41503CAA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E342FC8" w14:textId="06EDBB4D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Ցիկլոպենտոլատ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ciclopentolate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ակնակաթիլներ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10մգ/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835" w:type="dxa"/>
            <w:vAlign w:val="center"/>
          </w:tcPr>
          <w:p w14:paraId="7319E651" w14:textId="69372E52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/>
                <w:sz w:val="22"/>
                <w:szCs w:val="22"/>
                <w:lang w:val="ru-RU"/>
              </w:rPr>
              <w:t xml:space="preserve">Глазные капли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  <w:lang w:val="ru-RU"/>
              </w:rPr>
              <w:t>циклопентолата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  <w:lang w:val="ru-RU"/>
              </w:rPr>
              <w:t xml:space="preserve"> 10 мг/мл</w:t>
            </w:r>
          </w:p>
        </w:tc>
        <w:tc>
          <w:tcPr>
            <w:tcW w:w="1701" w:type="dxa"/>
            <w:vAlign w:val="center"/>
          </w:tcPr>
          <w:p w14:paraId="43A5A963" w14:textId="04F8E638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45600D76" w14:textId="69A67E54" w:rsidR="00743163" w:rsidRPr="009E205B" w:rsidRDefault="00743163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743163" w:rsidRPr="00D51B67" w14:paraId="4B6B68DE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140D6F51" w14:textId="0719936B" w:rsidR="00743163" w:rsidRDefault="00743163" w:rsidP="00D12C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14:paraId="627438E3" w14:textId="768B23D9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33661185</w:t>
            </w:r>
          </w:p>
        </w:tc>
        <w:tc>
          <w:tcPr>
            <w:tcW w:w="1984" w:type="dxa"/>
            <w:vAlign w:val="center"/>
          </w:tcPr>
          <w:p w14:paraId="1FB73ABA" w14:textId="52EB240E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Կետորոլակ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30մգ/1մլ</w:t>
            </w:r>
          </w:p>
        </w:tc>
        <w:tc>
          <w:tcPr>
            <w:tcW w:w="993" w:type="dxa"/>
            <w:vAlign w:val="center"/>
          </w:tcPr>
          <w:p w14:paraId="5354B860" w14:textId="77777777" w:rsidR="00743163" w:rsidRPr="009E205B" w:rsidRDefault="00743163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21D32067" w14:textId="0959A22E" w:rsidR="00743163" w:rsidRPr="009E205B" w:rsidRDefault="00743163" w:rsidP="009E205B">
            <w:pPr>
              <w:pStyle w:val="5"/>
              <w:shd w:val="clear" w:color="auto" w:fill="FFFFFF"/>
              <w:rPr>
                <w:rFonts w:ascii="GHEA Grapalat" w:hAnsi="GHEA Grapalat" w:cs="Arial"/>
                <w:b w:val="0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Կետորոլակ</w:t>
            </w:r>
            <w:proofErr w:type="spellEnd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ամպուլներ</w:t>
            </w:r>
            <w:proofErr w:type="spellEnd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30մգ/</w:t>
            </w:r>
            <w:proofErr w:type="spellStart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1մլ</w:t>
            </w:r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9E205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ն</w:t>
            </w:r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եր</w:t>
            </w:r>
            <w:r w:rsidR="00BD43F1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ե</w:t>
            </w:r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րակային</w:t>
            </w:r>
            <w:proofErr w:type="spellEnd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և </w:t>
            </w:r>
            <w:proofErr w:type="spellStart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միջմկանային</w:t>
            </w:r>
            <w:proofErr w:type="spellEnd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ներարկման</w:t>
            </w:r>
            <w:proofErr w:type="spellEnd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համար</w:t>
            </w:r>
            <w:proofErr w:type="spellEnd"/>
            <w:r w:rsidR="0074612B" w:rsidRPr="009E205B">
              <w:rPr>
                <w:rFonts w:ascii="GHEA Grapalat" w:hAnsi="GHEA Grapalat" w:cs="Arial"/>
                <w:b w:val="0"/>
                <w:sz w:val="22"/>
                <w:szCs w:val="22"/>
              </w:rPr>
              <w:t>:</w:t>
            </w:r>
          </w:p>
          <w:p w14:paraId="74322DAA" w14:textId="77777777" w:rsidR="00743163" w:rsidRPr="009E205B" w:rsidRDefault="00743163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2835" w:type="dxa"/>
            <w:vAlign w:val="center"/>
          </w:tcPr>
          <w:p w14:paraId="440EB716" w14:textId="73478646" w:rsidR="00743163" w:rsidRPr="009E205B" w:rsidRDefault="00124D5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hy-AM"/>
              </w:rPr>
              <w:t>Ампулы кеторолака 30 мг/мл, 1 мл. Для внутримышечного и интратекального введения.</w:t>
            </w:r>
          </w:p>
        </w:tc>
        <w:tc>
          <w:tcPr>
            <w:tcW w:w="1701" w:type="dxa"/>
            <w:vAlign w:val="center"/>
          </w:tcPr>
          <w:p w14:paraId="0392A93A" w14:textId="2D4A3052" w:rsidR="00743163" w:rsidRPr="009E205B" w:rsidRDefault="00AB68A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133" w:type="dxa"/>
            <w:vAlign w:val="center"/>
          </w:tcPr>
          <w:p w14:paraId="2C72CE91" w14:textId="1FBBF8ED" w:rsidR="00743163" w:rsidRPr="009E205B" w:rsidRDefault="00743163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205468" w:rsidRPr="00D51B67" w14:paraId="46557BD1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22CD9030" w14:textId="306D4BBB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43213703" w14:textId="30C6F04E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6C48430E" w14:textId="59040A45" w:rsidR="00205468" w:rsidRPr="009E205B" w:rsidRDefault="0074612B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</w:t>
            </w:r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բիրատերոն</w:t>
            </w:r>
            <w:proofErr w:type="spellEnd"/>
            <w:r w:rsidR="00205468"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="00205468" w:rsidRPr="009E205B">
              <w:rPr>
                <w:rFonts w:ascii="GHEA Grapalat" w:hAnsi="GHEA Grapalat"/>
                <w:sz w:val="22"/>
                <w:szCs w:val="22"/>
              </w:rPr>
              <w:t xml:space="preserve"> 250</w:t>
            </w:r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</w:p>
        </w:tc>
        <w:tc>
          <w:tcPr>
            <w:tcW w:w="993" w:type="dxa"/>
            <w:vAlign w:val="center"/>
          </w:tcPr>
          <w:p w14:paraId="2B416F8A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860D9ED" w14:textId="5DBD6FD6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աբիրատերոն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250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դեղահատեր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թաղանթապատ</w:t>
            </w:r>
            <w:proofErr w:type="spellEnd"/>
          </w:p>
        </w:tc>
        <w:tc>
          <w:tcPr>
            <w:tcW w:w="2835" w:type="dxa"/>
            <w:vAlign w:val="center"/>
          </w:tcPr>
          <w:p w14:paraId="069515F1" w14:textId="6779BBF0" w:rsidR="00205468" w:rsidRPr="009E205B" w:rsidRDefault="00124D5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таблетки, покрытые пленочной оболочкой,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абиратерона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ацетат 250 мг</w:t>
            </w:r>
          </w:p>
        </w:tc>
        <w:tc>
          <w:tcPr>
            <w:tcW w:w="1701" w:type="dxa"/>
            <w:vAlign w:val="center"/>
          </w:tcPr>
          <w:p w14:paraId="207784E9" w14:textId="39305A58" w:rsidR="00205468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133" w:type="dxa"/>
            <w:vAlign w:val="center"/>
          </w:tcPr>
          <w:p w14:paraId="2432A7A0" w14:textId="09494E74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3600</w:t>
            </w:r>
          </w:p>
        </w:tc>
      </w:tr>
      <w:tr w:rsidR="00205468" w:rsidRPr="00D51B67" w14:paraId="2875D755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19951AC5" w14:textId="50A0AFAF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14:paraId="0830C80B" w14:textId="4E783496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5277049E" w14:textId="748637F4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աբիրատերոն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500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</w:p>
        </w:tc>
        <w:tc>
          <w:tcPr>
            <w:tcW w:w="993" w:type="dxa"/>
            <w:vAlign w:val="center"/>
          </w:tcPr>
          <w:p w14:paraId="3AF90B33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F2F6948" w14:textId="608AA594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աբիրատերոն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500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դեղահատեր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թաղանթապատ</w:t>
            </w:r>
            <w:proofErr w:type="spellEnd"/>
          </w:p>
        </w:tc>
        <w:tc>
          <w:tcPr>
            <w:tcW w:w="2835" w:type="dxa"/>
            <w:vAlign w:val="center"/>
          </w:tcPr>
          <w:p w14:paraId="58E6F37A" w14:textId="459A3D70" w:rsidR="00205468" w:rsidRPr="009E205B" w:rsidRDefault="00AB68A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таблетки, покрытые пленочной оболочкой,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абиратерона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ацетата 500 мг</w:t>
            </w:r>
          </w:p>
        </w:tc>
        <w:tc>
          <w:tcPr>
            <w:tcW w:w="1701" w:type="dxa"/>
            <w:vAlign w:val="center"/>
          </w:tcPr>
          <w:p w14:paraId="2F178722" w14:textId="0F9F2E8A" w:rsidR="00205468" w:rsidRPr="009E205B" w:rsidRDefault="00AB68A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133" w:type="dxa"/>
            <w:vAlign w:val="center"/>
          </w:tcPr>
          <w:p w14:paraId="34A7E7D6" w14:textId="5C536E03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3600</w:t>
            </w:r>
          </w:p>
        </w:tc>
      </w:tr>
      <w:tr w:rsidR="00205468" w:rsidRPr="00D51B67" w14:paraId="5EE7BA9C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4178B558" w14:textId="48B5FD10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4ED1BCF2" w14:textId="5C1D8732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5F4A70CB" w14:textId="3C8E5A52" w:rsidR="00205468" w:rsidRPr="009E205B" w:rsidRDefault="0074612B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Բ</w:t>
            </w:r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ևացիզումաբ</w:t>
            </w:r>
            <w:proofErr w:type="spellEnd"/>
            <w:r w:rsidR="00205468" w:rsidRPr="009E205B">
              <w:rPr>
                <w:rFonts w:ascii="GHEA Grapalat" w:hAnsi="GHEA Grapalat"/>
                <w:sz w:val="22"/>
                <w:szCs w:val="22"/>
              </w:rPr>
              <w:t xml:space="preserve"> 25</w:t>
            </w:r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="00205468" w:rsidRPr="009E205B">
              <w:rPr>
                <w:rFonts w:ascii="GHEA Grapalat" w:hAnsi="GHEA Grapalat"/>
                <w:sz w:val="22"/>
                <w:szCs w:val="22"/>
              </w:rPr>
              <w:t>/</w:t>
            </w:r>
            <w:proofErr w:type="spellStart"/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մլ</w:t>
            </w:r>
            <w:proofErr w:type="spellEnd"/>
            <w:r w:rsidR="00205468" w:rsidRPr="009E205B">
              <w:rPr>
                <w:rFonts w:ascii="GHEA Grapalat" w:hAnsi="GHEA Grapalat"/>
                <w:sz w:val="22"/>
                <w:szCs w:val="22"/>
              </w:rPr>
              <w:t xml:space="preserve"> 16</w:t>
            </w:r>
            <w:r w:rsidR="00205468" w:rsidRPr="009E205B">
              <w:rPr>
                <w:rFonts w:ascii="GHEA Grapalat" w:hAnsi="GHEA Grapalat" w:cs="Arial"/>
                <w:sz w:val="22"/>
                <w:szCs w:val="22"/>
              </w:rPr>
              <w:t>մլ</w:t>
            </w:r>
          </w:p>
        </w:tc>
        <w:tc>
          <w:tcPr>
            <w:tcW w:w="993" w:type="dxa"/>
            <w:vAlign w:val="center"/>
          </w:tcPr>
          <w:p w14:paraId="45D616A1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12EF422" w14:textId="0E494E78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բևացիզումաբ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25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/>
                <w:sz w:val="22"/>
                <w:szCs w:val="22"/>
              </w:rPr>
              <w:t>/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16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մլ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լուծույթի</w:t>
            </w:r>
            <w:proofErr w:type="spellEnd"/>
          </w:p>
        </w:tc>
        <w:tc>
          <w:tcPr>
            <w:tcW w:w="2835" w:type="dxa"/>
            <w:vAlign w:val="center"/>
          </w:tcPr>
          <w:p w14:paraId="4158876E" w14:textId="5B360069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бевацизумаб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25 мг/мл 16 мл концентрат для раствора для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инфузий</w:t>
            </w:r>
            <w:proofErr w:type="spellEnd"/>
          </w:p>
        </w:tc>
        <w:tc>
          <w:tcPr>
            <w:tcW w:w="1701" w:type="dxa"/>
            <w:vAlign w:val="center"/>
          </w:tcPr>
          <w:p w14:paraId="7C5060F2" w14:textId="5986F82A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32A429E3" w14:textId="07B059F0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205468" w:rsidRPr="00D51B67" w14:paraId="5192C37D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3E3F534" w14:textId="699F35DD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0B42D1A4" w14:textId="52630C1E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1D713CE6" w14:textId="3CD4B423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գոսերելին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3,6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</w:p>
        </w:tc>
        <w:tc>
          <w:tcPr>
            <w:tcW w:w="993" w:type="dxa"/>
            <w:vAlign w:val="center"/>
          </w:tcPr>
          <w:p w14:paraId="1C39FF80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80B90F6" w14:textId="5B648CA3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գոսերելին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3,6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իմպլանտ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ե/մ</w:t>
            </w:r>
          </w:p>
        </w:tc>
        <w:tc>
          <w:tcPr>
            <w:tcW w:w="2835" w:type="dxa"/>
            <w:vAlign w:val="center"/>
          </w:tcPr>
          <w:p w14:paraId="6EC527CC" w14:textId="04099F15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имплантат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гозерелина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ацетата 3,6 мг внутримышечно</w:t>
            </w:r>
          </w:p>
        </w:tc>
        <w:tc>
          <w:tcPr>
            <w:tcW w:w="1701" w:type="dxa"/>
            <w:vAlign w:val="center"/>
          </w:tcPr>
          <w:p w14:paraId="1C94B5D2" w14:textId="0219208E" w:rsidR="00205468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101004BF" w14:textId="1376EE6F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</w:tr>
      <w:tr w:rsidR="00205468" w:rsidRPr="00D51B67" w14:paraId="129017C7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775A4EF" w14:textId="525CDF49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14:paraId="77454EB2" w14:textId="470F895E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33651247</w:t>
            </w:r>
          </w:p>
        </w:tc>
        <w:tc>
          <w:tcPr>
            <w:tcW w:w="1984" w:type="dxa"/>
            <w:vAlign w:val="center"/>
          </w:tcPr>
          <w:p w14:paraId="38E8F5D4" w14:textId="3A15AF25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էպիռուբիցին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993" w:type="dxa"/>
            <w:vAlign w:val="center"/>
          </w:tcPr>
          <w:p w14:paraId="5C2BA6E6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1AE9A14" w14:textId="545C5F94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էպիռուբիցին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100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lastRenderedPageBreak/>
              <w:t>ներարկման</w:t>
            </w:r>
            <w:proofErr w:type="spellEnd"/>
          </w:p>
        </w:tc>
        <w:tc>
          <w:tcPr>
            <w:tcW w:w="2835" w:type="dxa"/>
            <w:vAlign w:val="center"/>
          </w:tcPr>
          <w:p w14:paraId="7259A08B" w14:textId="643937E2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lastRenderedPageBreak/>
              <w:t xml:space="preserve">раствор для инъекций гидрохлорида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lastRenderedPageBreak/>
              <w:t>эпирубицина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2 мг/мл 100 мл</w:t>
            </w:r>
          </w:p>
        </w:tc>
        <w:tc>
          <w:tcPr>
            <w:tcW w:w="1701" w:type="dxa"/>
            <w:vAlign w:val="center"/>
          </w:tcPr>
          <w:p w14:paraId="7370E5EF" w14:textId="12265BF5" w:rsidR="00205468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lastRenderedPageBreak/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4D320253" w14:textId="54A5CC2C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</w:tr>
      <w:tr w:rsidR="00205468" w:rsidRPr="00D51B67" w14:paraId="72245F4D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09ACE3AE" w14:textId="186B6709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76" w:type="dxa"/>
            <w:vAlign w:val="center"/>
          </w:tcPr>
          <w:p w14:paraId="48A73957" w14:textId="6CECE9AB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33651246</w:t>
            </w:r>
          </w:p>
        </w:tc>
        <w:tc>
          <w:tcPr>
            <w:tcW w:w="1984" w:type="dxa"/>
            <w:vAlign w:val="center"/>
          </w:tcPr>
          <w:p w14:paraId="524FA21C" w14:textId="57CD2D0C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իրինոտեկան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տրիհիդրատ</w:t>
            </w:r>
            <w:proofErr w:type="spellEnd"/>
          </w:p>
        </w:tc>
        <w:tc>
          <w:tcPr>
            <w:tcW w:w="993" w:type="dxa"/>
            <w:vAlign w:val="center"/>
          </w:tcPr>
          <w:p w14:paraId="540AEE67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268C447" w14:textId="242166D5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իրինոտեկան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տրիհիդրատ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15մլ</w:t>
            </w:r>
          </w:p>
        </w:tc>
        <w:tc>
          <w:tcPr>
            <w:tcW w:w="2835" w:type="dxa"/>
            <w:vAlign w:val="center"/>
          </w:tcPr>
          <w:p w14:paraId="483EAFFC" w14:textId="6F8CE9AE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Концентрированный раствор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иринотекана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гидрохлорида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тригидрата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внутривенного введения 20 мг/мл 15 мл</w:t>
            </w:r>
          </w:p>
        </w:tc>
        <w:tc>
          <w:tcPr>
            <w:tcW w:w="1701" w:type="dxa"/>
            <w:vAlign w:val="center"/>
          </w:tcPr>
          <w:p w14:paraId="27F2285F" w14:textId="4A85398D" w:rsidR="00205468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1003857A" w14:textId="7796A87F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205468" w:rsidRPr="00D51B67" w14:paraId="27449474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0DBFFC78" w14:textId="5636C2E0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194552D3" w14:textId="7545FCCC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33651251</w:t>
            </w:r>
          </w:p>
        </w:tc>
        <w:tc>
          <w:tcPr>
            <w:tcW w:w="1984" w:type="dxa"/>
            <w:vAlign w:val="center"/>
          </w:tcPr>
          <w:p w14:paraId="13872A38" w14:textId="19001D57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կալցիում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ֆոլինատ</w:t>
            </w:r>
            <w:proofErr w:type="spellEnd"/>
          </w:p>
        </w:tc>
        <w:tc>
          <w:tcPr>
            <w:tcW w:w="993" w:type="dxa"/>
            <w:vAlign w:val="center"/>
          </w:tcPr>
          <w:p w14:paraId="436B5759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802C33B" w14:textId="40122740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կալցիում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ֆոլինատ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100մլ</w:t>
            </w:r>
          </w:p>
        </w:tc>
        <w:tc>
          <w:tcPr>
            <w:tcW w:w="2835" w:type="dxa"/>
            <w:vAlign w:val="center"/>
          </w:tcPr>
          <w:p w14:paraId="6D08765D" w14:textId="586C20EF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Раствор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фолината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кальция для инъекций 10 мг/мл 100 мл</w:t>
            </w:r>
          </w:p>
        </w:tc>
        <w:tc>
          <w:tcPr>
            <w:tcW w:w="1701" w:type="dxa"/>
            <w:vAlign w:val="center"/>
          </w:tcPr>
          <w:p w14:paraId="78B1B602" w14:textId="732F6CFA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54A05E0A" w14:textId="69CAFB48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</w:tr>
      <w:tr w:rsidR="00205468" w:rsidRPr="00D51B67" w14:paraId="145E1A8F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2D92EC51" w14:textId="3D22E899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14:paraId="78809CB7" w14:textId="34725691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790908A5" w14:textId="216FC8DA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կապեցիտաբին</w:t>
            </w:r>
            <w:proofErr w:type="spellEnd"/>
          </w:p>
        </w:tc>
        <w:tc>
          <w:tcPr>
            <w:tcW w:w="993" w:type="dxa"/>
            <w:vAlign w:val="center"/>
          </w:tcPr>
          <w:p w14:paraId="6A9D9EFF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BE97C9F" w14:textId="51DEDBBE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կապեցիտաբին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դեղահատեր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թաղանթապատ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500մգ</w:t>
            </w:r>
          </w:p>
        </w:tc>
        <w:tc>
          <w:tcPr>
            <w:tcW w:w="2835" w:type="dxa"/>
            <w:vAlign w:val="center"/>
          </w:tcPr>
          <w:p w14:paraId="075EAD64" w14:textId="5121AF08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таблетки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капецитабина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, покрытые пленочной оболочкой, 500 мг</w:t>
            </w:r>
          </w:p>
        </w:tc>
        <w:tc>
          <w:tcPr>
            <w:tcW w:w="1701" w:type="dxa"/>
            <w:vAlign w:val="center"/>
          </w:tcPr>
          <w:p w14:paraId="562E8FB2" w14:textId="737BD0A1" w:rsidR="00205468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133" w:type="dxa"/>
            <w:vAlign w:val="center"/>
          </w:tcPr>
          <w:p w14:paraId="534B8C9C" w14:textId="2B16EFC5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1200</w:t>
            </w:r>
          </w:p>
        </w:tc>
      </w:tr>
      <w:tr w:rsidR="00205468" w:rsidRPr="00D51B67" w14:paraId="4CA3D124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02EECA16" w14:textId="2461F364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276" w:type="dxa"/>
            <w:vAlign w:val="center"/>
          </w:tcPr>
          <w:p w14:paraId="1DCB61D8" w14:textId="5879144F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1E7569A0" w14:textId="380CEE9F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պեմետրեքսեդ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դինատրիում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հեպտահիդրատ</w:t>
            </w:r>
            <w:proofErr w:type="spellEnd"/>
          </w:p>
        </w:tc>
        <w:tc>
          <w:tcPr>
            <w:tcW w:w="993" w:type="dxa"/>
            <w:vAlign w:val="center"/>
          </w:tcPr>
          <w:p w14:paraId="1961D48D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5923EC41" w14:textId="29127680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պեմետրեքսեդ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դինատրիում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հեպտահիդրատ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25մգ/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20մլ</w:t>
            </w:r>
          </w:p>
        </w:tc>
        <w:tc>
          <w:tcPr>
            <w:tcW w:w="2835" w:type="dxa"/>
            <w:vAlign w:val="center"/>
          </w:tcPr>
          <w:p w14:paraId="522B5AF2" w14:textId="015FBB44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Пеметрексед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динатрия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гептагидрат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концентрат для раствора для внутривенного введения 25 мг/мл 20 мл</w:t>
            </w:r>
          </w:p>
        </w:tc>
        <w:tc>
          <w:tcPr>
            <w:tcW w:w="1701" w:type="dxa"/>
            <w:vAlign w:val="center"/>
          </w:tcPr>
          <w:p w14:paraId="644CCDE1" w14:textId="7D056CF7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71831404" w14:textId="29F920A6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205468" w:rsidRPr="00D51B67" w14:paraId="1E4CD834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3A632DE4" w14:textId="41BEE943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276" w:type="dxa"/>
            <w:vAlign w:val="center"/>
          </w:tcPr>
          <w:p w14:paraId="09E45428" w14:textId="632B0E05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33691330</w:t>
            </w:r>
          </w:p>
        </w:tc>
        <w:tc>
          <w:tcPr>
            <w:tcW w:w="1984" w:type="dxa"/>
            <w:vAlign w:val="center"/>
          </w:tcPr>
          <w:p w14:paraId="177D2B38" w14:textId="05C5C1DE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տոպոտեկան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993" w:type="dxa"/>
            <w:vAlign w:val="center"/>
          </w:tcPr>
          <w:p w14:paraId="37EFCF06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5E5DE31" w14:textId="5892F4F2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տոպոտեկան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հիդրոքլորիդ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4մլ</w:t>
            </w:r>
          </w:p>
        </w:tc>
        <w:tc>
          <w:tcPr>
            <w:tcW w:w="2835" w:type="dxa"/>
            <w:vAlign w:val="center"/>
          </w:tcPr>
          <w:p w14:paraId="5E89BC70" w14:textId="5769E878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концентрат гидрохлорида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топотекана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приготовления раствора для внутривенного введения 1 мг/мл 4 мл</w:t>
            </w:r>
          </w:p>
        </w:tc>
        <w:tc>
          <w:tcPr>
            <w:tcW w:w="1701" w:type="dxa"/>
            <w:vAlign w:val="center"/>
          </w:tcPr>
          <w:p w14:paraId="650F0F31" w14:textId="7D383018" w:rsidR="00205468" w:rsidRPr="009E205B" w:rsidRDefault="00A7273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1133" w:type="dxa"/>
            <w:vAlign w:val="center"/>
          </w:tcPr>
          <w:p w14:paraId="0DC6CA55" w14:textId="5566501A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205468" w:rsidRPr="00D51B67" w14:paraId="0847543E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DB3690A" w14:textId="40713805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14:paraId="66D19D44" w14:textId="0EAB1248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33691280</w:t>
            </w:r>
          </w:p>
        </w:tc>
        <w:tc>
          <w:tcPr>
            <w:tcW w:w="1984" w:type="dxa"/>
            <w:vAlign w:val="center"/>
          </w:tcPr>
          <w:p w14:paraId="128B24A1" w14:textId="53E90336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ցիսպլատին</w:t>
            </w:r>
            <w:proofErr w:type="spellEnd"/>
          </w:p>
        </w:tc>
        <w:tc>
          <w:tcPr>
            <w:tcW w:w="993" w:type="dxa"/>
            <w:vAlign w:val="center"/>
          </w:tcPr>
          <w:p w14:paraId="7F08EFAE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4DFD316" w14:textId="41C837BA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ցիսպլատին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50մլ</w:t>
            </w:r>
          </w:p>
        </w:tc>
        <w:tc>
          <w:tcPr>
            <w:tcW w:w="2835" w:type="dxa"/>
            <w:vAlign w:val="center"/>
          </w:tcPr>
          <w:p w14:paraId="69B1A39E" w14:textId="2F19D2B2" w:rsidR="00205468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Концентрат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цисплатина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инфузионного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раствора 1 мг/мл 50 мл</w:t>
            </w:r>
          </w:p>
        </w:tc>
        <w:tc>
          <w:tcPr>
            <w:tcW w:w="1701" w:type="dxa"/>
            <w:vAlign w:val="center"/>
          </w:tcPr>
          <w:p w14:paraId="5EDEE02E" w14:textId="0987DAF9" w:rsidR="00205468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274B2140" w14:textId="511BE071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205468" w:rsidRPr="00D51B67" w14:paraId="6323FC89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23C52975" w14:textId="6C28FEC5" w:rsidR="00205468" w:rsidRDefault="00205468" w:rsidP="002054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14:paraId="5DD42C24" w14:textId="2D2D0B28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33691280</w:t>
            </w:r>
          </w:p>
        </w:tc>
        <w:tc>
          <w:tcPr>
            <w:tcW w:w="1984" w:type="dxa"/>
            <w:vAlign w:val="center"/>
          </w:tcPr>
          <w:p w14:paraId="2FAE5B96" w14:textId="3411BD85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ցիսպլատին</w:t>
            </w:r>
            <w:proofErr w:type="spellEnd"/>
          </w:p>
        </w:tc>
        <w:tc>
          <w:tcPr>
            <w:tcW w:w="993" w:type="dxa"/>
            <w:vAlign w:val="center"/>
          </w:tcPr>
          <w:p w14:paraId="4EFC62A8" w14:textId="77777777" w:rsidR="00205468" w:rsidRPr="009E205B" w:rsidRDefault="0020546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361A6B7" w14:textId="21F5A39F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ցիսպլատին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1մգ/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100մլ</w:t>
            </w:r>
          </w:p>
        </w:tc>
        <w:tc>
          <w:tcPr>
            <w:tcW w:w="2835" w:type="dxa"/>
            <w:vAlign w:val="center"/>
          </w:tcPr>
          <w:p w14:paraId="14459299" w14:textId="5B925EAC" w:rsidR="00205468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Концентрат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цисплатина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инфузионного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раствора 1 мг/мл 100 мл</w:t>
            </w:r>
          </w:p>
        </w:tc>
        <w:tc>
          <w:tcPr>
            <w:tcW w:w="1701" w:type="dxa"/>
            <w:vAlign w:val="center"/>
          </w:tcPr>
          <w:p w14:paraId="4C15C26F" w14:textId="2E4BFB33" w:rsidR="00205468" w:rsidRPr="009E205B" w:rsidRDefault="0020546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79D107C5" w14:textId="357E3794" w:rsidR="00205468" w:rsidRPr="009E205B" w:rsidRDefault="00205468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774322" w:rsidRPr="00D51B67" w14:paraId="793FA047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491B7612" w14:textId="77FCA13A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14:paraId="3D8D65BC" w14:textId="27A075CE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33691340</w:t>
            </w:r>
          </w:p>
        </w:tc>
        <w:tc>
          <w:tcPr>
            <w:tcW w:w="1984" w:type="dxa"/>
            <w:vAlign w:val="center"/>
          </w:tcPr>
          <w:p w14:paraId="7484A4ED" w14:textId="51D4152F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ֆիլգրաստիմ</w:t>
            </w:r>
            <w:proofErr w:type="spellEnd"/>
          </w:p>
        </w:tc>
        <w:tc>
          <w:tcPr>
            <w:tcW w:w="993" w:type="dxa"/>
            <w:vAlign w:val="center"/>
          </w:tcPr>
          <w:p w14:paraId="1FB80AD1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283AAFF" w14:textId="75BD6379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ֆիլգրաստիմ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լուծույթ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48մլն Մ(480մկգ)/0.5մլ, 05մլ</w:t>
            </w:r>
          </w:p>
        </w:tc>
        <w:tc>
          <w:tcPr>
            <w:tcW w:w="2835" w:type="dxa"/>
            <w:vAlign w:val="center"/>
          </w:tcPr>
          <w:p w14:paraId="4043E5E2" w14:textId="71D9EFB5" w:rsidR="00774322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Раствор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филграстима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для инъекций или внутривенного введения 48 миллионов МЕ (480 </w:t>
            </w: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lastRenderedPageBreak/>
              <w:t>мкг)/0,5 мл, 0,5 мл</w:t>
            </w:r>
          </w:p>
        </w:tc>
        <w:tc>
          <w:tcPr>
            <w:tcW w:w="1701" w:type="dxa"/>
            <w:vAlign w:val="center"/>
          </w:tcPr>
          <w:p w14:paraId="07D6E2A6" w14:textId="33F0A054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lastRenderedPageBreak/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59C1C216" w14:textId="4626EB27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774322" w:rsidRPr="00D51B67" w14:paraId="572734F5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F8FA6AF" w14:textId="31C22249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76" w:type="dxa"/>
            <w:vAlign w:val="center"/>
          </w:tcPr>
          <w:p w14:paraId="44FA7CFD" w14:textId="503D9280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5899C1A9" w14:textId="7BF92E90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Պալբոցիկլիբ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125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</w:p>
        </w:tc>
        <w:tc>
          <w:tcPr>
            <w:tcW w:w="993" w:type="dxa"/>
            <w:vAlign w:val="center"/>
          </w:tcPr>
          <w:p w14:paraId="1DA762BD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983A72E" w14:textId="18CBC859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Պալբոցիկլիբ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125</w:t>
            </w:r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դեղապատիճ</w:t>
            </w:r>
            <w:proofErr w:type="spellEnd"/>
          </w:p>
        </w:tc>
        <w:tc>
          <w:tcPr>
            <w:tcW w:w="2835" w:type="dxa"/>
            <w:vAlign w:val="center"/>
          </w:tcPr>
          <w:p w14:paraId="0AB1643C" w14:textId="4EE5220E" w:rsidR="00774322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Капсула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Палбоциклиб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125 мг</w:t>
            </w:r>
          </w:p>
        </w:tc>
        <w:tc>
          <w:tcPr>
            <w:tcW w:w="1701" w:type="dxa"/>
            <w:vAlign w:val="center"/>
          </w:tcPr>
          <w:p w14:paraId="525F0113" w14:textId="530B6F08" w:rsidR="00774322" w:rsidRPr="009E205B" w:rsidRDefault="00C94631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դեղապատիճ</w:t>
            </w:r>
            <w:proofErr w:type="spellEnd"/>
          </w:p>
        </w:tc>
        <w:tc>
          <w:tcPr>
            <w:tcW w:w="1133" w:type="dxa"/>
            <w:vAlign w:val="center"/>
          </w:tcPr>
          <w:p w14:paraId="21B92759" w14:textId="5E180E75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774322" w:rsidRPr="00D51B67" w14:paraId="19F0537A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FAC58BE" w14:textId="7FAA19DD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14:paraId="11D57307" w14:textId="1BCBF13C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44AA8CB7" w14:textId="7153F7CC" w:rsidR="00774322" w:rsidRPr="009E205B" w:rsidRDefault="00901D65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Գոսերելին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ացետատ</w:t>
            </w:r>
            <w:proofErr w:type="spellEnd"/>
          </w:p>
        </w:tc>
        <w:tc>
          <w:tcPr>
            <w:tcW w:w="993" w:type="dxa"/>
            <w:vAlign w:val="center"/>
          </w:tcPr>
          <w:p w14:paraId="5DE512A8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809B07E" w14:textId="5CD1CF67" w:rsidR="00774322" w:rsidRPr="009E205B" w:rsidRDefault="00B853E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Գոսերելին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ացետատ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10.8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ենթամաշկային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համար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66C4961B" w14:textId="77A1B58F" w:rsidR="00774322" w:rsidRPr="009E205B" w:rsidRDefault="00797B8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Гозерелин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ацетат 10,8 мг для подкожного введения.</w:t>
            </w:r>
          </w:p>
        </w:tc>
        <w:tc>
          <w:tcPr>
            <w:tcW w:w="1701" w:type="dxa"/>
            <w:vAlign w:val="center"/>
          </w:tcPr>
          <w:p w14:paraId="1EBF7CD3" w14:textId="091118B5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33247D86" w14:textId="5BEF8FCB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5</w:t>
            </w:r>
          </w:p>
        </w:tc>
      </w:tr>
      <w:tr w:rsidR="00774322" w:rsidRPr="00D51B67" w14:paraId="1BB9E8BC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2D32C8B6" w14:textId="3BAF4133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14:paraId="104ABFF1" w14:textId="5F3D1EB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14:paraId="1EB24184" w14:textId="46D0AEFF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Բալանսավորված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աղային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լուծույթ</w:t>
            </w:r>
            <w:proofErr w:type="spellEnd"/>
          </w:p>
        </w:tc>
        <w:tc>
          <w:tcPr>
            <w:tcW w:w="993" w:type="dxa"/>
            <w:vAlign w:val="center"/>
          </w:tcPr>
          <w:p w14:paraId="37882AF0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DE405B0" w14:textId="0029A373" w:rsidR="00774322" w:rsidRPr="009E205B" w:rsidRDefault="00B853E8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Բալանսավորված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աղային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լ-թ, 500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մլ:Ստերիլ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ինտրաօկուլյար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իրիգացիոն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լ-թ, 1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լ-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թը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պարունակում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է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քլորիդ</w:t>
            </w:r>
            <w:proofErr w:type="spellEnd"/>
            <w:r w:rsidR="009E205B"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7.14մգ,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Կալցիումի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քլորիդի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դիհիդրատ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0.154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Կալիումի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քլորիդ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0.38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ֆոսֆատ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0.42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Մագնեզիումի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քլ</w:t>
            </w:r>
            <w:r w:rsidR="009E205B" w:rsidRPr="009E205B">
              <w:rPr>
                <w:rFonts w:ascii="GHEA Grapalat" w:hAnsi="GHEA Grapalat" w:cs="Calibri"/>
                <w:sz w:val="22"/>
                <w:szCs w:val="22"/>
              </w:rPr>
              <w:t>ո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>րիդի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դիհիդրատ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բիկարբոնատ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2.1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Դեքստրոզ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0.92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գլուտատիոն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դիսուլֆիդ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0.184մգ,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Դեքստրոզ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0.92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մգ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Աղաթթու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կամ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նատրիումի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հիդրօքսիդ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ջուր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ներարկման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համար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2FBB1C3C" w14:textId="0DADC427" w:rsidR="00774322" w:rsidRPr="009E205B" w:rsidRDefault="00D743E7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Сбалансированный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солевой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раствор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500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мл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стерильный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раствор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для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внутриглазного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орошения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1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мл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раствора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содержит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хлорид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натрия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7,14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дигидрат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хлорида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кальция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0,154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хлорид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калия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0,38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фосфат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натрия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0,42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дигидрат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хлорида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магния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бикарбонат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натрия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2,1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декстрозу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0,92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дисульфид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глутатиона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0,184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декстрозу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0,92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мг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соляную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кислоту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или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гидроксид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натрия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воду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для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инъекций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383707D5" w14:textId="6FED8B27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32344EA5" w14:textId="106C512A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50</w:t>
            </w:r>
          </w:p>
        </w:tc>
      </w:tr>
      <w:tr w:rsidR="00774322" w:rsidRPr="00D51B67" w14:paraId="31EAC340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4AB3A1F8" w14:textId="4D651C91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276" w:type="dxa"/>
            <w:vAlign w:val="center"/>
          </w:tcPr>
          <w:p w14:paraId="68599144" w14:textId="4ED635E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33651242</w:t>
            </w:r>
          </w:p>
        </w:tc>
        <w:tc>
          <w:tcPr>
            <w:tcW w:w="1984" w:type="dxa"/>
            <w:vAlign w:val="center"/>
          </w:tcPr>
          <w:p w14:paraId="4F26C64D" w14:textId="2FAE8CED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Դոցետաքսել</w:t>
            </w:r>
            <w:proofErr w:type="spellEnd"/>
            <w:r w:rsidRPr="009E205B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80մգ/4մլ</w:t>
            </w:r>
          </w:p>
        </w:tc>
        <w:tc>
          <w:tcPr>
            <w:tcW w:w="993" w:type="dxa"/>
            <w:vAlign w:val="center"/>
          </w:tcPr>
          <w:p w14:paraId="1D9267B1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4A0C479" w14:textId="0D19B31B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դոցետաքսել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80մգ/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4մլ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խտանյութ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կաթիլաներարկման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լուծույթի</w:t>
            </w:r>
            <w:proofErr w:type="spellEnd"/>
          </w:p>
        </w:tc>
        <w:tc>
          <w:tcPr>
            <w:tcW w:w="2835" w:type="dxa"/>
            <w:vAlign w:val="center"/>
          </w:tcPr>
          <w:p w14:paraId="769E2142" w14:textId="68C51734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  <w:lang w:val="ru-RU"/>
              </w:rPr>
              <w:t>доцетаксел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  <w:lang w:val="ru-RU"/>
              </w:rPr>
              <w:t xml:space="preserve"> 80 мг/мл; 4 мл концентрата для приготовления раствора для внутривенного введения.</w:t>
            </w:r>
          </w:p>
        </w:tc>
        <w:tc>
          <w:tcPr>
            <w:tcW w:w="1701" w:type="dxa"/>
            <w:vAlign w:val="center"/>
          </w:tcPr>
          <w:p w14:paraId="2B6ECFDF" w14:textId="75B9758B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55297142" w14:textId="267279BF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40</w:t>
            </w:r>
            <w:bookmarkStart w:id="0" w:name="_GoBack"/>
            <w:bookmarkEnd w:id="0"/>
          </w:p>
        </w:tc>
      </w:tr>
      <w:tr w:rsidR="00774322" w:rsidRPr="00D51B67" w14:paraId="7268AE4B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1F9A1A31" w14:textId="3B05B4C0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14:paraId="75EB9194" w14:textId="32568AD4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33651127</w:t>
            </w:r>
          </w:p>
        </w:tc>
        <w:tc>
          <w:tcPr>
            <w:tcW w:w="1984" w:type="dxa"/>
            <w:vAlign w:val="center"/>
          </w:tcPr>
          <w:p w14:paraId="693CDB6A" w14:textId="64FA6E08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Դօքսիցիկլին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100մգ</w:t>
            </w:r>
          </w:p>
        </w:tc>
        <w:tc>
          <w:tcPr>
            <w:tcW w:w="993" w:type="dxa"/>
            <w:vAlign w:val="center"/>
          </w:tcPr>
          <w:p w14:paraId="5EBA6D10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0F6ECCF" w14:textId="55C16972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Դօքսիցիկլին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doxycycline 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դեղապատիճ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100մգ</w:t>
            </w:r>
          </w:p>
        </w:tc>
        <w:tc>
          <w:tcPr>
            <w:tcW w:w="2835" w:type="dxa"/>
            <w:vAlign w:val="center"/>
          </w:tcPr>
          <w:p w14:paraId="0BE78D8E" w14:textId="688AB7A1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Доксициклин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, капсулы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доксициклина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100 мг</w:t>
            </w:r>
          </w:p>
        </w:tc>
        <w:tc>
          <w:tcPr>
            <w:tcW w:w="1701" w:type="dxa"/>
            <w:vAlign w:val="center"/>
          </w:tcPr>
          <w:p w14:paraId="4D2E3795" w14:textId="5565F49D" w:rsidR="00774322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դեղապատիճ</w:t>
            </w:r>
            <w:proofErr w:type="spellEnd"/>
          </w:p>
        </w:tc>
        <w:tc>
          <w:tcPr>
            <w:tcW w:w="1133" w:type="dxa"/>
            <w:vAlign w:val="center"/>
          </w:tcPr>
          <w:p w14:paraId="01173569" w14:textId="10B564CA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1500</w:t>
            </w:r>
          </w:p>
        </w:tc>
      </w:tr>
      <w:tr w:rsidR="00774322" w:rsidRPr="00D51B67" w14:paraId="3C9FFC97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6EB85524" w14:textId="64F40DED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center"/>
          </w:tcPr>
          <w:p w14:paraId="30A73C77" w14:textId="770501C0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33621700</w:t>
            </w:r>
          </w:p>
        </w:tc>
        <w:tc>
          <w:tcPr>
            <w:tcW w:w="1984" w:type="dxa"/>
            <w:vAlign w:val="center"/>
          </w:tcPr>
          <w:p w14:paraId="1AC77AC6" w14:textId="162109A1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Մետոպրոլոլ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25 </w:t>
            </w:r>
            <w:proofErr w:type="spellStart"/>
            <w:r w:rsidRPr="009E205B">
              <w:rPr>
                <w:rFonts w:ascii="GHEA Grapalat" w:hAnsi="GHEA Grapalat" w:cs="Arial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993" w:type="dxa"/>
            <w:vAlign w:val="center"/>
          </w:tcPr>
          <w:p w14:paraId="71BDB3BA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5A4D072" w14:textId="5455217C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Մետոպրոլոլ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 metoprolol 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25մգ</w:t>
            </w:r>
          </w:p>
        </w:tc>
        <w:tc>
          <w:tcPr>
            <w:tcW w:w="2835" w:type="dxa"/>
            <w:vAlign w:val="center"/>
          </w:tcPr>
          <w:p w14:paraId="6EDD7237" w14:textId="3E58ACC8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Метапролол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, таблетки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метопролола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25 мг</w:t>
            </w:r>
          </w:p>
        </w:tc>
        <w:tc>
          <w:tcPr>
            <w:tcW w:w="1701" w:type="dxa"/>
            <w:vAlign w:val="center"/>
          </w:tcPr>
          <w:p w14:paraId="407388CA" w14:textId="7B120CBF" w:rsidR="00774322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133" w:type="dxa"/>
            <w:vAlign w:val="center"/>
          </w:tcPr>
          <w:p w14:paraId="2B537AEF" w14:textId="19E8490A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420</w:t>
            </w:r>
          </w:p>
        </w:tc>
      </w:tr>
      <w:tr w:rsidR="00774322" w:rsidRPr="00D51B67" w14:paraId="685DF1BB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005A8DD3" w14:textId="01C737AF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2CFF8788" w14:textId="0C7B281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</w:rPr>
              <w:t>33661116</w:t>
            </w:r>
          </w:p>
        </w:tc>
        <w:tc>
          <w:tcPr>
            <w:tcW w:w="1984" w:type="dxa"/>
            <w:vAlign w:val="center"/>
          </w:tcPr>
          <w:p w14:paraId="61FF48DE" w14:textId="6AC23B36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Sylfaen"/>
                <w:color w:val="000000"/>
                <w:sz w:val="22"/>
                <w:szCs w:val="22"/>
              </w:rPr>
              <w:t>Լիդոկային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100</w:t>
            </w:r>
            <w:r w:rsidRPr="009E205B">
              <w:rPr>
                <w:rFonts w:ascii="GHEA Grapalat" w:hAnsi="GHEA Grapalat" w:cs="Sylfaen"/>
                <w:color w:val="000000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/</w:t>
            </w:r>
            <w:proofErr w:type="spellStart"/>
            <w:r w:rsidRPr="009E205B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Sylfaen"/>
                <w:color w:val="000000"/>
                <w:sz w:val="22"/>
                <w:szCs w:val="22"/>
              </w:rPr>
              <w:t>ցոցացիր</w:t>
            </w:r>
            <w:proofErr w:type="spellEnd"/>
          </w:p>
        </w:tc>
        <w:tc>
          <w:tcPr>
            <w:tcW w:w="993" w:type="dxa"/>
            <w:vAlign w:val="center"/>
          </w:tcPr>
          <w:p w14:paraId="199B5A6C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7E898AE" w14:textId="38667BF5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լիդոկային</w:t>
            </w:r>
            <w:proofErr w:type="spellEnd"/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 xml:space="preserve"> (lidocaine)4.6</w:t>
            </w:r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մգ</w:t>
            </w:r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>/</w:t>
            </w: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դեղաչափ</w:t>
            </w:r>
            <w:proofErr w:type="spellEnd"/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>, 38</w:t>
            </w:r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գ</w:t>
            </w:r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ապակե</w:t>
            </w:r>
            <w:proofErr w:type="spellEnd"/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սրվակ</w:t>
            </w:r>
            <w:proofErr w:type="spellEnd"/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դեղաչափիչ</w:t>
            </w:r>
            <w:proofErr w:type="spellEnd"/>
            <w:r w:rsidRPr="009E205B">
              <w:rPr>
                <w:rFonts w:ascii="GHEA Grapalat" w:hAnsi="GHEA Grapalat" w:cs="Calibr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Sylfaen"/>
                <w:color w:val="333333"/>
                <w:sz w:val="22"/>
                <w:szCs w:val="22"/>
              </w:rPr>
              <w:t>մխոցով</w:t>
            </w:r>
            <w:proofErr w:type="spellEnd"/>
          </w:p>
        </w:tc>
        <w:tc>
          <w:tcPr>
            <w:tcW w:w="2835" w:type="dxa"/>
            <w:vAlign w:val="center"/>
          </w:tcPr>
          <w:p w14:paraId="313634F0" w14:textId="1CD59DE5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Лидокаин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4,6 мг/доза, стеклянный флакон 38 г с дозирующим поршнем.</w:t>
            </w:r>
          </w:p>
        </w:tc>
        <w:tc>
          <w:tcPr>
            <w:tcW w:w="1701" w:type="dxa"/>
            <w:vAlign w:val="center"/>
          </w:tcPr>
          <w:p w14:paraId="07999A0E" w14:textId="08CD4964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2AB7CDC6" w14:textId="7F46CC30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774322" w:rsidRPr="00D51B67" w14:paraId="5B3F294E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4D77813" w14:textId="52AFEE58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14:paraId="0926595B" w14:textId="7AC20FB8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14:paraId="1F3EB3A1" w14:textId="01E1F976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Դիկլոֆենակ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մոմիկ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12,5մգ</w:t>
            </w:r>
          </w:p>
        </w:tc>
        <w:tc>
          <w:tcPr>
            <w:tcW w:w="993" w:type="dxa"/>
            <w:vAlign w:val="center"/>
          </w:tcPr>
          <w:p w14:paraId="437DEA79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95CDD2D" w14:textId="77777777" w:rsidR="00774322" w:rsidRPr="009E205B" w:rsidRDefault="00774322" w:rsidP="009E20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Դիկլոֆենակ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diclofenac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մոմիկ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ուղիղաղիքային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12.5մգ</w:t>
            </w:r>
          </w:p>
          <w:p w14:paraId="50990CA2" w14:textId="45F034C4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A86732D" w14:textId="4C90DB34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Диклофенак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, ректальные суппозитории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диклофенака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12,5 мг</w:t>
            </w:r>
          </w:p>
        </w:tc>
        <w:tc>
          <w:tcPr>
            <w:tcW w:w="1701" w:type="dxa"/>
            <w:vAlign w:val="center"/>
          </w:tcPr>
          <w:p w14:paraId="32FD5466" w14:textId="46853BEC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3B9B98BC" w14:textId="5A14392F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74322" w:rsidRPr="00D51B67" w14:paraId="1AE18E7F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5C9EC7B5" w14:textId="42578189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center"/>
          </w:tcPr>
          <w:p w14:paraId="52604BC9" w14:textId="552BE1D5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14:paraId="53484079" w14:textId="0F838A8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Դիկլոֆենակ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մոմիկ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25մգ</w:t>
            </w:r>
          </w:p>
        </w:tc>
        <w:tc>
          <w:tcPr>
            <w:tcW w:w="993" w:type="dxa"/>
            <w:vAlign w:val="center"/>
          </w:tcPr>
          <w:p w14:paraId="15DE55B9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98768CF" w14:textId="77777777" w:rsidR="00774322" w:rsidRPr="009E205B" w:rsidRDefault="00774322" w:rsidP="009E20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Դիկլոֆենակ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diclofenac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մոմիկ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>ուղիղաղիքային</w:t>
            </w:r>
            <w:proofErr w:type="spellEnd"/>
            <w:r w:rsidRPr="009E20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25մգ</w:t>
            </w:r>
          </w:p>
          <w:p w14:paraId="0D8B660A" w14:textId="4B32EAF3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7D63A37" w14:textId="437386AF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Диклофенак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, ректальные суппозитории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диклофенака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25 мг</w:t>
            </w:r>
          </w:p>
        </w:tc>
        <w:tc>
          <w:tcPr>
            <w:tcW w:w="1701" w:type="dxa"/>
            <w:vAlign w:val="center"/>
          </w:tcPr>
          <w:p w14:paraId="30842CBE" w14:textId="0058A83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59B549EA" w14:textId="54E2A1B4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74322" w:rsidRPr="00D51B67" w14:paraId="0B0B400C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4947A083" w14:textId="32112DE7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5BE59BCD" w14:textId="37A72ABA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33631290</w:t>
            </w:r>
          </w:p>
        </w:tc>
        <w:tc>
          <w:tcPr>
            <w:tcW w:w="1984" w:type="dxa"/>
            <w:vAlign w:val="center"/>
          </w:tcPr>
          <w:p w14:paraId="1296FBFD" w14:textId="231F04ED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Իբուպրոֆեն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200մգ</w:t>
            </w:r>
          </w:p>
        </w:tc>
        <w:tc>
          <w:tcPr>
            <w:tcW w:w="993" w:type="dxa"/>
            <w:vAlign w:val="center"/>
          </w:tcPr>
          <w:p w14:paraId="454DDDB2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3420C52D" w14:textId="780E90C9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Իբուպրոֆեն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 ibuprofen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200մգ</w:t>
            </w:r>
          </w:p>
          <w:p w14:paraId="573EC5C3" w14:textId="77777777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E35AA5A" w14:textId="54D6D8AB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ибупрофен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таблетка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200мг</w:t>
            </w:r>
          </w:p>
        </w:tc>
        <w:tc>
          <w:tcPr>
            <w:tcW w:w="1701" w:type="dxa"/>
            <w:vAlign w:val="center"/>
          </w:tcPr>
          <w:p w14:paraId="0BD4F060" w14:textId="1290C1CA" w:rsidR="00774322" w:rsidRPr="009E205B" w:rsidRDefault="0077432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դեղահատ</w:t>
            </w:r>
            <w:proofErr w:type="spellEnd"/>
          </w:p>
        </w:tc>
        <w:tc>
          <w:tcPr>
            <w:tcW w:w="1133" w:type="dxa"/>
            <w:vAlign w:val="center"/>
          </w:tcPr>
          <w:p w14:paraId="031656C4" w14:textId="15626A3C" w:rsidR="00774322" w:rsidRPr="009E205B" w:rsidRDefault="00774322" w:rsidP="009E205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774322" w:rsidRPr="00D51B67" w14:paraId="2B70E24C" w14:textId="77777777" w:rsidTr="00740E9F">
        <w:trPr>
          <w:trHeight w:val="246"/>
        </w:trPr>
        <w:tc>
          <w:tcPr>
            <w:tcW w:w="1006" w:type="dxa"/>
            <w:vAlign w:val="center"/>
          </w:tcPr>
          <w:p w14:paraId="70B02BFA" w14:textId="13A5A3BE" w:rsidR="00774322" w:rsidRDefault="00774322" w:rsidP="00774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center"/>
          </w:tcPr>
          <w:p w14:paraId="3193FA73" w14:textId="111DE2E2" w:rsidR="00774322" w:rsidRPr="009E205B" w:rsidRDefault="00232198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33621210</w:t>
            </w:r>
          </w:p>
        </w:tc>
        <w:tc>
          <w:tcPr>
            <w:tcW w:w="1984" w:type="dxa"/>
            <w:vAlign w:val="center"/>
          </w:tcPr>
          <w:p w14:paraId="14FBE585" w14:textId="61D55E36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Երկաթի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հիդրօքսիդ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/>
                <w:sz w:val="22"/>
                <w:szCs w:val="22"/>
              </w:rPr>
              <w:t>պոլիմալթոզայով</w:t>
            </w:r>
            <w:proofErr w:type="spellEnd"/>
            <w:r w:rsidRPr="009E205B">
              <w:rPr>
                <w:rFonts w:ascii="GHEA Grapalat" w:hAnsi="GHEA Grapalat"/>
                <w:sz w:val="22"/>
                <w:szCs w:val="22"/>
              </w:rPr>
              <w:t xml:space="preserve"> 50մգ/5մլ</w:t>
            </w:r>
          </w:p>
        </w:tc>
        <w:tc>
          <w:tcPr>
            <w:tcW w:w="993" w:type="dxa"/>
            <w:vAlign w:val="center"/>
          </w:tcPr>
          <w:p w14:paraId="1EA0EDB2" w14:textId="77777777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ECB78FE" w14:textId="452A1A15" w:rsidR="00774322" w:rsidRPr="009E205B" w:rsidRDefault="004C1C42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Երկաթի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հիդրօքսիդ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պոլիմալթոզայով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ներքին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ընդունման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դեղակախույթ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</w:rPr>
              <w:t xml:space="preserve"> 50մգ/5մլ :</w:t>
            </w:r>
          </w:p>
        </w:tc>
        <w:tc>
          <w:tcPr>
            <w:tcW w:w="2835" w:type="dxa"/>
            <w:vAlign w:val="center"/>
          </w:tcPr>
          <w:p w14:paraId="7EED6C01" w14:textId="2B7767C9" w:rsidR="00774322" w:rsidRPr="009E205B" w:rsidRDefault="00160F49" w:rsidP="009E205B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Гидроксид железа(</w:t>
            </w:r>
            <w:r w:rsidRPr="009E205B">
              <w:rPr>
                <w:rFonts w:ascii="GHEA Grapalat" w:hAnsi="GHEA Grapalat" w:cs="Calibri"/>
                <w:sz w:val="22"/>
                <w:szCs w:val="22"/>
              </w:rPr>
              <w:t>III</w:t>
            </w:r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) с </w:t>
            </w: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полимальтозой</w:t>
            </w:r>
            <w:proofErr w:type="spellEnd"/>
            <w:r w:rsidRPr="009E205B">
              <w:rPr>
                <w:rFonts w:ascii="GHEA Grapalat" w:hAnsi="GHEA Grapalat" w:cs="Calibri"/>
                <w:sz w:val="22"/>
                <w:szCs w:val="22"/>
                <w:lang w:val="ru-RU"/>
              </w:rPr>
              <w:t>, суспензия для приема внутрь 50 мг/5 мл.</w:t>
            </w:r>
          </w:p>
        </w:tc>
        <w:tc>
          <w:tcPr>
            <w:tcW w:w="1701" w:type="dxa"/>
            <w:vAlign w:val="center"/>
          </w:tcPr>
          <w:p w14:paraId="75556A5B" w14:textId="126282BF" w:rsidR="00774322" w:rsidRPr="009E205B" w:rsidRDefault="00272F09" w:rsidP="009E205B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9E205B">
              <w:rPr>
                <w:rFonts w:ascii="GHEA Grapalat" w:hAnsi="GHEA Grapalat" w:cs="Calibri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3" w:type="dxa"/>
            <w:vAlign w:val="center"/>
          </w:tcPr>
          <w:p w14:paraId="68DE18F8" w14:textId="6D6A1250" w:rsidR="00774322" w:rsidRPr="009E205B" w:rsidRDefault="00774322" w:rsidP="009E205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205B"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</w:tbl>
    <w:p w14:paraId="4C767B9A" w14:textId="77777777" w:rsidR="00B15321" w:rsidRDefault="00B15321" w:rsidP="00EF3662">
      <w:pPr>
        <w:jc w:val="both"/>
        <w:rPr>
          <w:rFonts w:ascii="GHEA Grapalat" w:hAnsi="GHEA Grapalat"/>
          <w:sz w:val="20"/>
        </w:rPr>
      </w:pPr>
    </w:p>
    <w:p w14:paraId="78708E78" w14:textId="77777777" w:rsidR="00B15321" w:rsidRDefault="00B15321" w:rsidP="00EF3662">
      <w:pPr>
        <w:jc w:val="both"/>
        <w:rPr>
          <w:rFonts w:ascii="GHEA Grapalat" w:hAnsi="GHEA Grapalat"/>
          <w:sz w:val="20"/>
        </w:rPr>
      </w:pPr>
    </w:p>
    <w:tbl>
      <w:tblPr>
        <w:tblW w:w="13900" w:type="dxa"/>
        <w:tblInd w:w="93" w:type="dxa"/>
        <w:tblLook w:val="04A0" w:firstRow="1" w:lastRow="0" w:firstColumn="1" w:lastColumn="0" w:noHBand="0" w:noVBand="1"/>
      </w:tblPr>
      <w:tblGrid>
        <w:gridCol w:w="13900"/>
      </w:tblGrid>
      <w:tr w:rsidR="00B15321" w:rsidRPr="00137744" w14:paraId="4BFC7E92" w14:textId="77777777" w:rsidTr="003A6D70">
        <w:trPr>
          <w:trHeight w:val="615"/>
        </w:trPr>
        <w:tc>
          <w:tcPr>
            <w:tcW w:w="13900" w:type="dxa"/>
            <w:vAlign w:val="center"/>
            <w:hideMark/>
          </w:tcPr>
          <w:p w14:paraId="1117DD54" w14:textId="77777777" w:rsidR="00B15321" w:rsidRPr="00632CBC" w:rsidRDefault="00B15321" w:rsidP="003A6D70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* Գնորդն իրավունք ունի տարվա ընթացքում պա</w:t>
            </w: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տ</w:t>
            </w:r>
            <w:r w:rsidRPr="00137744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վիրել առավելագույն ընդհանուր քանակից քիչ քանակ, որը չի կարող հանգեցնել պայմանագրի կողմերի պարտականությունների ոչ պատշաճ կատարման:</w:t>
            </w:r>
          </w:p>
          <w:p w14:paraId="5B929DDB" w14:textId="77777777" w:rsidR="00B15321" w:rsidRPr="00632CBC" w:rsidRDefault="00B15321" w:rsidP="003A6D70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</w:p>
          <w:p w14:paraId="22BEB932" w14:textId="77777777" w:rsidR="00B15321" w:rsidRPr="0090165B" w:rsidRDefault="00B15321" w:rsidP="003A6D70">
            <w:pPr>
              <w:spacing w:line="276" w:lineRule="auto"/>
              <w:rPr>
                <w:rFonts w:ascii="GHEA Grapalat" w:hAnsi="GHEA Grapalat" w:cs="Calibri"/>
                <w:b/>
              </w:rPr>
            </w:pPr>
            <w:r w:rsidRPr="00137744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*Դեղերը</w:t>
            </w:r>
            <w:r w:rsidRPr="0013774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պետք է  համապատասխանեն ՀՀ Կառավարության 02.05.2013թ. թիվ 502-Ն որոշմամբ հաստատված պահանջներին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:</w:t>
            </w:r>
          </w:p>
          <w:p w14:paraId="09D37674" w14:textId="77777777" w:rsidR="00B15321" w:rsidRPr="00137744" w:rsidRDefault="00B15321" w:rsidP="003A6D70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1073F7F7" w14:textId="77777777" w:rsidR="00B15321" w:rsidRPr="00137744" w:rsidRDefault="00B15321" w:rsidP="003A6D70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137744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*դեղերի տեղափոխումը, պահեստավորումը և պահպանումը պետք է իրականացվի համաձայն ՀՀ ԱՆ նախարարի 2010թ. 17-Ն հրամանի</w:t>
            </w:r>
          </w:p>
        </w:tc>
      </w:tr>
      <w:tr w:rsidR="00B15321" w:rsidRPr="002C04D7" w14:paraId="25E35B00" w14:textId="77777777" w:rsidTr="003A6D70">
        <w:trPr>
          <w:trHeight w:val="2505"/>
        </w:trPr>
        <w:tc>
          <w:tcPr>
            <w:tcW w:w="13900" w:type="dxa"/>
            <w:vAlign w:val="center"/>
            <w:hideMark/>
          </w:tcPr>
          <w:p w14:paraId="30907797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>դեղի պիտանիության ժամկետները դեղը գնորդին հանձնելու պահին պետք է լինեն հետևյալը`</w:t>
            </w:r>
          </w:p>
          <w:p w14:paraId="31489973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ա. 2,5 տարի և ավելի պիտանիության ժամկետ ունեցող դեղերը հանձնելու պահին պետք է ունենան առնվազն 24 ամիս մնացորդային պիտանիության ժամկետ,</w:t>
            </w:r>
          </w:p>
          <w:p w14:paraId="49339017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բ. մինչև 2,5 տարի պիտանիության ժամկետ ունեցող դեղերը հանձնելու պահին պետք է ունենան առնվազն 12 ամիս մնացորդային պիտանիության ժամկետ,</w:t>
            </w:r>
          </w:p>
          <w:p w14:paraId="5A2BAEDA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8) մատակարարը պարտավորվում է դեղերը մատակարարելիս ներկայացնել Հայաստանի Հանրապետության առողջապահության նախարարության 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եզրակացություն, բացառությամբ`</w:t>
            </w:r>
          </w:p>
          <w:p w14:paraId="58DFBBA2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ա. պատվաստանյութերի,</w:t>
            </w:r>
          </w:p>
          <w:p w14:paraId="1A2E18E9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բ. այն դեղերի,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(PIC/S) կամ ԵԱՏՄ անդամ երկրների իրավասու մարմինների կողմից տրված պատշաճ արտադրական գործունեության հավաստագիր,</w:t>
            </w:r>
          </w:p>
          <w:p w14:paraId="757E5B10" w14:textId="77777777" w:rsidR="00B15321" w:rsidRPr="00137744" w:rsidRDefault="00B15321" w:rsidP="003A6D70">
            <w:pPr>
              <w:shd w:val="clear" w:color="auto" w:fill="FFFFFF"/>
              <w:tabs>
                <w:tab w:val="left" w:pos="851"/>
              </w:tabs>
              <w:ind w:firstLine="375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գ. այն տեղական արտադրության դեղերի, որոնց արտադրողը ունի Հայաստանի Հանրապետության առողջապահության նախարարության կողմից տրված պատշաճ արտադրական գործունեության հավաստագիր (ՊԱԳ), որի վերաբերյալ մատակարարը ներկայացնում է Հայաստանի Հանրապետության </w:t>
            </w:r>
            <w:r w:rsidRPr="0013774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առողջապահության նախարարության կողմից տրված պատշաճ արտադրական գործունեության հավաստագրի (ՊԱԳ) պատճեն»:</w:t>
            </w:r>
          </w:p>
          <w:p w14:paraId="0B786C67" w14:textId="77777777" w:rsidR="00B15321" w:rsidRPr="00137744" w:rsidRDefault="00B15321" w:rsidP="003A6D70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</w:tr>
    </w:tbl>
    <w:p w14:paraId="1E26CF97" w14:textId="77777777" w:rsidR="00B15321" w:rsidRPr="001829E2" w:rsidRDefault="00B15321" w:rsidP="00B15321">
      <w:pPr>
        <w:jc w:val="both"/>
        <w:rPr>
          <w:rFonts w:ascii="GHEA Grapalat" w:hAnsi="GHEA Grapalat"/>
          <w:sz w:val="20"/>
          <w:lang w:val="hy-AM"/>
        </w:rPr>
      </w:pPr>
    </w:p>
    <w:p w14:paraId="51F69D5C" w14:textId="77777777" w:rsidR="00B15321" w:rsidRPr="003B51C8" w:rsidRDefault="00B15321" w:rsidP="00B15321">
      <w:pPr>
        <w:rPr>
          <w:rFonts w:ascii="GHEA Grapalat" w:hAnsi="GHEA Grapalat"/>
          <w:color w:val="FF0000"/>
          <w:sz w:val="20"/>
          <w:szCs w:val="20"/>
          <w:lang w:val="hy-AM"/>
        </w:rPr>
      </w:pPr>
      <w:r w:rsidRPr="003B51C8">
        <w:rPr>
          <w:rFonts w:ascii="GHEA Grapalat" w:hAnsi="GHEA Grapalat"/>
          <w:color w:val="FF0000"/>
          <w:sz w:val="20"/>
          <w:lang w:val="hy-AM"/>
        </w:rPr>
        <w:t xml:space="preserve">* 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Ապրանքի մատակարարման ժամկետը` առաջին փուլի մատակարարման ժամկետը  սահմանվ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ում է</w:t>
      </w:r>
      <w:r w:rsidRPr="003B51C8">
        <w:rPr>
          <w:rFonts w:ascii="GHEA Grapalat" w:hAnsi="GHEA Grapalat" w:cs="Sylfaen"/>
          <w:i/>
          <w:color w:val="FF0000"/>
          <w:sz w:val="18"/>
          <w:szCs w:val="18"/>
          <w:lang w:val="pt-BR"/>
        </w:rPr>
        <w:t xml:space="preserve">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>ժամկետում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 xml:space="preserve">, </w:t>
      </w:r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>իսկ մնացած փուլի մատակարարման ժամկետը սահմանվում է  պատվիրատուից պատվերը ստանալուց հինգ աշխատանքային օրվա ընթացքում</w:t>
      </w:r>
      <w:r w:rsidRPr="003B51C8">
        <w:rPr>
          <w:rFonts w:ascii="GHEA Grapalat" w:hAnsi="GHEA Grapalat" w:cs="Sylfaen"/>
          <w:i/>
          <w:color w:val="FF0000"/>
          <w:sz w:val="20"/>
          <w:szCs w:val="20"/>
          <w:lang w:val="pt-BR"/>
        </w:rPr>
        <w:t>:</w:t>
      </w:r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 xml:space="preserve"> Ապրանքի/ների մատակարարաման համար պատվերը Գնորդի կողմից Վաճառողին կատարվում է  Գնորդի (</w:t>
      </w:r>
      <w:hyperlink r:id="rId9" w:history="1">
        <w:r w:rsidRPr="003B51C8">
          <w:rPr>
            <w:rStyle w:val="a9"/>
            <w:rFonts w:ascii="GHEA Grapalat" w:hAnsi="GHEA Grapalat"/>
            <w:color w:val="FF0000"/>
            <w:sz w:val="20"/>
            <w:szCs w:val="20"/>
            <w:lang w:val="hy-AM"/>
          </w:rPr>
          <w:t>info@gorismc.am</w:t>
        </w:r>
      </w:hyperlink>
      <w:r w:rsidRPr="003B51C8">
        <w:rPr>
          <w:rFonts w:ascii="GHEA Grapalat" w:hAnsi="GHEA Grapalat"/>
          <w:color w:val="FF0000"/>
          <w:sz w:val="20"/>
          <w:szCs w:val="20"/>
          <w:lang w:val="hy-AM"/>
        </w:rPr>
        <w:t xml:space="preserve">) էլեկտրոնային փոստի հասցեից Վաճառողի էլեկտրոնային փոստի (Հավելված 1-ում նշված) հասցեին պատվերը ուղարկելու միջոցով։ պատվերը Վաճառողի էլեկտրոնային փոստին ուղարկվելուց հետո համարվում է պատշաճ ծանուցված:  </w:t>
      </w:r>
    </w:p>
    <w:p w14:paraId="7CFFB387" w14:textId="77777777" w:rsidR="00B15321" w:rsidRPr="001B4D0F" w:rsidRDefault="00B15321" w:rsidP="00B15321">
      <w:pPr>
        <w:jc w:val="both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</w:p>
    <w:p w14:paraId="631EC3EC" w14:textId="77777777" w:rsidR="00CA7538" w:rsidRPr="0027235A" w:rsidRDefault="00CA7538" w:rsidP="00CA7538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27235A">
        <w:rPr>
          <w:rFonts w:ascii="GHEA Grapalat" w:hAnsi="GHEA Grapalat"/>
        </w:rPr>
        <w:t xml:space="preserve">** 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Եթե ընտրված մասնակցի հայտով  ներկայա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ց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վել է մեկից ավելի արտադրողների կողմից արտադրված, ինչպես նաև տարբեր ապրանքային նշան, ֆիրմային անվանում և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Հ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րավերով նախատեսվում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է 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մասնակցի կողմից առաջարկվող ապրանքի՝ ապրանքային նշանի, ֆիրմային անվանման, </w:t>
      </w:r>
      <w:r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վերաբե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րյալ տեղեկատվության ներկայացում</w:t>
      </w:r>
      <w:r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5A6B63F3" w14:textId="77777777" w:rsidR="00B15321" w:rsidRPr="000D47AF" w:rsidRDefault="00B15321" w:rsidP="00B15321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14:paraId="153EE836" w14:textId="77777777" w:rsidR="00B15321" w:rsidRPr="00B1532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p w14:paraId="65296995" w14:textId="77777777" w:rsidR="008249F1" w:rsidRPr="0027235A" w:rsidRDefault="008249F1" w:rsidP="008249F1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295F1C29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hy-AM"/>
        </w:rPr>
      </w:pPr>
    </w:p>
    <w:p w14:paraId="2B5F84E7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Покупатель имеет право заказать меньшее количество, чем максимальное общее количество, в течение года, что не может привести к ненадлежащему исполнению обязательств сторон договора.</w:t>
      </w:r>
    </w:p>
    <w:p w14:paraId="0A7A5116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11857131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Лекарственные средства должны соответствовать требованиям, утвержденным Постановлением Правительства РА № 502-Н от 02.05.2013 г.</w:t>
      </w:r>
    </w:p>
    <w:p w14:paraId="4754211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01875E35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Транспортировка, хранение и консервация лекарственных средств должны осуществляться в соответствии с Приказом Министра здравоохранения РА № 17-Н от 2010 г.</w:t>
      </w:r>
    </w:p>
    <w:p w14:paraId="4135D6B8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Срок годности лекарственных средств на момент поставки покупателю должен быть следующим:</w:t>
      </w:r>
    </w:p>
    <w:p w14:paraId="497B24EA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а. Лекарственные средства со сроком годности 2,5 года и более должны иметь остаточный срок годности не менее 24 месяцев на момент поставки,</w:t>
      </w:r>
    </w:p>
    <w:p w14:paraId="144402AC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б. Лекарственные средства со сроком годности до 2,5 лет должны иметь остаточный срок годности не менее 12 месяцев на момент поставки.</w:t>
      </w:r>
    </w:p>
    <w:p w14:paraId="102735E9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8) Поставщик обязан представить отчет лабораторной экспертизы, проведенной Закрытым акционерным обществом «Центр экспертизы лекарств и медицинских технологий имени академика Эмиля Габриеляна» Министерства здравоохранения Республики Армения при поставке лекарственных средств, за исключением:</w:t>
      </w:r>
    </w:p>
    <w:p w14:paraId="4B4BF2AD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а. вакцин,</w:t>
      </w:r>
    </w:p>
    <w:p w14:paraId="3BA9B82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lastRenderedPageBreak/>
        <w:t>б. лекарственных средств, которые импортируются непосредственно от держателя регистрационного удостоверения или уполномоченного им лица, и производитель которых имеет сертификат надлежащей производственной практики, выданный Схемой сотрудничества фармацевтических инспекций (PIC/S) или уполномоченными органами государств-членов ЕАЭС,</w:t>
      </w:r>
    </w:p>
    <w:p w14:paraId="790B94AC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в. лекарственных средств местного производства, производитель которых имеет сертификат надлежащей производственной практики (GMP), выданный Министерством здравоохранения Республики Армения, в отношении которых поставщик обязан представить копию сертификата надлежащей производственной практики (GMP), выданного Министерством здравоохранения Республики Армения.</w:t>
      </w:r>
    </w:p>
    <w:p w14:paraId="4C539421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3D668364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>* Срок поставки товара: срок поставки первого этапа устанавливается не менее 20 календарных дней, исчисление которых производится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срок, а срок поставки остальных этапов устанавливается в течение пяти рабочих дней с момента получения заказа от заказчика. Заказ на поставку товара/това размещается Покупателем Продавцу путем отправки заказа с адреса электронной почты Покупателя (info@gorismc.am) на адрес электронной почты Продавца (указан в Приложении 1). Заказ считается надлежащим образом оформленным после отправки на адрес электронной почты Продавца.</w:t>
      </w:r>
    </w:p>
    <w:p w14:paraId="20CB5F28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350E547A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  <w:r w:rsidRPr="001B1D10">
        <w:rPr>
          <w:rFonts w:ascii="GHEA Grapalat" w:hAnsi="GHEA Grapalat"/>
          <w:sz w:val="20"/>
          <w:lang w:val="pt-BR"/>
        </w:rPr>
        <w:t xml:space="preserve">** Если в заявке выбранного участника представлена </w:t>
      </w:r>
      <w:r w:rsidRPr="001B1D10">
        <w:rPr>
          <w:rFonts w:ascii="Cambria Math" w:hAnsi="Cambria Math" w:cs="Cambria Math"/>
          <w:sz w:val="20"/>
          <w:lang w:val="pt-BR"/>
        </w:rPr>
        <w:t>​​</w:t>
      </w:r>
      <w:r w:rsidRPr="001B1D10">
        <w:rPr>
          <w:rFonts w:ascii="GHEA Grapalat" w:hAnsi="GHEA Grapalat" w:cs="GHEA Grapalat"/>
          <w:sz w:val="20"/>
          <w:lang w:val="pt-BR"/>
        </w:rPr>
        <w:t>продукция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произведенная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более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чем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одним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производителем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а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также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продукция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с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разными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товарными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знаками</w:t>
      </w:r>
      <w:r w:rsidRPr="001B1D10">
        <w:rPr>
          <w:rFonts w:ascii="GHEA Grapalat" w:hAnsi="GHEA Grapalat"/>
          <w:sz w:val="20"/>
          <w:lang w:val="pt-BR"/>
        </w:rPr>
        <w:t xml:space="preserve">, </w:t>
      </w:r>
      <w:r w:rsidRPr="001B1D10">
        <w:rPr>
          <w:rFonts w:ascii="GHEA Grapalat" w:hAnsi="GHEA Grapalat" w:cs="GHEA Grapalat"/>
          <w:sz w:val="20"/>
          <w:lang w:val="pt-BR"/>
        </w:rPr>
        <w:t>торговыми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марками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и</w:t>
      </w:r>
      <w:r w:rsidRPr="001B1D10">
        <w:rPr>
          <w:rFonts w:ascii="GHEA Grapalat" w:hAnsi="GHEA Grapalat"/>
          <w:sz w:val="20"/>
          <w:lang w:val="pt-BR"/>
        </w:rPr>
        <w:t xml:space="preserve"> </w:t>
      </w:r>
      <w:r w:rsidRPr="001B1D10">
        <w:rPr>
          <w:rFonts w:ascii="GHEA Grapalat" w:hAnsi="GHEA Grapalat" w:cs="GHEA Grapalat"/>
          <w:sz w:val="20"/>
          <w:lang w:val="pt-BR"/>
        </w:rPr>
        <w:t>моделями</w:t>
      </w:r>
      <w:r w:rsidRPr="001B1D10">
        <w:rPr>
          <w:rFonts w:ascii="GHEA Grapalat" w:hAnsi="GHEA Grapalat"/>
          <w:sz w:val="20"/>
          <w:lang w:val="pt-BR"/>
        </w:rPr>
        <w:t>, то в настоящее приложение включаются те, которые получили удовлетворительную оценку. Если информация о товарном знаке, торговом наименовании, модели и В случае отсутствия в приглашении производителя товара, предлагаемого участником, указанной в заказе, для устранения несоответствия предоставляется один рабочий день.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01CBA916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2AB769CE" w14:textId="77777777" w:rsidR="001B1D10" w:rsidRPr="001B1D10" w:rsidRDefault="001B1D10" w:rsidP="001B1D10">
      <w:pPr>
        <w:jc w:val="both"/>
        <w:rPr>
          <w:rFonts w:ascii="GHEA Grapalat" w:hAnsi="GHEA Grapalat"/>
          <w:sz w:val="20"/>
          <w:lang w:val="pt-BR"/>
        </w:rPr>
      </w:pPr>
    </w:p>
    <w:p w14:paraId="58C34F7D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p w14:paraId="57CD439A" w14:textId="77777777" w:rsidR="00B15321" w:rsidRPr="008249F1" w:rsidRDefault="00B15321" w:rsidP="00EF3662">
      <w:pPr>
        <w:jc w:val="both"/>
        <w:rPr>
          <w:rFonts w:ascii="GHEA Grapalat" w:hAnsi="GHEA Grapalat"/>
          <w:sz w:val="20"/>
          <w:lang w:val="pt-BR"/>
        </w:rPr>
      </w:pPr>
    </w:p>
    <w:sectPr w:rsidR="00B15321" w:rsidRPr="008249F1" w:rsidSect="00416151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A65DD" w14:textId="77777777" w:rsidR="000C28C5" w:rsidRDefault="000C28C5">
      <w:r>
        <w:separator/>
      </w:r>
    </w:p>
  </w:endnote>
  <w:endnote w:type="continuationSeparator" w:id="0">
    <w:p w14:paraId="17D2A504" w14:textId="77777777" w:rsidR="000C28C5" w:rsidRDefault="000C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FC90B" w14:textId="77777777" w:rsidR="000C28C5" w:rsidRDefault="000C28C5">
      <w:r>
        <w:separator/>
      </w:r>
    </w:p>
  </w:footnote>
  <w:footnote w:type="continuationSeparator" w:id="0">
    <w:p w14:paraId="0F0AD779" w14:textId="77777777" w:rsidR="000C28C5" w:rsidRDefault="000C2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23516B"/>
    <w:multiLevelType w:val="multilevel"/>
    <w:tmpl w:val="7682B480"/>
    <w:lvl w:ilvl="0">
      <w:start w:val="1"/>
      <w:numFmt w:val="decimal"/>
      <w:lvlText w:val="%1"/>
      <w:lvlJc w:val="left"/>
      <w:pPr>
        <w:ind w:left="975" w:hanging="9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42" w:hanging="9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09" w:hanging="9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76" w:hanging="97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296545DC"/>
    <w:multiLevelType w:val="hybridMultilevel"/>
    <w:tmpl w:val="F6244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>
    <w:nsid w:val="34BF3909"/>
    <w:multiLevelType w:val="hybridMultilevel"/>
    <w:tmpl w:val="9C7A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1A10D4B"/>
    <w:multiLevelType w:val="hybridMultilevel"/>
    <w:tmpl w:val="F6244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CCA1A22"/>
    <w:multiLevelType w:val="hybridMultilevel"/>
    <w:tmpl w:val="9C7A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80B41CB"/>
    <w:multiLevelType w:val="hybridMultilevel"/>
    <w:tmpl w:val="EE085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24"/>
  </w:num>
  <w:num w:numId="4">
    <w:abstractNumId w:val="19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5"/>
  </w:num>
  <w:num w:numId="11">
    <w:abstractNumId w:val="7"/>
  </w:num>
  <w:num w:numId="12">
    <w:abstractNumId w:val="35"/>
  </w:num>
  <w:num w:numId="13">
    <w:abstractNumId w:val="31"/>
  </w:num>
  <w:num w:numId="14">
    <w:abstractNumId w:val="13"/>
  </w:num>
  <w:num w:numId="15">
    <w:abstractNumId w:val="32"/>
  </w:num>
  <w:num w:numId="16">
    <w:abstractNumId w:val="17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6"/>
  </w:num>
  <w:num w:numId="22">
    <w:abstractNumId w:val="34"/>
  </w:num>
  <w:num w:numId="23">
    <w:abstractNumId w:val="27"/>
  </w:num>
  <w:num w:numId="24">
    <w:abstractNumId w:val="0"/>
  </w:num>
  <w:num w:numId="25">
    <w:abstractNumId w:val="16"/>
  </w:num>
  <w:num w:numId="26">
    <w:abstractNumId w:val="21"/>
  </w:num>
  <w:num w:numId="27">
    <w:abstractNumId w:val="18"/>
  </w:num>
  <w:num w:numId="28">
    <w:abstractNumId w:val="10"/>
  </w:num>
  <w:num w:numId="29">
    <w:abstractNumId w:val="14"/>
  </w:num>
  <w:num w:numId="30">
    <w:abstractNumId w:val="25"/>
  </w:num>
  <w:num w:numId="31">
    <w:abstractNumId w:val="8"/>
  </w:num>
  <w:num w:numId="32">
    <w:abstractNumId w:val="33"/>
  </w:num>
  <w:num w:numId="33">
    <w:abstractNumId w:val="29"/>
  </w:num>
  <w:num w:numId="34">
    <w:abstractNumId w:val="11"/>
  </w:num>
  <w:num w:numId="35">
    <w:abstractNumId w:val="20"/>
  </w:num>
  <w:num w:numId="36">
    <w:abstractNumId w:val="12"/>
  </w:num>
  <w:num w:numId="37">
    <w:abstractNumId w:val="1"/>
  </w:num>
  <w:num w:numId="38">
    <w:abstractNumId w:val="15"/>
  </w:num>
  <w:num w:numId="39">
    <w:abstractNumId w:val="30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C0A"/>
    <w:rsid w:val="00005D30"/>
    <w:rsid w:val="00005E18"/>
    <w:rsid w:val="000076A1"/>
    <w:rsid w:val="0000776B"/>
    <w:rsid w:val="000077CF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58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07C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B16"/>
    <w:rsid w:val="00060FB1"/>
    <w:rsid w:val="0006220B"/>
    <w:rsid w:val="0006311D"/>
    <w:rsid w:val="0006346D"/>
    <w:rsid w:val="000636FF"/>
    <w:rsid w:val="000658A8"/>
    <w:rsid w:val="00065C3B"/>
    <w:rsid w:val="00066AC8"/>
    <w:rsid w:val="0006747A"/>
    <w:rsid w:val="000677B2"/>
    <w:rsid w:val="00067967"/>
    <w:rsid w:val="000704B9"/>
    <w:rsid w:val="00070DBB"/>
    <w:rsid w:val="00070F82"/>
    <w:rsid w:val="00071A40"/>
    <w:rsid w:val="00071D1C"/>
    <w:rsid w:val="00071FD8"/>
    <w:rsid w:val="00072D5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4D1B"/>
    <w:rsid w:val="00085931"/>
    <w:rsid w:val="000878DB"/>
    <w:rsid w:val="00087A30"/>
    <w:rsid w:val="00090B7D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7CC"/>
    <w:rsid w:val="000B259E"/>
    <w:rsid w:val="000B4CF4"/>
    <w:rsid w:val="000B5169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28C5"/>
    <w:rsid w:val="000C3293"/>
    <w:rsid w:val="000C3508"/>
    <w:rsid w:val="000C36C6"/>
    <w:rsid w:val="000C41C9"/>
    <w:rsid w:val="000C50BE"/>
    <w:rsid w:val="000C5284"/>
    <w:rsid w:val="000C5A09"/>
    <w:rsid w:val="000C6F81"/>
    <w:rsid w:val="000D07E4"/>
    <w:rsid w:val="000D094F"/>
    <w:rsid w:val="000D0C46"/>
    <w:rsid w:val="000D0DAA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309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4FE7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D84"/>
    <w:rsid w:val="000F5E4B"/>
    <w:rsid w:val="000F628A"/>
    <w:rsid w:val="000F6770"/>
    <w:rsid w:val="000F6E48"/>
    <w:rsid w:val="000F7026"/>
    <w:rsid w:val="000F7621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077B7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0F1"/>
    <w:rsid w:val="001242C4"/>
    <w:rsid w:val="00124461"/>
    <w:rsid w:val="00124D58"/>
    <w:rsid w:val="00124FB7"/>
    <w:rsid w:val="00125949"/>
    <w:rsid w:val="001276C9"/>
    <w:rsid w:val="00130202"/>
    <w:rsid w:val="001303E1"/>
    <w:rsid w:val="001305C6"/>
    <w:rsid w:val="00131772"/>
    <w:rsid w:val="00131E9C"/>
    <w:rsid w:val="001323F8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FDF"/>
    <w:rsid w:val="001416FD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2A6"/>
    <w:rsid w:val="00150CBE"/>
    <w:rsid w:val="001514D1"/>
    <w:rsid w:val="001515DE"/>
    <w:rsid w:val="00151E7F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0F49"/>
    <w:rsid w:val="0016111C"/>
    <w:rsid w:val="00161428"/>
    <w:rsid w:val="00161FE4"/>
    <w:rsid w:val="00162944"/>
    <w:rsid w:val="0016311E"/>
    <w:rsid w:val="001635B8"/>
    <w:rsid w:val="00164BBC"/>
    <w:rsid w:val="0016519F"/>
    <w:rsid w:val="00166966"/>
    <w:rsid w:val="001669C1"/>
    <w:rsid w:val="001679A6"/>
    <w:rsid w:val="00170017"/>
    <w:rsid w:val="001724D7"/>
    <w:rsid w:val="00172BD7"/>
    <w:rsid w:val="001732FB"/>
    <w:rsid w:val="00173F74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05E"/>
    <w:rsid w:val="001829E2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05D2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7C0"/>
    <w:rsid w:val="001B0D9A"/>
    <w:rsid w:val="001B131A"/>
    <w:rsid w:val="001B1370"/>
    <w:rsid w:val="001B1476"/>
    <w:rsid w:val="001B159F"/>
    <w:rsid w:val="001B1D10"/>
    <w:rsid w:val="001B1FC4"/>
    <w:rsid w:val="001B21A3"/>
    <w:rsid w:val="001B230B"/>
    <w:rsid w:val="001B2917"/>
    <w:rsid w:val="001B365B"/>
    <w:rsid w:val="001B37D2"/>
    <w:rsid w:val="001B3891"/>
    <w:rsid w:val="001B4197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6693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336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03E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95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468"/>
    <w:rsid w:val="00204B03"/>
    <w:rsid w:val="00204E53"/>
    <w:rsid w:val="00205468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6693"/>
    <w:rsid w:val="00226C89"/>
    <w:rsid w:val="002273AD"/>
    <w:rsid w:val="0022770A"/>
    <w:rsid w:val="00227C9F"/>
    <w:rsid w:val="00227EF5"/>
    <w:rsid w:val="00230B12"/>
    <w:rsid w:val="00230C8F"/>
    <w:rsid w:val="0023114E"/>
    <w:rsid w:val="00232198"/>
    <w:rsid w:val="002321E1"/>
    <w:rsid w:val="002323BB"/>
    <w:rsid w:val="0023282B"/>
    <w:rsid w:val="00232EAD"/>
    <w:rsid w:val="0023354E"/>
    <w:rsid w:val="00233E3C"/>
    <w:rsid w:val="00234B1A"/>
    <w:rsid w:val="00234B88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1C"/>
    <w:rsid w:val="00244642"/>
    <w:rsid w:val="00244B38"/>
    <w:rsid w:val="0024655B"/>
    <w:rsid w:val="00246F46"/>
    <w:rsid w:val="0025023D"/>
    <w:rsid w:val="00250B99"/>
    <w:rsid w:val="0025145E"/>
    <w:rsid w:val="00251E84"/>
    <w:rsid w:val="00252C9C"/>
    <w:rsid w:val="00252E8F"/>
    <w:rsid w:val="0025350F"/>
    <w:rsid w:val="002542AE"/>
    <w:rsid w:val="00254A36"/>
    <w:rsid w:val="00254B8B"/>
    <w:rsid w:val="002559B9"/>
    <w:rsid w:val="00257773"/>
    <w:rsid w:val="00260569"/>
    <w:rsid w:val="00260DB6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337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2F09"/>
    <w:rsid w:val="002737E0"/>
    <w:rsid w:val="002738E8"/>
    <w:rsid w:val="00273A88"/>
    <w:rsid w:val="00273B4F"/>
    <w:rsid w:val="00274064"/>
    <w:rsid w:val="00274353"/>
    <w:rsid w:val="0027499F"/>
    <w:rsid w:val="00274BDF"/>
    <w:rsid w:val="00274F0E"/>
    <w:rsid w:val="002754C4"/>
    <w:rsid w:val="0027598F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40A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238"/>
    <w:rsid w:val="002A2685"/>
    <w:rsid w:val="002A26AE"/>
    <w:rsid w:val="002A2C2E"/>
    <w:rsid w:val="002A3785"/>
    <w:rsid w:val="002A3DD2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4AF"/>
    <w:rsid w:val="002B155B"/>
    <w:rsid w:val="002B1ABE"/>
    <w:rsid w:val="002B1FC7"/>
    <w:rsid w:val="002B24A4"/>
    <w:rsid w:val="002B24E8"/>
    <w:rsid w:val="002B256F"/>
    <w:rsid w:val="002B2A4F"/>
    <w:rsid w:val="002B2ED0"/>
    <w:rsid w:val="002B32D6"/>
    <w:rsid w:val="002B33CF"/>
    <w:rsid w:val="002B3E53"/>
    <w:rsid w:val="002B4FD9"/>
    <w:rsid w:val="002B5595"/>
    <w:rsid w:val="002B5F87"/>
    <w:rsid w:val="002B6074"/>
    <w:rsid w:val="002B6F51"/>
    <w:rsid w:val="002B7388"/>
    <w:rsid w:val="002B7594"/>
    <w:rsid w:val="002B7B58"/>
    <w:rsid w:val="002C04D7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4590"/>
    <w:rsid w:val="002D5BB0"/>
    <w:rsid w:val="002D5CF0"/>
    <w:rsid w:val="002D601F"/>
    <w:rsid w:val="002D6B13"/>
    <w:rsid w:val="002E0768"/>
    <w:rsid w:val="002E0877"/>
    <w:rsid w:val="002E0966"/>
    <w:rsid w:val="002E2CA9"/>
    <w:rsid w:val="002E3027"/>
    <w:rsid w:val="002E3165"/>
    <w:rsid w:val="002E3B65"/>
    <w:rsid w:val="002E4305"/>
    <w:rsid w:val="002E4D37"/>
    <w:rsid w:val="002E52A2"/>
    <w:rsid w:val="002E530A"/>
    <w:rsid w:val="002E531D"/>
    <w:rsid w:val="002E541C"/>
    <w:rsid w:val="002E6037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5246"/>
    <w:rsid w:val="00315260"/>
    <w:rsid w:val="00316381"/>
    <w:rsid w:val="003169A4"/>
    <w:rsid w:val="0031710F"/>
    <w:rsid w:val="00317A59"/>
    <w:rsid w:val="003206A1"/>
    <w:rsid w:val="0032071C"/>
    <w:rsid w:val="0032187C"/>
    <w:rsid w:val="00321A56"/>
    <w:rsid w:val="00321B20"/>
    <w:rsid w:val="00321F2F"/>
    <w:rsid w:val="0032205F"/>
    <w:rsid w:val="00323275"/>
    <w:rsid w:val="00323B33"/>
    <w:rsid w:val="00324445"/>
    <w:rsid w:val="0032517C"/>
    <w:rsid w:val="00325546"/>
    <w:rsid w:val="003257F0"/>
    <w:rsid w:val="003259C5"/>
    <w:rsid w:val="00325CC0"/>
    <w:rsid w:val="00326507"/>
    <w:rsid w:val="00327436"/>
    <w:rsid w:val="003275D4"/>
    <w:rsid w:val="00327D76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3DE"/>
    <w:rsid w:val="003427DF"/>
    <w:rsid w:val="00342AC6"/>
    <w:rsid w:val="003430F4"/>
    <w:rsid w:val="0034365D"/>
    <w:rsid w:val="003436A5"/>
    <w:rsid w:val="00344E52"/>
    <w:rsid w:val="00345909"/>
    <w:rsid w:val="00345F27"/>
    <w:rsid w:val="003467F7"/>
    <w:rsid w:val="003468B8"/>
    <w:rsid w:val="00347499"/>
    <w:rsid w:val="0034769E"/>
    <w:rsid w:val="0034777A"/>
    <w:rsid w:val="0034788C"/>
    <w:rsid w:val="00350018"/>
    <w:rsid w:val="003500D1"/>
    <w:rsid w:val="00350C85"/>
    <w:rsid w:val="00350EEC"/>
    <w:rsid w:val="0035254C"/>
    <w:rsid w:val="00352709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5D4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771A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48D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4C7F"/>
    <w:rsid w:val="003A5049"/>
    <w:rsid w:val="003A5533"/>
    <w:rsid w:val="003A57F0"/>
    <w:rsid w:val="003A58F9"/>
    <w:rsid w:val="003A62A4"/>
    <w:rsid w:val="003A645E"/>
    <w:rsid w:val="003A654B"/>
    <w:rsid w:val="003A6D7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5CF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573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47F0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2FCB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2C9E"/>
    <w:rsid w:val="00403109"/>
    <w:rsid w:val="004055C1"/>
    <w:rsid w:val="00405996"/>
    <w:rsid w:val="00405EB7"/>
    <w:rsid w:val="004064ED"/>
    <w:rsid w:val="004068F5"/>
    <w:rsid w:val="00406C77"/>
    <w:rsid w:val="004072C8"/>
    <w:rsid w:val="0040761D"/>
    <w:rsid w:val="0040799E"/>
    <w:rsid w:val="00407F37"/>
    <w:rsid w:val="004107A0"/>
    <w:rsid w:val="00410A8B"/>
    <w:rsid w:val="00410B68"/>
    <w:rsid w:val="00410FAF"/>
    <w:rsid w:val="004110AC"/>
    <w:rsid w:val="00411D9D"/>
    <w:rsid w:val="00411FA6"/>
    <w:rsid w:val="00412DE4"/>
    <w:rsid w:val="004134BB"/>
    <w:rsid w:val="00413A8A"/>
    <w:rsid w:val="00416151"/>
    <w:rsid w:val="00416F1E"/>
    <w:rsid w:val="00417553"/>
    <w:rsid w:val="004175B6"/>
    <w:rsid w:val="0041798E"/>
    <w:rsid w:val="004200B4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37D0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215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181A"/>
    <w:rsid w:val="0048293B"/>
    <w:rsid w:val="00483944"/>
    <w:rsid w:val="0048419C"/>
    <w:rsid w:val="00484FED"/>
    <w:rsid w:val="004859E2"/>
    <w:rsid w:val="004863E1"/>
    <w:rsid w:val="00486709"/>
    <w:rsid w:val="00486B55"/>
    <w:rsid w:val="0048749B"/>
    <w:rsid w:val="004874EC"/>
    <w:rsid w:val="00487B60"/>
    <w:rsid w:val="00490C88"/>
    <w:rsid w:val="004919D6"/>
    <w:rsid w:val="0049223B"/>
    <w:rsid w:val="004928D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26D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48D6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C4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3B96"/>
    <w:rsid w:val="004E4706"/>
    <w:rsid w:val="004E5244"/>
    <w:rsid w:val="004E52EB"/>
    <w:rsid w:val="004E54F5"/>
    <w:rsid w:val="004E5843"/>
    <w:rsid w:val="004E6A12"/>
    <w:rsid w:val="004E6E9A"/>
    <w:rsid w:val="004E71B3"/>
    <w:rsid w:val="004F1A6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69B"/>
    <w:rsid w:val="004F78EF"/>
    <w:rsid w:val="0050001F"/>
    <w:rsid w:val="00501516"/>
    <w:rsid w:val="0050161D"/>
    <w:rsid w:val="00501A05"/>
    <w:rsid w:val="00501DD9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379D"/>
    <w:rsid w:val="00524982"/>
    <w:rsid w:val="00524995"/>
    <w:rsid w:val="00524A23"/>
    <w:rsid w:val="00524DDF"/>
    <w:rsid w:val="00524EFA"/>
    <w:rsid w:val="005250B5"/>
    <w:rsid w:val="005252C0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51A"/>
    <w:rsid w:val="00533989"/>
    <w:rsid w:val="00534395"/>
    <w:rsid w:val="00534468"/>
    <w:rsid w:val="00534742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1600"/>
    <w:rsid w:val="005421F0"/>
    <w:rsid w:val="005422AF"/>
    <w:rsid w:val="00542491"/>
    <w:rsid w:val="00542B06"/>
    <w:rsid w:val="00543250"/>
    <w:rsid w:val="00543262"/>
    <w:rsid w:val="005444A3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9BA"/>
    <w:rsid w:val="00553DFD"/>
    <w:rsid w:val="00555EE7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D75"/>
    <w:rsid w:val="00564FB7"/>
    <w:rsid w:val="00565307"/>
    <w:rsid w:val="0056571C"/>
    <w:rsid w:val="0056625A"/>
    <w:rsid w:val="00567040"/>
    <w:rsid w:val="005670AA"/>
    <w:rsid w:val="00567AF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B10"/>
    <w:rsid w:val="00581DC3"/>
    <w:rsid w:val="00581F28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0DA"/>
    <w:rsid w:val="0058649C"/>
    <w:rsid w:val="00586CD2"/>
    <w:rsid w:val="00587072"/>
    <w:rsid w:val="00587BCC"/>
    <w:rsid w:val="005900F2"/>
    <w:rsid w:val="005909B5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E03"/>
    <w:rsid w:val="005A51C8"/>
    <w:rsid w:val="005A54FC"/>
    <w:rsid w:val="005A5B64"/>
    <w:rsid w:val="005A64FF"/>
    <w:rsid w:val="005A65EB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355C"/>
    <w:rsid w:val="005B598A"/>
    <w:rsid w:val="005B6B3E"/>
    <w:rsid w:val="005B7350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C6C7A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93E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1219"/>
    <w:rsid w:val="006113A9"/>
    <w:rsid w:val="00614934"/>
    <w:rsid w:val="00614A72"/>
    <w:rsid w:val="0061527A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0BD"/>
    <w:rsid w:val="006237BD"/>
    <w:rsid w:val="00623842"/>
    <w:rsid w:val="00623998"/>
    <w:rsid w:val="0062481A"/>
    <w:rsid w:val="00624F99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24C2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392"/>
    <w:rsid w:val="006554B1"/>
    <w:rsid w:val="00655E71"/>
    <w:rsid w:val="00655EBD"/>
    <w:rsid w:val="006568C9"/>
    <w:rsid w:val="00657F32"/>
    <w:rsid w:val="0066022E"/>
    <w:rsid w:val="006607D5"/>
    <w:rsid w:val="006608AD"/>
    <w:rsid w:val="006608ED"/>
    <w:rsid w:val="006618DE"/>
    <w:rsid w:val="00662165"/>
    <w:rsid w:val="00662623"/>
    <w:rsid w:val="006626DA"/>
    <w:rsid w:val="0066349B"/>
    <w:rsid w:val="00664FD1"/>
    <w:rsid w:val="006651E5"/>
    <w:rsid w:val="006657A3"/>
    <w:rsid w:val="006657EE"/>
    <w:rsid w:val="00667571"/>
    <w:rsid w:val="00667A56"/>
    <w:rsid w:val="0067102D"/>
    <w:rsid w:val="0067116C"/>
    <w:rsid w:val="00671A82"/>
    <w:rsid w:val="00671C3C"/>
    <w:rsid w:val="00671C5B"/>
    <w:rsid w:val="0067226F"/>
    <w:rsid w:val="0067229B"/>
    <w:rsid w:val="00672E5B"/>
    <w:rsid w:val="0067415D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470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CF8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0EA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5F9E"/>
    <w:rsid w:val="006C6678"/>
    <w:rsid w:val="006C679A"/>
    <w:rsid w:val="006C778B"/>
    <w:rsid w:val="006C7B6E"/>
    <w:rsid w:val="006C7FE2"/>
    <w:rsid w:val="006D0B02"/>
    <w:rsid w:val="006D0D6F"/>
    <w:rsid w:val="006D0EA2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6A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60B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6412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355A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6FF"/>
    <w:rsid w:val="007369EF"/>
    <w:rsid w:val="00736A43"/>
    <w:rsid w:val="00737986"/>
    <w:rsid w:val="00737B2F"/>
    <w:rsid w:val="00737B6D"/>
    <w:rsid w:val="00737D93"/>
    <w:rsid w:val="00740919"/>
    <w:rsid w:val="00740E9F"/>
    <w:rsid w:val="00741074"/>
    <w:rsid w:val="0074145B"/>
    <w:rsid w:val="00743163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612B"/>
    <w:rsid w:val="007471E1"/>
    <w:rsid w:val="007471FF"/>
    <w:rsid w:val="00747893"/>
    <w:rsid w:val="00747C2D"/>
    <w:rsid w:val="00750406"/>
    <w:rsid w:val="0075067F"/>
    <w:rsid w:val="00750AED"/>
    <w:rsid w:val="00751116"/>
    <w:rsid w:val="00751127"/>
    <w:rsid w:val="00751573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322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1992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6E44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97B89"/>
    <w:rsid w:val="007A024E"/>
    <w:rsid w:val="007A0C92"/>
    <w:rsid w:val="007A16FB"/>
    <w:rsid w:val="007A1921"/>
    <w:rsid w:val="007A2020"/>
    <w:rsid w:val="007A2872"/>
    <w:rsid w:val="007A2E03"/>
    <w:rsid w:val="007A2E2C"/>
    <w:rsid w:val="007A2E3D"/>
    <w:rsid w:val="007A2FC9"/>
    <w:rsid w:val="007A3EE6"/>
    <w:rsid w:val="007A3F75"/>
    <w:rsid w:val="007A4610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B7AF3"/>
    <w:rsid w:val="007C009B"/>
    <w:rsid w:val="007C081F"/>
    <w:rsid w:val="007C0837"/>
    <w:rsid w:val="007C0876"/>
    <w:rsid w:val="007C08E6"/>
    <w:rsid w:val="007C13B3"/>
    <w:rsid w:val="007C15C5"/>
    <w:rsid w:val="007C1825"/>
    <w:rsid w:val="007C1D08"/>
    <w:rsid w:val="007C2175"/>
    <w:rsid w:val="007C2A00"/>
    <w:rsid w:val="007C37A1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885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487A"/>
    <w:rsid w:val="007F503F"/>
    <w:rsid w:val="007F5A5F"/>
    <w:rsid w:val="007F6722"/>
    <w:rsid w:val="007F6FBC"/>
    <w:rsid w:val="008013DA"/>
    <w:rsid w:val="00801B16"/>
    <w:rsid w:val="008020FB"/>
    <w:rsid w:val="0080270C"/>
    <w:rsid w:val="0080329A"/>
    <w:rsid w:val="00803D6B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594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9F1"/>
    <w:rsid w:val="00824F68"/>
    <w:rsid w:val="008258A1"/>
    <w:rsid w:val="00826193"/>
    <w:rsid w:val="008264EB"/>
    <w:rsid w:val="008273A1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C63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5AA"/>
    <w:rsid w:val="00853949"/>
    <w:rsid w:val="00853D6F"/>
    <w:rsid w:val="00854538"/>
    <w:rsid w:val="008546A0"/>
    <w:rsid w:val="00854796"/>
    <w:rsid w:val="008548A8"/>
    <w:rsid w:val="008558B3"/>
    <w:rsid w:val="00855CF8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5B3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283"/>
    <w:rsid w:val="008873AC"/>
    <w:rsid w:val="00887757"/>
    <w:rsid w:val="00887807"/>
    <w:rsid w:val="00887E72"/>
    <w:rsid w:val="008905B3"/>
    <w:rsid w:val="008916DE"/>
    <w:rsid w:val="008920F8"/>
    <w:rsid w:val="0089384E"/>
    <w:rsid w:val="00896212"/>
    <w:rsid w:val="0089622B"/>
    <w:rsid w:val="00896A13"/>
    <w:rsid w:val="00897000"/>
    <w:rsid w:val="008A06D1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8D0"/>
    <w:rsid w:val="008A4DA3"/>
    <w:rsid w:val="008A56AD"/>
    <w:rsid w:val="008A5CEA"/>
    <w:rsid w:val="008A73D0"/>
    <w:rsid w:val="008A7905"/>
    <w:rsid w:val="008A7F5D"/>
    <w:rsid w:val="008B0328"/>
    <w:rsid w:val="008B0346"/>
    <w:rsid w:val="008B12AF"/>
    <w:rsid w:val="008B1605"/>
    <w:rsid w:val="008B1B4F"/>
    <w:rsid w:val="008B438C"/>
    <w:rsid w:val="008B4DB1"/>
    <w:rsid w:val="008B4FDA"/>
    <w:rsid w:val="008B613F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1C8"/>
    <w:rsid w:val="008C750C"/>
    <w:rsid w:val="008C7FD4"/>
    <w:rsid w:val="008D0121"/>
    <w:rsid w:val="008D0FB6"/>
    <w:rsid w:val="008D11AA"/>
    <w:rsid w:val="008D1D54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D65"/>
    <w:rsid w:val="00901E34"/>
    <w:rsid w:val="00902BB9"/>
    <w:rsid w:val="00902D0C"/>
    <w:rsid w:val="009033DC"/>
    <w:rsid w:val="00903898"/>
    <w:rsid w:val="009038DE"/>
    <w:rsid w:val="0090481C"/>
    <w:rsid w:val="00904926"/>
    <w:rsid w:val="0090510C"/>
    <w:rsid w:val="00905984"/>
    <w:rsid w:val="00906104"/>
    <w:rsid w:val="00906204"/>
    <w:rsid w:val="0090662F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458E"/>
    <w:rsid w:val="00915104"/>
    <w:rsid w:val="00915337"/>
    <w:rsid w:val="009160C2"/>
    <w:rsid w:val="00916A53"/>
    <w:rsid w:val="0091710C"/>
    <w:rsid w:val="00917234"/>
    <w:rsid w:val="0091725D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A40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107"/>
    <w:rsid w:val="0094684E"/>
    <w:rsid w:val="00946944"/>
    <w:rsid w:val="00946DFB"/>
    <w:rsid w:val="009471C4"/>
    <w:rsid w:val="00947D03"/>
    <w:rsid w:val="0095176C"/>
    <w:rsid w:val="0095199F"/>
    <w:rsid w:val="00952547"/>
    <w:rsid w:val="009537F0"/>
    <w:rsid w:val="00953BCE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C5"/>
    <w:rsid w:val="009648D5"/>
    <w:rsid w:val="00964DF0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4E6B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ABA"/>
    <w:rsid w:val="00987E76"/>
    <w:rsid w:val="00990375"/>
    <w:rsid w:val="00990561"/>
    <w:rsid w:val="00990C42"/>
    <w:rsid w:val="009911F4"/>
    <w:rsid w:val="00991A45"/>
    <w:rsid w:val="00992C87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4C7A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04A"/>
    <w:rsid w:val="009B353B"/>
    <w:rsid w:val="009B3B0B"/>
    <w:rsid w:val="009B3CA3"/>
    <w:rsid w:val="009B44C3"/>
    <w:rsid w:val="009B5889"/>
    <w:rsid w:val="009B58F7"/>
    <w:rsid w:val="009B5ED1"/>
    <w:rsid w:val="009B5FF0"/>
    <w:rsid w:val="009B6D58"/>
    <w:rsid w:val="009B6FE2"/>
    <w:rsid w:val="009C08F6"/>
    <w:rsid w:val="009C1586"/>
    <w:rsid w:val="009C1A9B"/>
    <w:rsid w:val="009C1B22"/>
    <w:rsid w:val="009C1D0F"/>
    <w:rsid w:val="009C370D"/>
    <w:rsid w:val="009C3A21"/>
    <w:rsid w:val="009C3B73"/>
    <w:rsid w:val="009C3EC5"/>
    <w:rsid w:val="009C4507"/>
    <w:rsid w:val="009C6103"/>
    <w:rsid w:val="009C6CA4"/>
    <w:rsid w:val="009C6F9A"/>
    <w:rsid w:val="009C7DD3"/>
    <w:rsid w:val="009D03A4"/>
    <w:rsid w:val="009D0732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05B"/>
    <w:rsid w:val="009E2620"/>
    <w:rsid w:val="009E27FC"/>
    <w:rsid w:val="009E35C5"/>
    <w:rsid w:val="009E38B9"/>
    <w:rsid w:val="009E3D80"/>
    <w:rsid w:val="009E45F3"/>
    <w:rsid w:val="009E4A0F"/>
    <w:rsid w:val="009E4E2D"/>
    <w:rsid w:val="009E5D1F"/>
    <w:rsid w:val="009E60E1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39E3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170E7"/>
    <w:rsid w:val="00A20B69"/>
    <w:rsid w:val="00A20E9C"/>
    <w:rsid w:val="00A216A7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6D5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475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6A83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151"/>
    <w:rsid w:val="00A5473D"/>
    <w:rsid w:val="00A5489A"/>
    <w:rsid w:val="00A5509E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2C88"/>
    <w:rsid w:val="00A63118"/>
    <w:rsid w:val="00A63445"/>
    <w:rsid w:val="00A63EB8"/>
    <w:rsid w:val="00A64339"/>
    <w:rsid w:val="00A647F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739"/>
    <w:rsid w:val="00A72FC4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2D2"/>
    <w:rsid w:val="00A8134C"/>
    <w:rsid w:val="00A813A4"/>
    <w:rsid w:val="00A81620"/>
    <w:rsid w:val="00A81DD5"/>
    <w:rsid w:val="00A8328A"/>
    <w:rsid w:val="00A83ED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6CD"/>
    <w:rsid w:val="00A95C09"/>
    <w:rsid w:val="00A95D85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067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68A9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1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1722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95F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B25"/>
    <w:rsid w:val="00B07E76"/>
    <w:rsid w:val="00B11297"/>
    <w:rsid w:val="00B11B38"/>
    <w:rsid w:val="00B11C48"/>
    <w:rsid w:val="00B12288"/>
    <w:rsid w:val="00B12330"/>
    <w:rsid w:val="00B12C72"/>
    <w:rsid w:val="00B12DD4"/>
    <w:rsid w:val="00B15321"/>
    <w:rsid w:val="00B1537B"/>
    <w:rsid w:val="00B15750"/>
    <w:rsid w:val="00B15AD9"/>
    <w:rsid w:val="00B1695D"/>
    <w:rsid w:val="00B169A3"/>
    <w:rsid w:val="00B16E83"/>
    <w:rsid w:val="00B176AF"/>
    <w:rsid w:val="00B2066D"/>
    <w:rsid w:val="00B209EE"/>
    <w:rsid w:val="00B21200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591"/>
    <w:rsid w:val="00B40CC7"/>
    <w:rsid w:val="00B410A2"/>
    <w:rsid w:val="00B410C1"/>
    <w:rsid w:val="00B413A8"/>
    <w:rsid w:val="00B41A96"/>
    <w:rsid w:val="00B422FF"/>
    <w:rsid w:val="00B425F0"/>
    <w:rsid w:val="00B426C7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67B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0462"/>
    <w:rsid w:val="00B81504"/>
    <w:rsid w:val="00B81AD3"/>
    <w:rsid w:val="00B8245B"/>
    <w:rsid w:val="00B834EF"/>
    <w:rsid w:val="00B83C84"/>
    <w:rsid w:val="00B84F37"/>
    <w:rsid w:val="00B85362"/>
    <w:rsid w:val="00B853BF"/>
    <w:rsid w:val="00B853E8"/>
    <w:rsid w:val="00B855CA"/>
    <w:rsid w:val="00B8636F"/>
    <w:rsid w:val="00B86BCB"/>
    <w:rsid w:val="00B86D2A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5AE7"/>
    <w:rsid w:val="00BA6273"/>
    <w:rsid w:val="00BA632C"/>
    <w:rsid w:val="00BA755A"/>
    <w:rsid w:val="00BB0039"/>
    <w:rsid w:val="00BB118A"/>
    <w:rsid w:val="00BB1A5D"/>
    <w:rsid w:val="00BB1C9B"/>
    <w:rsid w:val="00BB22D8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5A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24A"/>
    <w:rsid w:val="00BD43F1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3C22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6398"/>
    <w:rsid w:val="00C075D2"/>
    <w:rsid w:val="00C105F6"/>
    <w:rsid w:val="00C10E97"/>
    <w:rsid w:val="00C11929"/>
    <w:rsid w:val="00C122A6"/>
    <w:rsid w:val="00C12489"/>
    <w:rsid w:val="00C127D9"/>
    <w:rsid w:val="00C132F1"/>
    <w:rsid w:val="00C14561"/>
    <w:rsid w:val="00C14F1A"/>
    <w:rsid w:val="00C156C3"/>
    <w:rsid w:val="00C15BC3"/>
    <w:rsid w:val="00C16602"/>
    <w:rsid w:val="00C16A42"/>
    <w:rsid w:val="00C16F3F"/>
    <w:rsid w:val="00C17414"/>
    <w:rsid w:val="00C203CF"/>
    <w:rsid w:val="00C207A1"/>
    <w:rsid w:val="00C2151D"/>
    <w:rsid w:val="00C22421"/>
    <w:rsid w:val="00C224A7"/>
    <w:rsid w:val="00C23215"/>
    <w:rsid w:val="00C232E0"/>
    <w:rsid w:val="00C23410"/>
    <w:rsid w:val="00C23AAB"/>
    <w:rsid w:val="00C23B1B"/>
    <w:rsid w:val="00C23D3E"/>
    <w:rsid w:val="00C23D48"/>
    <w:rsid w:val="00C23F1D"/>
    <w:rsid w:val="00C24256"/>
    <w:rsid w:val="00C24AD3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293D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1B0A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B98"/>
    <w:rsid w:val="00C63CBC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0DF"/>
    <w:rsid w:val="00C85FFA"/>
    <w:rsid w:val="00C864DC"/>
    <w:rsid w:val="00C918C1"/>
    <w:rsid w:val="00C91F69"/>
    <w:rsid w:val="00C92051"/>
    <w:rsid w:val="00C92111"/>
    <w:rsid w:val="00C92DB5"/>
    <w:rsid w:val="00C93BB0"/>
    <w:rsid w:val="00C94631"/>
    <w:rsid w:val="00C949FA"/>
    <w:rsid w:val="00C95B0F"/>
    <w:rsid w:val="00C95D4E"/>
    <w:rsid w:val="00C96F2E"/>
    <w:rsid w:val="00C978AF"/>
    <w:rsid w:val="00CA0015"/>
    <w:rsid w:val="00CA097A"/>
    <w:rsid w:val="00CA1097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538"/>
    <w:rsid w:val="00CA7608"/>
    <w:rsid w:val="00CA770E"/>
    <w:rsid w:val="00CA7F13"/>
    <w:rsid w:val="00CB0129"/>
    <w:rsid w:val="00CB0901"/>
    <w:rsid w:val="00CB093F"/>
    <w:rsid w:val="00CB0ADE"/>
    <w:rsid w:val="00CB2241"/>
    <w:rsid w:val="00CB287A"/>
    <w:rsid w:val="00CB2F56"/>
    <w:rsid w:val="00CB3CB1"/>
    <w:rsid w:val="00CB41AB"/>
    <w:rsid w:val="00CB47F1"/>
    <w:rsid w:val="00CB48B6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B4C"/>
    <w:rsid w:val="00CC2ED6"/>
    <w:rsid w:val="00CC3419"/>
    <w:rsid w:val="00CC35BF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98C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6573"/>
    <w:rsid w:val="00D07E36"/>
    <w:rsid w:val="00D104E6"/>
    <w:rsid w:val="00D107CC"/>
    <w:rsid w:val="00D10B0C"/>
    <w:rsid w:val="00D110A2"/>
    <w:rsid w:val="00D113E0"/>
    <w:rsid w:val="00D11611"/>
    <w:rsid w:val="00D11FE3"/>
    <w:rsid w:val="00D12380"/>
    <w:rsid w:val="00D12C1E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50EF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2E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6B21"/>
    <w:rsid w:val="00D67EC5"/>
    <w:rsid w:val="00D708D0"/>
    <w:rsid w:val="00D71259"/>
    <w:rsid w:val="00D7354F"/>
    <w:rsid w:val="00D735A6"/>
    <w:rsid w:val="00D7433F"/>
    <w:rsid w:val="00D7435F"/>
    <w:rsid w:val="00D743E7"/>
    <w:rsid w:val="00D7472B"/>
    <w:rsid w:val="00D74CCE"/>
    <w:rsid w:val="00D753A5"/>
    <w:rsid w:val="00D758CA"/>
    <w:rsid w:val="00D75F27"/>
    <w:rsid w:val="00D76BBA"/>
    <w:rsid w:val="00D770E9"/>
    <w:rsid w:val="00D77956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C4A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443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A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835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B25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514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22BF"/>
    <w:rsid w:val="00DF5182"/>
    <w:rsid w:val="00DF5F23"/>
    <w:rsid w:val="00DF68A6"/>
    <w:rsid w:val="00E00A41"/>
    <w:rsid w:val="00E01503"/>
    <w:rsid w:val="00E020C1"/>
    <w:rsid w:val="00E02529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032"/>
    <w:rsid w:val="00E11283"/>
    <w:rsid w:val="00E152E3"/>
    <w:rsid w:val="00E15826"/>
    <w:rsid w:val="00E15A77"/>
    <w:rsid w:val="00E161F1"/>
    <w:rsid w:val="00E167A4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36C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803"/>
    <w:rsid w:val="00E4239E"/>
    <w:rsid w:val="00E42FEB"/>
    <w:rsid w:val="00E430BF"/>
    <w:rsid w:val="00E43CEB"/>
    <w:rsid w:val="00E441EC"/>
    <w:rsid w:val="00E4420C"/>
    <w:rsid w:val="00E4481A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01EE"/>
    <w:rsid w:val="00E51117"/>
    <w:rsid w:val="00E51EEA"/>
    <w:rsid w:val="00E52EA8"/>
    <w:rsid w:val="00E5348C"/>
    <w:rsid w:val="00E538CE"/>
    <w:rsid w:val="00E54297"/>
    <w:rsid w:val="00E54353"/>
    <w:rsid w:val="00E54846"/>
    <w:rsid w:val="00E54B2C"/>
    <w:rsid w:val="00E5510F"/>
    <w:rsid w:val="00E56887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797"/>
    <w:rsid w:val="00E749B7"/>
    <w:rsid w:val="00E74BF6"/>
    <w:rsid w:val="00E74DFB"/>
    <w:rsid w:val="00E7522C"/>
    <w:rsid w:val="00E7544B"/>
    <w:rsid w:val="00E75737"/>
    <w:rsid w:val="00E75919"/>
    <w:rsid w:val="00E75A87"/>
    <w:rsid w:val="00E765B7"/>
    <w:rsid w:val="00E76F31"/>
    <w:rsid w:val="00E77EEE"/>
    <w:rsid w:val="00E805B6"/>
    <w:rsid w:val="00E81D32"/>
    <w:rsid w:val="00E830D6"/>
    <w:rsid w:val="00E84171"/>
    <w:rsid w:val="00E844AD"/>
    <w:rsid w:val="00E85A49"/>
    <w:rsid w:val="00E861DE"/>
    <w:rsid w:val="00E861FF"/>
    <w:rsid w:val="00E86494"/>
    <w:rsid w:val="00E90A39"/>
    <w:rsid w:val="00E90E72"/>
    <w:rsid w:val="00E90FD0"/>
    <w:rsid w:val="00E92272"/>
    <w:rsid w:val="00E92B8E"/>
    <w:rsid w:val="00E92BAA"/>
    <w:rsid w:val="00E9357C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8D3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0FA2"/>
    <w:rsid w:val="00EC1AA8"/>
    <w:rsid w:val="00EC20BC"/>
    <w:rsid w:val="00EC22F7"/>
    <w:rsid w:val="00EC2345"/>
    <w:rsid w:val="00EC2CDE"/>
    <w:rsid w:val="00EC4405"/>
    <w:rsid w:val="00EC49B0"/>
    <w:rsid w:val="00EC51AD"/>
    <w:rsid w:val="00EC5856"/>
    <w:rsid w:val="00EC6F7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618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289"/>
    <w:rsid w:val="00EE6C84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735"/>
    <w:rsid w:val="00F00C96"/>
    <w:rsid w:val="00F01D1E"/>
    <w:rsid w:val="00F0257D"/>
    <w:rsid w:val="00F025FC"/>
    <w:rsid w:val="00F02DBC"/>
    <w:rsid w:val="00F0384D"/>
    <w:rsid w:val="00F03B10"/>
    <w:rsid w:val="00F04755"/>
    <w:rsid w:val="00F04FC3"/>
    <w:rsid w:val="00F05954"/>
    <w:rsid w:val="00F0616C"/>
    <w:rsid w:val="00F06F30"/>
    <w:rsid w:val="00F073FD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F71"/>
    <w:rsid w:val="00F339E3"/>
    <w:rsid w:val="00F33A72"/>
    <w:rsid w:val="00F34571"/>
    <w:rsid w:val="00F35311"/>
    <w:rsid w:val="00F36E1F"/>
    <w:rsid w:val="00F37262"/>
    <w:rsid w:val="00F377C0"/>
    <w:rsid w:val="00F37F2C"/>
    <w:rsid w:val="00F403A5"/>
    <w:rsid w:val="00F406AC"/>
    <w:rsid w:val="00F40D4D"/>
    <w:rsid w:val="00F4140F"/>
    <w:rsid w:val="00F42D91"/>
    <w:rsid w:val="00F43922"/>
    <w:rsid w:val="00F4395E"/>
    <w:rsid w:val="00F43D2B"/>
    <w:rsid w:val="00F43E71"/>
    <w:rsid w:val="00F443B1"/>
    <w:rsid w:val="00F449C0"/>
    <w:rsid w:val="00F44EDB"/>
    <w:rsid w:val="00F4506C"/>
    <w:rsid w:val="00F45999"/>
    <w:rsid w:val="00F45B4D"/>
    <w:rsid w:val="00F45B8B"/>
    <w:rsid w:val="00F4653F"/>
    <w:rsid w:val="00F50451"/>
    <w:rsid w:val="00F51B3A"/>
    <w:rsid w:val="00F51CB2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572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C35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C19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FC5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3FF7"/>
    <w:rsid w:val="00FE4310"/>
    <w:rsid w:val="00FE455F"/>
    <w:rsid w:val="00FE47C0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893"/>
    <w:rsid w:val="00FF6934"/>
    <w:rsid w:val="00FF69B7"/>
    <w:rsid w:val="00FF6ACF"/>
    <w:rsid w:val="00FF6FFD"/>
    <w:rsid w:val="00FF71B0"/>
    <w:rsid w:val="00FF745D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x-phmenubutton">
    <w:name w:val="x-ph__menu__button"/>
    <w:rsid w:val="001F6958"/>
  </w:style>
  <w:style w:type="character" w:customStyle="1" w:styleId="UnresolvedMention">
    <w:name w:val="Unresolved Mention"/>
    <w:uiPriority w:val="99"/>
    <w:semiHidden/>
    <w:unhideWhenUsed/>
    <w:rsid w:val="00CF098C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CF098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CF098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9">
    <w:name w:val="Текст примечания Знак"/>
    <w:basedOn w:val="a0"/>
    <w:link w:val="af8"/>
    <w:semiHidden/>
    <w:rsid w:val="00CF098C"/>
    <w:rPr>
      <w:rFonts w:ascii="Times Armenian" w:hAnsi="Times Armenian"/>
      <w:lang w:eastAsia="ru-RU"/>
    </w:rPr>
  </w:style>
  <w:style w:type="character" w:customStyle="1" w:styleId="afb">
    <w:name w:val="Тема примечания Знак"/>
    <w:basedOn w:val="af9"/>
    <w:link w:val="afa"/>
    <w:semiHidden/>
    <w:rsid w:val="00CF098C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F098C"/>
    <w:rPr>
      <w:rFonts w:ascii="Times Armenian" w:hAnsi="Times Armenian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F098C"/>
    <w:rPr>
      <w:rFonts w:ascii="Tahoma" w:hAnsi="Tahoma" w:cs="Tahoma"/>
      <w:shd w:val="clear" w:color="auto" w:fill="000080"/>
      <w:lang w:eastAsia="ru-RU"/>
    </w:rPr>
  </w:style>
  <w:style w:type="character" w:customStyle="1" w:styleId="rynqvb">
    <w:name w:val="rynqvb"/>
    <w:basedOn w:val="a0"/>
    <w:rsid w:val="00B40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x-phmenubutton">
    <w:name w:val="x-ph__menu__button"/>
    <w:rsid w:val="001F6958"/>
  </w:style>
  <w:style w:type="character" w:customStyle="1" w:styleId="UnresolvedMention">
    <w:name w:val="Unresolved Mention"/>
    <w:uiPriority w:val="99"/>
    <w:semiHidden/>
    <w:unhideWhenUsed/>
    <w:rsid w:val="00CF098C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CF098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CF098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9">
    <w:name w:val="Текст примечания Знак"/>
    <w:basedOn w:val="a0"/>
    <w:link w:val="af8"/>
    <w:semiHidden/>
    <w:rsid w:val="00CF098C"/>
    <w:rPr>
      <w:rFonts w:ascii="Times Armenian" w:hAnsi="Times Armenian"/>
      <w:lang w:eastAsia="ru-RU"/>
    </w:rPr>
  </w:style>
  <w:style w:type="character" w:customStyle="1" w:styleId="afb">
    <w:name w:val="Тема примечания Знак"/>
    <w:basedOn w:val="af9"/>
    <w:link w:val="afa"/>
    <w:semiHidden/>
    <w:rsid w:val="00CF098C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F098C"/>
    <w:rPr>
      <w:rFonts w:ascii="Times Armenian" w:hAnsi="Times Armenian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F098C"/>
    <w:rPr>
      <w:rFonts w:ascii="Tahoma" w:hAnsi="Tahoma" w:cs="Tahoma"/>
      <w:shd w:val="clear" w:color="auto" w:fill="000080"/>
      <w:lang w:eastAsia="ru-RU"/>
    </w:rPr>
  </w:style>
  <w:style w:type="character" w:customStyle="1" w:styleId="rynqvb">
    <w:name w:val="rynqvb"/>
    <w:basedOn w:val="a0"/>
    <w:rsid w:val="00B4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gorismc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A01C3-1F25-4A11-82CA-9BE77273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7</Pages>
  <Words>1975</Words>
  <Characters>11258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13207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Karine</cp:lastModifiedBy>
  <cp:revision>312</cp:revision>
  <cp:lastPrinted>2025-11-14T06:43:00Z</cp:lastPrinted>
  <dcterms:created xsi:type="dcterms:W3CDTF">2023-09-07T06:05:00Z</dcterms:created>
  <dcterms:modified xsi:type="dcterms:W3CDTF">2026-04-21T11:38:00Z</dcterms:modified>
</cp:coreProperties>
</file>