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««Գրասենյակային գույքի&gt;&gt;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««Գրասենյակային գույքի&gt;&gt;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««Գրասենյակային գույքի&gt;&gt;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««Գրասենյակային գույքի&gt;&gt;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ԱՄՄՀ-ԷԱՃԱՊՁԲ-26/60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ԱՄՄՀ-ԷԱՃԱՊՁԲ-26/60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կից ֆայլով ներկայացվել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կից ֆայլով ներկայացվել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կից ֆայլով ներկայացվել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կից ֆայլով ներկայացվել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կից ֆայլով ներկայացվել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կից ֆայլով ներկայացվել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