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ՍԳԼ-ԷԱՃԱՊՁԲ-26/51</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Биохимический патологический контроль, предназначенный для ERBA EC 90. Формат флакона — не более 5 мл. Продукция должна иметь сертификат CE mark.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Биохимический контроль нормального уровня, предназначенный для ERBA EC 90. Формат флакона — не более 5 мл. Продукция должна иметь сертификат CE mark.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Очистительная жидкость, предназначенная для ERBA EC 9. Формат — 1 флакон, по 50 мл в каждом флаконе. Продукция должна иметь сертификат CE mark.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содержатся в одном картридже. Параметры, измеряемые картриджем: Na+, K+, iCa2+, Cl−. Максимальное количество тестов в одном картридже — 500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содержатся в одном картридже. Параметры, измеряемые картриджем: Na+, K+, iCa2+, Cl−. Максимальное количество тестов в одном картридже — 1000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находятся в одном картридже. Параметры, измеряемые картриджем: Na+, K+, iCa2+, Cl−. Максимальное количество тестов в одном картридже — 3000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разбавитель EC, предназначенный для анализатора электролитов ERBA EC 90. Формат — флакон 100 мл. Условия хранения: 2–30°C.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Годовой комплект запасных частей для технического обслуживания ERBA EC 90. В него входят: трубка насоса, комплект мягких трубок для иглы, соединители потока реагентов, соединители жидкостной системы, блок иглы.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стимуляции пучка Гиса, состоящий из эндокардиального электрода 4,1 Fr с коннектором IS1 и системы доставки. Должен быть совместим с кардиостимуляторами Medtronic. На этапе поставки товара Продавец должен предоставить сертификат соответствия, выданный производителем, авторизационное (гарантийно-уполномочивающее) письмо и сертификат происхождения.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ADAPT-AOP. Общий диаметр: 11,0 мм — от 0,0D до +15,0D; 10,7 мм — от +15,5D до +22,0D; 10,5 мм — от +22,5D до +30,0D.
Покупатель вправе в течение года заказать количество меньше максимального общего количества, что не может повлечь ненадлежащее исполнение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