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համազգեստի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Դադիվանյան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համազգեստի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համազգեստի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համազգեստի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Վզպատ թաշկինակներ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Տարազաբաճկոն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Տարազաբաճկոն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ԴԴ-ԷԱՃԱՊՁԲ-26/08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ԴԴ-ԷԱՃԱՊՁԲ-26/08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Տղամարդու գլխարկ (կեպի)՝ գլխարկանշանով (Ձև 2): 
Պատրաստվում է մուգ կապույտ կիսաբրդյա կտորից (67% բուրդ, 33% պոլիեսթեր, 317 գ/մ2 խտությամբ, թույլատրելի շեղում՝ +, - 2%) և բաղկացած է թասակից և երկարացված գլխարկահովհարից: Երկու կողմից ունի երկուական օդանցք: Գլխարկի առջևի կենտրոնական մասում ամրացվում է գլխարկանշանը (նշված որոշմամբ սահմանված պահանջներին համապատասխան (Ձև 5)), որը նախապես (մինչև մատակարարումը) համաձայնեցվում է Գնորդի հետ: Աստառը պատրաստվում է բնական մետաքսից (8-C5-BШ արտիկուլից մուգ կապույտ կտորից 100 գ/մ2 խտությամբ, թույլատրելի շեղում՝ +, - 2%), ներսի ժապավենը՝ բնական կաշվից՝ 30 մմ լայնությամբ: Գլխարկի թասակի բարձրությունը 8-9 սմ է: Հետևի մասում առկա է գլխարկի թասակի չափսը փոխելու գոտի՝ կարգավորման սեղմակներով:
Գլխարկները (կեպիները) ներսամասից պետք է ունենան պիտակ, որի վրա պետք է նշված լինի դրանց չափսը։ Նախքան գլխարկների (կեպիների) պատրաստումը գլխարկների (կեպիների) գունային գամման համաձայնեցվում է Գնորդի հետ: Գլխարկների (կեպիների) ամբողջ քանակը պետք է պատրաստվի միևնույն գործվածքից: Ընդ որում, նախապես (մինչև գլխարկների (կեպիների)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Գլխարկ պիլոտկա (կանացի)՝ գլխարկանշանով (Ձև 4): 
 Պատրաստվում է մուգ կապույտ գույնի կիսաբրդյա գործվածքից (67% բուրդ, 33% պոլիեսթեր, 317 գ/մ2 խտությամբ, թույլատրելի շեղում՝ +, - 2%), բաղկացած երկարացված հատակի 2 մասից, 2 պատից և կենտրոնական մասում իրար վրա ծալվող 2 փեշիկից: Վերծալված եզրակարերը մուգ կարմիր գույնի են (2581 արտիկուլի մահուդե կտորից) և ձախ կողմում ունեն 3 օդանցք: Աստառը պատրաստվում է բնական մետաքսից (8-C5-BШ արտիկուլից մուգ կապույտ կտորից 100 գ/մ2 խտությամբ, թույլատրելի շեղում՝ +, - 2%), իսկ ներսի ժապավենը բնական կաշվից՝ 30 մմ լայնությամբ: Առջևի կենտրոնական մասում ամրացվում է գլխարկանշանը (նշված որոշմամբ սահմանված պահանջներին համապատասխան (Ձև 5)), որը նախապես (մինչև մատակարարումը) համաձայնեցվում է Գնորդի հետ:
Պիլոտկաները ներսամասից պետք է ունենան պիտակ, որի վրա պետք է նշված լինի դրանց չափսը։ Նախքան պիլոտկաների պատրաստումը պիլոտկաների գունային գամման համաձայնեցվում է Գնորդի հետ: Պիլոտկաների ամբողջ քանակը պետք է պատրաստվի միևնույն գործվածքից: Ընդ որում, նախապես (մինչև պիլոտկաների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ձևին (նկարին) համապատասխան:
 Տաբատ (տղամարդու) (Ձև 7): 
Պատրաստվում է ազատթող փողքերով, մուգ կապույտ կիսաբրդյա կտորից (67% բուրդ, 33% պոլիեսթեր, 317 գ/մ2 խտությամբ, թույլատրելի շեղում՝ +, - 2%), ուղիղ է, առանց ծալքերի, ունի բնական մետաքսյա աստառ (8-C5-BШ արտիկուլից մուգ կապույտ կտորից 100 գ/մ2 խտությամբ, թույլատրելի շեղում՝ +, - 2%) և մուգ կարմիր եզրաշերտ (2581 արտիկուլի մահուդե կտորից): Տաբատի գոտին գոտեմակօղերով է, կոճկվում է աջ կողմից 2 կոճակով, գրպանները թեք են, ներկարված և ունեն կայծակնաճարմանդ: Տաբատի հետևի շերտամասի աջ կողմում առկա է կափույրով կոճկվող ներկարված գրպան: Տաբատի առջևի մասի յուրաքանչյուր կողմում մշակվում է մեկական սեղմոն՝ արդուկի գծի ուղղությամբ, իսկ ետևի մասի յուրաքանչյուր կողմում՝ երկուական սեղմոն: Տաբատի գոտին ունի 55 մմ լայնություն, գոտու վրա կարվում է 8 կամրջակ, որոնց երկարությունը 55 մմ է, լայնությունը՝ 1,8 սմ, իսկ տաբատի կողքի գրպաններն ունեն 3,5 սմ թեքություն:
Տաբատները ներսամասից պետք է ունենան պիտակ, որի վրա պետք է նշված լինի դրանց չափսը։ Նախքան տաբատների պատրաստումը տաբատների գունային գամման համաձայնեցվում է Գնորդի հետ: Տաբատների ամբողջ քանակը պետք է պատրաստվի միևնույն գործվածքից: Ընդ որում, նախապես (մինչև տաբատների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ձևին (նկարին) համապատասխան:
 Տաբատ (կանացի) (Ձև 7): 
Պատրաստվում է ազատթող փողքերով, մուգ կապույտ կիսաբրդյա կտորից (67% բուրդ, 33% պոլիեսթեր, 317 գ/մ2 խտությամբ, թույլատրելի շեղում՝ +, - 2%), ուղիղ է, առանց ծալքերի, ունի բնական մետաքսյա աստառ (8-C5-BШ արտիկուլից մուգ կապույտ կտորից 100 գ/մ2 խտությամբ, թույլատրելի շեղում՝ +, - 2%) և մուգ կարմիր եզրաշերտ (2581 արտիկուլի մահուդե կտորից): Տաբատի գոտին գոտեմակօղերով է, կոճկվում է ձախ կողմից 2 կոճակով, գրպանները թեք են, ներկարված և ունեն կայծակնաճարմանդ: Տաբատի առջևի մասի յուրաքանչյուր կողմում մշակվում է մեկական սեղմոն՝ արդուկի գծի ուղղությամբ, իսկ ետևի մասի յուրաքանչյուր կողմում՝ երկուական սեղմոն: Տաբատի գոտին ունի 55 մմ լայնություն, գոտու վրա կարվում է 8 կամրջակ, որոնց երկարությունը 55 մմ է, լայնությունը՝ 1,8 սմ, իսկ տաբատի կողքի գրպաններն ունեն 3,5 սմ թեքություն:
Տաբատները ներսամասից պետք է ունենան պիտակ, որի վրա պետք է նշված լինի դրանց չափսը։ Նախքան տաբատների պատրաստումը տաբատների գունային գամման համաձայնեցվում է Գնորդի հետ: Տաբատների ամբողջ քանակը պետք է պատրաստվի միևնույն գործվածքից: Ընդ որում, նախապես (մինչև տաբատների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ձևին (նկարին) համապատասխան:
 Կիսաշրջազգեստ (Ձև 7):  
Պատրաստվում է մուգ կապույտ կիսաբրդյա կտորից (67% բուրդ, 33% պոլիեսթեր, 317 գ/մ2 խտությամբ, թույլատրելի շեղում՝ +, - 2%), բնական մետաքսե աստառով (8-C5-BШ արտիկուլից մուգ կապույտ կտորից 100 գ/մ2 խտությամբ, թույլատրելի շեղում՝ +, - 2%), երկարությունը մինչև ծնկները, ունի երկկողմանի սեղմոններ, գոտին՝ գոտեմակօղերով, հետնամասում 15 սմ երկարությամբ փակ բացվածքով, գոտու վրա կարվում է 8 կամրջակ: Կիսաշրջազգեստը հետևի մասում կոճկվում է մեկ կոճակով և ծածկված է կայծակնաճարմանդով:
Կիսաշրջազգեստները ներսամասից պետք է ունենան պիտակ, որի վրա պետք է նշված լինի դրանց չափսը։ Նախքան կիսաշրջազգեստների պատրաստումը կիսաշրջազգեստների գունային գամման համաձայնեցվում է Գնորդի հետ: Կիսաշրջազգեստների ամբողջ քանակը պետք է պատրաստվի միևնույն գործվածքից: Ընդ որում, նախապես (մինչև կիսաշրջազգեստների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Վերնաշապիկ (կարճաթև, տղամարդու)` ուսադիրներով (Ձև 12):
  Վերնաշապիկ (բաց կապույտ՝ 300 հատ և  սպիտակ՝ 70 հատ), որը պատրաստվում է 60% բամբակյա խիտ կտորից (40% պոլիեսթեր, 190 գ/մ2 (թույլատրելի շեղում՝ +, - 2%)), կարճաթև՝ հանվող ուսադիրներով, ծալովի օձիքով: Վերնաշապիկը կոճկվում է 7 կոճակով, վերևի մասում առանց կոճակի: Առաջամասերին մշակված են ձևավոր ծալքով և կափույրով գրպաններ, որոնք կոճկվում են մեկ օղակ կոճակով: Վերնաշապիկի ներքևի մասում կարվում է 55 մմ լայնությամբ գոտի՝ կողքային մասերում 12-18 սմ երկարությամբ ներկարված առաձգական ժապավենով: Առջևի մասի գոտին կոճկվում է 2 կոճակով: Կարճաթև վերնաշապիկի բացվածքի վերին մասը՝ 5-7 սմ է և չի կոճկվում: Տղամարդու վերնաշապիկը կոճկվում է աջից: Ձախ թևքին առկա է թևքանշան (Ձև 20)՝ նշված որոշմամբ սահմանված պահանջներին համապատասխան:
Վերնաշապիկները ներսամասից պետք է ունենան պիտակ, որի վրա պետք է նշված լինի դրանց չափսը։ Նախքան վերնաշապիկների պատրաստումը վերնաշապիկների գունային գամման համաձայնեցվում է Գնորդի հետ: Վերնաշապիկների ամբողջ քանակը պետք է պատրաստվի միևնույն գործվածքից: Ընդ որում, նախապես (մինչև վերնաշապիկների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Վերնաշապիկ (կարճաթև, կանացի)` ուսադիրներով (Ձև 12):
 Վերնաշապիկ (բաց կապույտ՝ 126 հատ և սպիտակ՝ 4 հատ), որը պատրաստվում է 60% բամբակյա խիտ կտորից (40% պոլիեսթեր, 190 գ/մ2 (թույլատրելի շեղում՝ +, - 2%)), կարճաթև՝ հանվող ուսադիրներով, ծալովի օձիքով: Վերնաշապիկը կոճկվում է 7 կոճակով, վերևի մասում առանց կոճակի: Առաջամասերին մշակված են ձևավոր ծալքով և կափույրով գրպաններ, որոնք կոճկվում են մեկ օղակ կոճակով: Վերնաշապիկի ներքևի մասում կարվում է 55 մմ լայնությամբ գոտի՝ կողքային մասերում 12-18 սմ երկարությամբ ներկարված առաձգական ժապավենով: Առջևի մասի գոտին կոճկվում է 2 կոճակով: Կարճաթև վերնաշապիկի բացվածքի վերին մասը՝ 5-7 սմ է և չի կոճկվում: Կանացի վերնաշապիկը՝ առջևից գրպանների տակից մինչև գոտին, ունի սեղմոն և կոճկվում է ձախից: Ձախ թևքին առկա է թևքանշան (Ձև 20)՝ նշված որոշմամբ սահմանված պահանջներին համապատասխան:
Վերնաշապիկները ներսամասից պետք է ունենան պիտակ, որի վրա պետք է նշված լինի դրանց չափսը։ Նախքան վերնաշապիկների պատրաստումը վերնաշապիկների գունային գամման համաձայնեցվում է Գնորդի հետ: Վերնաշապիկների ամբողջ քանակը պետք է պատրաստվի միևնույն գործվածքից: Ընդ որում, նախապես (մինչև վերնաշապիկների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Վերնաշապիկ (երկարաթև, տղամարդու)՝ ուսադիրներով (Ձև 12):
Վերնաշապիկ (բաց կապույտ՝ 338 հատ և սպիտակ՝ 70 հատ), որը պատրաստվում է 60% բամբակյա խիտ կտորից (40% պոլիեսթեր, 190 գ/մ2 (թույլատրելի շեղում՝ +, - 2%)), երկարաթև՝ հանվող ուսադիրներով, ծալովի օձիքով: Վերնաշապիկը կոճկվում է 8 կոճակով, վերևի մասում առանց կոճակի: Առաջամասերին մշակված են ձևավոր ծալքով և կափույրով գրպաններ, որոնք կոճկվում են մեկ օղակ կոճակով: Վերնաշապիկի ներքևի մասում կարվում է 55 մմ լայնությամբ գոտի՝ կողքային մասերում 12-18 սմ երկարությամբ ներկարված առաձգական ժապավենով: Առջևի մասի գոտին կոճկվում է 2 կոճակով: Երկարաթև վերնաշապիկը ավելի կոշտ օձիքով հարմարեցվում է փողկապի հետ: Տղամարդու վերնաշապիկը կոճկվում է աջից: Ձախ թևքին առկա է թևքանշան (Ձև 20)՝ նշված որոշմամբ սահմանված պահանջներին համապատասխան:
Վերնաշապիկները ներսամասից պետք է ունենան պիտակ, որի վրա պետք է նշված լինի դրանց չափսը։ Նախքան վերնաշապիկների պատրաստումը վերնաշապիկների գունային գամման համաձայնեցվում է Գնորդի հետ: Վերնաշապիկների ամբողջ քանակը պետք է պատրաստվի միևնույն գործվածքից: Ընդ որում, նախապես (մինչև վերնաշապիկների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Վերնաշապիկ (երկարաթև, կանացի)՝ ուսադիրներով (Ձև 12):
 Վերնաշապիկ (բաց կապույտ՝ 138 հատ և սպիտակ՝ 4 հատ), որը պատրաստվում է 60% բամբակյա խիտ կտորից (40% պոլիեսթեր, 190 գ/մ2 (թույլատրելի շեղում՝ +, - 2%)), երկարաթև՝ հանվող ուսադիրներով, ծալովի օձիքով: Վերնաշապիկը կոճկվում է 8 կոճակով, վերևի մասում առանց կոճակի: Առաջամասերին մշակված են ձևավոր ծալքով և կափույրով գրպաններ, որոնք կոճկվում են մեկ օղակ կոճակով: Վերնաշապիկի ներքևի մասում կարվում է 55 մմ լայնությամբ գոտի՝ կողքային մասերում 12-18 սմ երկարությամբ ներկարված առաձգական ժապավենով: Առջևի մասի գոտին կոճկվում է 2 կոճակով: Երկարաթև վերնաշապիկը ավելի կոշտ օձիքով հարմարեցվում է փողկապի հետ: Կանացի վերնաշապիկը՝ առջևից գրպանների տակից մինչև գոտին, ունի սեղմոն և կոճկվում է ձախից: Ձախ թևքին առկա է թևքանշան (Ձև 20)՝ նշված որոշմամբ սահմանված պահանջներին համապատասխան:
Վերնաշապիկները ներսամասից պետք է ունենան պիտակ, որի վրա պետք է նշված լինի դրանց չափսը։ Նախքան վերնաշապիկների պատրաստումը վերնաշապիկների գունային գամման համաձայնեցվում է Գնորդի հետ: Վերնաշապիկների ամբողջ քանակը պետք է պատրաստվի միևնույն գործվածքից: Ընդ որում, նախապես (մինչև վերնաշապիկների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Սվիտեր (կարճաթև, տղամարդու)` ուսադիրներով (Ձև 13): 
  Պատրաստվում է բաց կապույտ գույնի տրիկոտաժից (60-70% բամբակյա խտությամբ,  առնվազն 170 գ/մ2 քաշով), խիտ գործվածքով, հանովի կոշտ ուսադիրների ամրակով, կոշտ օձիքով: Առջևի մասում ունի բացվածք, որը կոճկվում է 3 բաց կապույտ կոճակներով: Սվիտերի փեշերը երկտակ են, առաձգական գործվածքով: Ձախ կրծքավանդակի վրա առկա է վրադիր՝ բաց կապույտ կտորից՝ 14,5 X 12 սմ չափսերով, կափույրով, բաց կապույտ կոճակով կոճկվող գրպանով: Ուսադիրների մասը նույնպես կարված է բաց կապույտ բամբակյա կտորից: Տղամարդու սվիտերը կոճկվում է աջից: Սվիտերի բացվածքի վերին մասը՝ 5-7 սմ է և չի կոճկվում: Ձախ թևքին առկա է թևքանշան (Ձև 20), իսկ աջ թևքին ՀՀ դրոշ` նշված որոշմամբ սահմանված պահանջներին համապատասխան:
Սվիտերները ներսամասից պետք է ունենան պիտակ, որի վրա պետք է նշված լինի դրանց չափսը։ Նախքան սվիտերների պատրաստումը սվիտերների գունային գամման համաձայնեցվում է Գնորդի հետ: Սվիտերների ամբողջ քանակը պետք է պատրաստվի միևնույն գործվածքից: Ընդ որում, նախապես (մինչև սվիտերների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Սվիտեր (կարճաթև, կանացի)` ուսադիրներով (Ձև 13): 
  Պատրաստվում է բաց կապույտ գույնի տրիկոտաժից (60-70% բամբակյա խտությամբ, առնվազն 170 գ/մ2 քաշով), խիտ գործվածքով, հանովի կոշտ ուսադիրների ամրակով, կոշտ օձիքով: Առջևի մասում ունի բացվածք, որը կոճկվում է 3 բաց կապույտ կոճակներով: Սվիտերի փեշերը երկտակ են, առաձգական գործվածքով: Ձախ կրծքավանդակի վրա առկա է վրադիր՝ բաց կապույտ կտորից՝ 14,5 X 12 սմ չափսերով, կափույրով, բաց կապույտ կոճակով կոճկվող գրպանով: Ուսադիրների մասը նույնպես կարված է բաց կապույտ բամբակյա կտորից: Կանացի սվիտերը կոճկվում է ձախից: Սվիտերի բացվածքի վերին մասը՝ 5-7 սմ է և չի կոճկվում: Ձախ թևքին առկա է թևքանշան (Ձև 20), իսկ աջ թևքին ՀՀ դրոշ` նշված որոշմամբ սահմանված պահանջներին համապատասխան:
Սվիտերները ներսամասից պետք է ունենան պիտակ, որի վրա պետք է նշված լինի դրանց չափսը։ Նախքան սվիտերների պատրաստումը սվիտերների գունային գամման համաձայնեցվում է Գնորդի հետ: Սվիտերների ամբողջ քանակը պետք է պատրաստվի միևնույն գործվածքից: Ընդ որում, նախապես (մինչև սվիտերների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Սվիտեր (ձմեռային)` ուսադիրներով (Ձև 14): 
 Պատրաստվում է մուգ կապույտ գույնի բրդյա (50% բուրդ, 50% ակրիլ, թույլատրելի շեղում՝ +, - 2%, 700-800 գ/մ2 քաշով) գործվածքից, ուսերը և թևքերի արմունկի մասում պատված են մուգ կապույտ կտորով: Օձիքը՝ շրջանաձև բացվածքով, հավաքովի գործվածքով: Ձախ կրծքավանդակին առկա է շերտակարով, վրադիր կափույրով, կոճկվող գրպան՝ 14,5 X 12 սմ չափսերով: Ունի ուսադիրների համար նախատեսված լեզվակ, իսկ ուսադիրները կտորից են՝ հանովի, մեկ կոճակով կոճկվող: Գրպանի և ուսադիրների լեզվակի կոճակները մետաղական են՝ մուգ կապույտ գույնի: Ձախ թևքին առկա է թևքանշան (Ձև 20), իսկ աջ թևքին ՀՀ դրոշ` նշված որոշմամբ սահմանված պահանջներին համապատասխան: Ուսադիրների հիմքի գույնը պետք է համապատասխանի սվիտերի գույնին:
Սվիտերները ներսամասից պետք է ունենան պիտակ, որի վրա պետք է նշված լինի դրանց չափսը։ Նախքան սվիտերների պատրաստումը սվիտերների գունային գամման համաձայնեցվում է Գնորդի հետ: Սվիտերների ամբողջ քանակը պետք է պատրաստվի միևնույն գործվածքից: Ընդ որում, նախապես (մինչև սվիտերների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Գլխարկ (տոնական)՝ գլխարկանշանով (Ձև 1):
 Պատրաստվում է կապույտ կիսաբրդյա կտորից (67% բուրդ, 33% պոլիեսթեր, 317 գ/մ2 խտությամբ, թույլատրելի շեղում՝ +, - 2%) և ունի մուգ կապույտ թավշյա գլխարկաբոլորք, իսկ գլխարկագագաթի և գլխարկաբոլորքի եզրով անցնում է մուգ կարմիր գույնի՝ 2,5 մմ լայնությամբ, եզրաշերտ: Գլխարկաբոլորքի վրա երկու ոսկեգույն կոճակներով ամրացվում է ոսկեգույն ցանցահյուսազարդով երկշերտ հյուսված կապը (քուղը), իսկ առջևի կենտրոնական մասում՝ գլխարկանշանը (նշված որոշմամբ սահմանված պահանջներին համապատասխան (Ձև 5), որը նախապես (մինչև մատակարարումը) համաձայնեցվում է Գնորդի հետ): Գլխարկանշանը (կոկարդը) ամրացվում է գլխարկի կենտրոնում և պատրաստվում է ոսկեգույն ձուլածո մետաղից՝ Դատական դեպարտամենտի առանձնացված ստորաբաժանման՝ դատական կարգադրիչների ծառայության խորհրդանշանի պատկերով: Գլխարկահովհարը երկարացված է, սև գույնի և լաքապատ: Գլխարկի աստառը բնական մետաքսից է, ներսի ժապավենը բնական կաշվից՝ 30 մմ լայնությամբ: 
Գլխարկները ներսամասից պետք է ունենան պիտակ, որի վրա պետք է նշված լինի դրանց չափսը։ Նախքան գլխարկների պատրաստումը գլխարկների գունային գամման համաձայնեցվում է Գնորդի հետ: Գլխարկների ամբողջ քանակը պետք է պատրաստվի միևնույն գործվածքից: Ընդ որում, նախապես (մինչև գլխարկների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Գլխարկ ձմեռային՝ գլխարկանշանով (Ձև 3):
Պատրաստվում է կապույտ մահուդից, բաղկացած է թասակից, գլխարկի ետևի մասով միացած ականջակալներից և սև լաքապատ հովհարից: Ականջակալները ետևի մասով մշակված են մուգ կապույտ մորթուց: Գլխարկի աստառը պատրաստվում է բնական մետաքսից, իսկ ներսի ժապավենը բնական կաշվից՝ 30 մմ լայնությամբ: Գլխարկի առջևի կենտրոնական մասում ամրացվում է գլխարկանշանը (նշված որոշմամբ սահմանված պահանջներին համապատասխան (Ձև 5)), որը նախապես (մինչև մատակարարումը) համաձայնեցվում է Գնորդի հետ:
Գլխարկները ներսամասից պետք է ունենան պիտակ, որի վրա պետք է նշված լինի դրանց չափսը։ Նախքան գլխարկների պատրաստումը գլխարկների գունային գամման համաձայնեցվում է Գնորդի հետ: Գլխարկների ամբողջ քանակը պետք է պատրաստվի միևնույն գործվածքից: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ձևին (նկարին) համապատասխան:
Կաշվե գոտի (Ձև 18):
Կաշվե գոտի՝ երկանցք, պատրաստվում է սև կաշվից և ունի սև մետաղական ճարմանդ՝ 50 մմ լայնությամբ: 
Գոտիները ներսամասից պետք է ունենան պիտակ, որի վրա պետք է նշված լինի դրանց չափսը։ Ապրանքների փաթեթավորումը` պոլիէթիլենային թափանցիկ պարկերով,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Փողկապ (տղամարդու) (Ձև 16):
 Պատրաստվում է մուգ կապույտ գույնի կտորից (67% բուրդ, 33% պոլիեսթեր, 317 գ/մ2 խտությամբ, թույլատրելի շեղում՝ +, - 2%), դեղին ամրակով, երկարությունը՝ 55-57 սմ, պատրաստի տեսքն ավարտվում է ներքևում սուր անկյունով, վերևում՝ եռանկյուն հանգույցով: Հանգույցից 3-3,5 սմ ներքև ասեղնագործված է դատական կարգադրիչների ծառայության խորհրդանշանը՝ ոսկեգույն գործվածքով:
Նախքան փողկապների պատրաստումը փողկապների գունային գամման համաձայնեցվում է Գնորդի հետ: Փողկապների ամբողջ քանակը պետք է պատրաստվի միևնույն գործվածքից: Ընդ որում, նախապես (մինչև փողկապների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պիտակավորված, պիտակների վրա պետք է նշված լինեն ապրանքի անվանումը, քանակը: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Կանացի փողկապ (Ձև 17):
Կանացի փողկապ՝ մուգ կապույտ գույնի, երկթև բանտ, որի թևերն ունեն 10 սմ երկարություն, 4,5 սմ լայնություն, 45 աստիճանի բացվածք: Բանտի մեջտեղում ամրացվում է ոսկեգույն, 1 սմ տրամագծով դատական կարգադրիչների ծառայության խորհրդանշանը:
Նախքան փողկապների պատրաստումը փողկապների գունային գամման համաձայնեցվում է Գնորդի հետ: Ապրանքների փաթեթավորումը` պոլիէթիլենային թափանցիկ պարկերով, պիտակավորված, պիտակների վրա պետք է նշված լինեն ապրանքի անվանումը, քանակը: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Վզպատ թաշկինակներ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ձևին (նկարին) համապատասխան:
Վզպատ թաշկինակ (Ձև 19):
Պատրաստվում է մուգ կապույտ կտորից (տրիկոտաժ), վզպատի երկարությունը 120 սմ է, լայնությամբ՝ 24 սմ: 
Նախքան վզպատ թաշկինակների պատրաստումը վզպատ թաշկինակների գունային գամման համաձայնեցվում է Գնորդի հետ:   Ապրանքների փաթեթավորումը` պոլիէթիլենային թափանցիկ պարկերով, պիտակավորված, պիտակների վրա պետք է նշված լինեն ապրանքի անվանումը, քանակը: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Բաճկոն՝ հանովի ուսադիրներով (տղամարդու) (Ձև 7):
Պատրաստվում է մուգ կապույտ կիսաբրդյա կտորից (67% բուրդ, 33% պոլիեսթեր, 317 գ/մ2 խտությամբ, թույլատրելի շեղում՝ +, - 2%), բնական մետաքսե աստառով (8-C5-BШ արտիկուլից մուգ կապույտ կտորից 100 գ/մ2 խտությամբ, թույլատրելի շեղում՝ +, - 2%): Բաճկոնը առջևի մասում կոճկվում է կայծակնաճարմանդով, իսկ գոտեմասում՝ 55 սմ լայնքով ու 12-18 սմ երկարությամբ, ներկարված առաձգական ժապավենով: Թիկնամասի, լանջափեշերի կրծքամասով և թևքերի թեզանիքների կտրվածքների միացման տեղերով անցնում է 2,5 մմ լայնքով մուգ կարմիր երիզ (կանտ) (2581 արտիկուլի մահուդե կտորից): Բաճկոնի վրա ներկարված են կայծակնաճարմանդով կոճկվող 2 կողային գրպան, ծոցագրպաններ, որոնցից ձախը կոճկվող է: Բաճկոնի վրա տեղադրված են հանովի ուսադիրների համար նախատեսված 2-ական ամրակներ: Բաճկոնի օձիքը կանգուն է, մշակված է մեկ կտորից: Ձախ թևքին առկա է թևքանշան (Ձև 20), իսկ աջ թևքին ՀՀ դրոշ` նշված որոշմամբ սահմանված պահանջներին համապատասխան:
 Նախքան բաճկոնների պատրաստումը բաճկոնների գունային գամման համաձայնեցվում է Գնորդի հետ: Բաճկոնների ամբողջ քանակը պետք է պատրաստվի միևնույն գործվածքից: Ընդ որում, նախապես (մինչև բաճկոնների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պարկերի վրա պետք է նշված լինեն անվանումները ըստ վերցված անհատական չափսերի,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Բաճկոն՝ հանովի ուսադիրներով (կանացի) (Ձև 7):
Պատրաստվում է մուգ կապույտ կիսաբրդյա կտորից (67% բուրդ, 33% պոլիեսթեր, 317 գ/մ2 խտությամբ, թույլատրելի շեղում՝ +, - 2%), բնական մետաքսե աստառով (8-C5-BШ արտիկուլից մուգ կապույտ կտորից 100 գ/մ2 խտությամբ, թույլատրելի շեղում՝ +, - 2%), կրծքամասում սեղմոններով: Բաճկոնը առջևի մասում կոճկվում է ձախ կողմից, իսկ գոտեմասում՝ 55 սմ լայնքով ու 12-18 սմ երկարությամբ, ներկարված առաձգական ժապավենով: Թիկնամասի, լանջափեշերի կրծքամասով և թևքերի թեզանիքների կտրվածքների միացման տեղերով անցնում է 2,5 մմ լայնքով մուգ կարմիր երիզ (կանտ) (2581 արտիկուլի մահուդե կտորից): Բաճկոնի վրա ներկարված են կայծակնաճարմանդով կոճկվող 2 կողային գրպան, ծոցագրպաններ, որոնցից ձախը կոճկվող է: Բաճկոնի վրա տեղադրված են հանովի ուսադիրների համար նախատեսված 2-ական ամրակներ: Բաճկոնի օձիքը կանգուն է, մշակված է մեկ կտորից: Ձախ թևքին առկա է թևքանշան (Ձև 20), իսկ աջ թևքին ՀՀ դրոշ` նշված որոշմամբ սահմանված պահանջներին համապատասխան:
Նախքան բաճկոնների պատրաստումը բաճկոնների գունային գամման համաձայնեցվում է Գնորդի հետ: Բաճկոնների ամբողջ քանակը պետք է պատրաստվի միևնույն գործվածքից: Ընդ որում, նախապես (մինչև բաճկոնների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պարկերի վրա պետք է նշված լինեն անվանումները ըստ վերցված անհատական չափսերի,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պատրաստվում է Հայաստանի Հանրապետության կառավարության 20.12.2018թ. N 1517-Ա որոշմամբ հաստատված չափորոշիչներին և ձևերին (նկարներին)  համապատասխան:
 Բաճկոն՝ հանովի ուսադիրներով (տղամարդու), արդարադատության գեներալ-մայորի կոչում ունեցող դատական կարգադրիչների համար (Ձև 8):
Պատրաստվում է մուգ կապույտ կիսաբրդյա կտորից (67% բուրդ, 33% պոլիեսթեր, 317 գ/մ2 խտությամբ, թույլատրելի շեղում՝ +, - 2%), բնական մետաքսե աստառով (8-C5-BШ արտիկուլից մուգ կապույտ կտորից 100 գ/մ2 խտությամբ, թույլատրելի շեղում՝ +, - 2%): Բաճկոնը առջևի մասում կոճկվում է կայծակնաճարմանդով, իսկ գոտեմասում՝ 55 սմ լայնքով ու 12-18 սմ երկարությամբ, ներկարված առաձգական ժապավենով: Թիկնամասի, լանջափեշերի կրծքամասով և թևքերի թեզանիքների կտրվածքների միացման տեղերով անցնում է 2,5 մմ լայնքով մուգ կարմիր երիզ (կանտ) (2581 արտիկուլի մահուդե կտորից): Բաճկոնի վրա ներկարված են կայծակնաճարմանդով կոճկվող 2 կողային գրպան, ծոցագրպաններ, որոնցից ձախը կոճկվող է: Բաճկոնի վրա տեղադրված են հանովի ուսադիրների համար նախատեսված 2-ական ամրակներ: Բաճկոնի օձիքը կանգուն է, մշակված է մեկ կտորից: Օձիքը մուգ կարմիր գույնի է՝ 2,5 մմ եզրաշերտով, օձիքի վրա ասեղնագործվում են ոսկեզօծ թելերով կաղնու ճյուղեր: Ձախ թևքին առկա է թևքանշան (Ձև 20), իսկ աջ թևքին ՀՀ դրոշ` նշված որոշմամբ սահմանված պահանջներին համապատասխան:
Նախքան բաճկոնի պատրաստումը բաճկոնի գունային գամման համաձայնեցվում է Գնորդի հետ: Ընդ որում, նախապես (մինչև բաճկոնի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Ապրանքի փաթեթավորումը` պոլիէթիլենային թափանցիկ պարկով, պարկի վրա պետք է նշված լինի անվանումը ըստ վերցված անհատական չափսի, պիտակավորված, պիտակի վրա պետք է նշված լինեն ապրանքի անվանումը, քանակը, չափսը:
Ապրանքի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Տարազաբաճկոն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Տարազաբաճկոն` ուսադիրներով (տղամարդու), արդարադատության մայորից մինչև գնդապետի կոչում ունեցող դատական կարգադրիչների համար (Ձև 6):
Կարվող ուսադիրներով, որը պատրաստվում է մուգ կապույտ կիսաբրդյա կտորից (67% բուրդ, 33% պոլիեսթեր, 317 գ/մ2 խտությամբ, թույլատրելի շեղում՝ +, - 2%), բնական մետաքսե աստառով (8-C5-BШ արտիկուլից մուգ կապույտ կտորից 100գ/մ2 խտությամբ, թույլատրելի շեղում՝ +, - 2%), կտորի և աստառի միջև որակյալ ներդիրով (խոլոստով), իսկ օձիքը և թևածալքերն ունեն մուգ կարմիր եզրաշերտ՝ 2,5 մմ լայնությամբ (2581 արտիկուլի մահուդե կտորից): Թևածալքերի վրա առկա են երեք կոճակներ: Տարազաբաճկոնը երկփեղկանի և երեք կոճականի է, թիկնամասի ներքևում առանց կտրվածքի, իսկ օձիքի վրա ամրացվում է դատական կարգադրիչների ծառայության խորհրդանշանը: Տարազաբաճկոնը կոճկվում է աջ կողմից: Ձախ թևքին առկա է թևքանշան (Ձև 20), իսկ աջ թևքին ՀՀ դրոշ` նշված որոշմամբ սահմանված պահանջներին համապատասխան:
Նախքան տարազաբաճկոնների պատրաստումը տարազաբաճկոնների գունային գամման համաձայնեցվում է Գնորդի հետ:  Տարազաբաճկոնների ամբողջ քանակը պետք է պատրաստվի միևնույն գործվածքից: Ընդ որում, նախապես (մինչև տարազաբաճկոնների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պարկերի վրա պետք է նշված լինեն անվանումները ըստ վերցված անհատական չափսերի,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Տարազաբաճկոն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պատրաստվում է Հայաստանի Հանրապետության կառավարության 20.12.2018թ. N 1517-Ա որոշմամբ հաստատված չափորոշիչներին և ձևերին (նկարներին)  համապատասխան:
Տարազաբաճկոն` ուսադիրներով (տղամարդու), արդարադատության գեներալ-մայորի կոչում ունեցող դատական կարգադրիչների համար (Ձև 8):
Կարվող ուսադիրներով, որը պատրաստվում է  մուգ կապույտ գույնի գաբարդինից: Տարազաբաճկոնը երկփեղկանի և երեք կոճականի է, թիկնամասի ներքևում առանց կտրվածքի, իսկ օձիքի վրա ամրացվում է դատական կարգադրիչների ծառայության խորհրդանշանը: Տարազաբաճկոնը կոճկվում է աջ կողմից: Օձիքը և թևածալքերն ունեն մուգ կարմիր եզրաշերտ՝ 2,5 մմ լայնությամբ: Օձիքի և թևածալքերի վրա ոսկեգույն թելով ասեղնագործված են կաղնու ճյուղեր: Ձախ թևքին առկա է թևքանշան (Ձև 20), իսկ աջ թևքին ՀՀ դրոշ` նշված որոշմամբ սահմանված պահանջներին համապատասխան: Նախքան տարազաբաճկոնի պատրաստումը տարազաբաճկոնի գունային գամման համաձայնեցվում է Գնորդի հետ: Ապրանքի փաթեթավորումը` պոլիէթիլենային թափանցիկ պարկով, պարկի վրա պետք է նշված լինի անվանումը ըստ վերցված անհատական չափսի, պիտակավորված, պիտակի վրա պետք է նշված լինեն ապրանքի անվանումը, քանակը, չափսը:
Ապրանքի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Աշնանային-ձմեռային բաճկոն՝ ուսադիրներով (տղամարդու) (Ձև 9):
Պատրաստվում է մուգ կապույտ գույնի, անջրաթափանց, 50-70 միկրոն հաստությամբ կտորից (51% պոլիեսթեր, 49% բամբակ, 215 գ/մ2 խտությամբ, թույլատրելի շեղում՝ +, - 2%)՝ կազմված ուղիղ ուրվագծով, ձախ լանջափեշը 5 կոճակով կոճկվող գաղտնակար հանգույցով, կայծակնաճարմանդով կոճկվող, փեշի սկզբից մինչև օձիք, ներկարված 1 սմ հաստությամբ տաք ներդիրից և հանվող տաք ներդիրից (3 սմ հաստությամբ), տաք ներդիրները թևքերով են, որոնք ամրացվում են կայծակնաճարմանդով, ոչխարի մուգ կապույտ մորթուց հանովի օձիքից (օձիքի լայնքը 12 սմ) և տաք ներդիրով գլխանոցից: Թիկնամասը և լանջափեշերը կրծքամասում և ուսամասում 2 կտրվածքով են: Միացման տեղով անցնում է 2,5 մմ լայնքով մուգ կարմիր երիզ: Թևքանիքի վրա անցնում է 2,5 մմ մուգ կարմիր եզրագիծ: Երկու լանջափեշի վրա առկա են 3,5 սմ թեքությամբ կայծակնաճարմանդով կոճկվող ներկարված գրպաններ: Աստառը մետաքսյա է (8-C5-BШ արտիկուլից մուգ կապույտ կտորից 100 գ/մ2 խտությամբ, թույլատրելի շեղում՝ +, - 2%), բաճկոնն ունի ձախ կողմում կոճկվող ծոցագրպան: Ծոցագրպան կարվում է նաև ներդիրի վրա, իսկ գոտկատեղում և ներքում՝ թաքնված գոտկապարան: Բաճկոնը հանվող ուսադիրներով է, որոնք էլ ունեն 2-ական ամրակներ: Գլխանոցը հանովի է և պահվում է մեջքի մասում՝ օձիքի տակ ներկարված գրպանում, որը կայծակնաճարմանդով է: Ձախ թևքին առկա է թևքանշան (Ձև 20), իսկ աջ թևքին ՀՀ դրոշ` նշված որոշմամբ սահմանված պահանջներին համապատասխան: Բաճկոնը կարվում է ծնկներից 15-20 սմ բարձրությամբ:
Նախքան բաճկոնների պատրաստումը բաճկոնների գունային գամման համաձայնեցվում է Գնորդի հետ: Բաճկոնների ամբողջ քանակը պետք է պատրաստվի միևնույն գործվածքից: Ընդ որում, նախապես (մինչև բաճկոնների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պարկերի վրա պետք է նշված լինեն անվանումները ըստ վերցված անհատական չափսերի,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Աշնանային-ձմեռային բաճկոն՝ ուսադիրներով (կանացի) (Ձև 9):
 Պատրաստվում է մուգ կապույտ գույնի, անջրաթափանց, 50-70 միկրոն հաստությամբ կտորից (51% պոլիեսթեր, 49% բամբակ, 215 գ/մ2 խտությամբ, թույլատրելի շեղում՝ +, - 2%)՝ կազմված ուղիղ ուրվագծով, ձախ լանջափեշը 5 կոճակով կոճկվող գաղտնակար հանգույցով, ձախից կոճկվող, փեշի սկզբից մինչև օձիք, ներկարված 1 սմ հաստությամբ տաք ներդիրից և հանվող տաք ներդիրից (3 սմ հաստությամբ), տաք ներդիրները թևքերով են, որոնք ամրացվում են կայծակնաճարմանդով, ոչխարի մուգ կապույտ մորթուց հանովի օձիքից (օձիքի լայնքը 12 սմ) և տաք ներդիրով գլխանոցից: Թիկնամասը և լանջափեշերը կրծքամասում և ուսամասում 2 կտրվածքով են: Միացման տեղով անցնում է 2,5 մմ լայնքով մուգ կարմիր երիզ: Թևքանիքի վրա անցնում է 2,5 մմ մուգ կարմիր եզրագիծ: Երկու լանջափեշի վրա առկա են 3,5 սմ թեքությամբ կայծակնաճարմանդով կոճկվող ներկարված գրպաններ: Աստառը մետաքսյա է (8-C5-BШ արտիկուլից մուգ կապույտ կտորից 100 գ/մ2 խտությամբ, թույլատրելի շեղում՝ +, - 2%), բաճկոնն ունի ձախ կողմում կոճկվող ծոցագրպան: Ծոցագրպան կարվում է նաև ներդիրի վրա, իսկ գոտկատեղում և ներքում՝ թաքնված գոտկապարան: Բաճկոնը հանվող ուսադիրներով է, որոնք էլ ունեն 2-ական ամրակներ: Գլխանոցը հանովի է և պահվում է մեջքի մասում՝ օձիքի տակ ներկարված գրպանում, որը կայծակնաճարմանդով է: Ձախ թևքին առկա է թևքանշան (Ձև 20), իսկ աջ թևքին ՀՀ դրոշ` նշված որոշմամբ սահմանված պահանջներին համապատասխան: Բաճկոնը կարվում է ծնկներից 15-20 սմ բարձրությամբ:
Նախքան բաճկոնների պատրաստումը բաճկոնների գունային գամման համաձայնեցվում է Գնորդի հետ: Բաճկոնների ամբողջ քանակը պետք է պատրաստվի միևնույն գործվածքից: Ընդ որում, նախապես (մինչև բաճկոնների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պարկերի վրա պետք է նշված լինեն անվանումները ըստ վերցված անհատական չափսերի,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պատրաստվում են Հայաստանի Հանրապետության կառավարության 20.12.2018թ. N 1517-Ա որոշմամբ հաստատված չափորոշիչներին և ձևերին (նկարներին)  համապատասխան:
 Աշնանային-ձմեռային բաճկոն՝ ուսադիրներով (տղամարդու), դատական կարգադրիչների ծառայության բարձրագույն և գլխավոր պաշտոններ ունեցող դատական կարգադրիչների համար (Ձև 9):
 Պատրաստվում է մուգ կապույտ գույնի, անջրաթափանց, 50-70 միկրոն հաստությամբ կտորից (51% պոլիեսթեր, 49% բամբակ, 215 գ/մ2 խտությամբ, թույլատրելի շեղում՝ +, - 2%)՝ կազմված ուղիղ ուրվագծով, ձախ լանջափեշը 5 կոճակով կոճկվող գաղտնակար հանգույցով, կայծակնաճարմանդով կոճկվող, փեշի սկզբից մինչև օձիք, ներկարված 1 սմ հաստությամբ տաք ներդիրից և հանվող տաք ներդիրից (3 սմ հաստությամբ), տաք ներդիրները թևքերով են, որոնք ամրացվում են կայծակնաճարմանդով, պողպատագույն մորթուց հանովի օձիքից (օձիքի լայնքը 12 սմ) և տաք ներդիրով գլխանոցից: Թիկնամասը և լանջափեշերը կրծքամասում և ուսամասում 2 կտրվածքով են: Միացման տեղով անցնում է 2,5 մմ լայնքով մուգ կարմիր երիզ: Թևքանիքի վրա անցնում է 2,5 մմ մուգ կարմիր եզրագիծ: Երկու լանջափեշի վրա առկա են 3,5 սմ թեքությամբ կայծակնաճարմանդով կոճկվող ներկարված գրպաններ: Աստառը մետաքսյա է (8-C5-BШ արտիկուլից մուգ կապույտ կտորից 100 գ/մ2 խտությամբ, թույլատրելի շեղում՝ +, - 2%), բաճկոնն ունի ձախ կողմում կոճկվող ծոցագրպան: Ծոցագրպան կարվում է նաև ներդիրի վրա, իսկ գոտկատեղում և ներքում՝ թաքնված գոտկապարան: Բաճկոնը հանվող ուսադիրներով է, որոնք էլ ունեն 2-ական ամրակներ: Գլխանոցը հանովի է և պահվում է մեջքի մասում՝ օձիքի տակ ներկարված գրպանում, որը կայծակնաճարմանդով է: Ձախ թևքին առկա է թևքանշան (Ձև 20), իսկ աջ թևքին ՀՀ դրոշ` նշված որոշմամբ սահմանված պահանջներին համապատասխան: Բաճկոնը կարվում է ծնկներից 15-20 սմ բարձրությամբ:
Նախքան բաճկոնների պատրաստումը բաճկոնների գունային գամման համաձայնեցվում է Գնորդի հետ: Բաճկոնների ամբողջ քանակը պետք է պատրաստվի միևնույն գործվածքից: Ընդ որում, նախապես (մինչև բաճկոնների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Ապրանքների փաթեթավորումը` պոլիէթիլենային թափանցիկ պարկերով, պարկերի վրա պետք է նշված լինեն անվանումները ըստ վերցված անհատական չափսերի, պիտակավորված, պիտակների վրա պետք է նշված լինեն ապրանքի անվանումը, քանակը, չափսերը: Ապրանքների տեղափոխումն ու բեռնաթափումը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պատրաստվում է Հայաստանի Հանրապետության կառավարության 20.12.2018թ. N 1517-Ա որոշմամբ հաստատված չափորոշիչներին և ձևերին (նկարներին)  համապատասխան:
 Աշնանային-ձմեռային բաճկոն՝ ուսադիրներով (տղամարդու), արդարադատության գեներալ-մայորի կոչում ունեցող դատական կարգադրիչների համար (Ձև 10):
 Պատրաստվում է մուգ կապույտ գույնի, անջրաթափանց, 50-70 միկրոն հաստությամբ կտորից (51% պոլիեսթեր, 49% բամբակ, 215 գ/մ2 խտությամբ, թույլատրելի շեղում՝ +, - 2%)՝ կազմված ուղիղ ուրվագծով, ձախ լանջափեշը 5 կոճակով կոճկվող գաղտնակար հանգույցով, կայծակնաճարմանդով կոճկվող, փեշի սկզբից մինչև օձիք, ներկարված 1 սմ հաստությամբ տաք ներդիրից և հանվող տաք ներդիրից (3 սմ հաստությամբ), տաք ներդիրները թևքերով են, որոնք ամրացվում են կայծակնաճարմանդով, բնական կարակուլե մորթուց հանովի օձիքից (օձիքի լայնքը 12 սմ) և տաք ներդիրով գլխանոցից: Թիկնամասը և լանջափեշերը կրծքամասում և ուսամասում 2 կտրվածքով են: Միացման տեղով անցնում է 2,5 մմ լայնքով մուգ կարմիր երիզ: Թևքանիքի վրա անցնում է 2,5 մմ մուգ կարմիր եզրագիծ: Երկու լանջափեշի վրա առկա են 3,5 սմ թեքությամբ կայծակնաճարմանդով կոճկվող ներկարված գրպաններ: Աստառը մետաքսյա է (8-C5-BШ արտիկուլից մուգ կապույտ կտորից 100 գ/մ2 խտությամբ, թույլատրելի շեղում՝ +, - 2%), բաճկոնն ունի ձախ կողմում կոճկվող ծոցագրպան: Ծոցագրպան կարվում է նաև ներդիրի վրա, իսկ գոտկատեղում և ներքում՝ թաքնված գոտկապարան: Բաճկոնը հանվող ուսադիրներով է, որոնք էլ ունեն 2-ական ամրակներ: Գլխանոցը հանովի է և պահվում է մեջքի մասում՝ օձիքի տակ ներկարված գրպանում, որը կայծակնաճարմանդով է: Ձախ թևքին առկա է թևքանշան (Ձև 20), իսկ աջ թևքին ՀՀ դրոշ` նշված որոշմամբ սահմանված պահանջներին համապատասխան: Բաճկոնը կարվում է ծնկներից 15-20 սմ բարձրությամբ:
Նախքան բաճկոնի պատրաստումը բաճկոնի գունային գամման համաձայնեցվում է Գնորդի հետ: Ընդ որում, նախապես (մինչև բաճկոնի կարելը) Վաճառողը Գնորդին է ներկայացնում նշված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Ապրանքի փաթեթավորումը` պոլիէթիլենային թափանցիկ պարկով, պարկի վրա պետք է նշված լինի անվանումը ըստ վերցված անհատական չափսի, պիտակավորված, պիտակի վրա պետք է նշված լինի ապրանքի անվանումը, քանակը, չափսը: Ապրանքի տեղափոխումն ու բեռնաթափումը իրականացնում է Վաճառողը՝ իր միջոցների հաշվին, նախապես Գնորդի հետ համաձայնեցնելով մատակարարման կոնկրետ հասցեն: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Թբիլիսյան խճուղի 3/9, Բաշինջաղյան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պատվերի ձևավորմանը հաջորդող օրվանից հաշված 80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Կեպիներ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Պիլոտկա տեսակի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Փողկապներ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Վզպատ թաշկինակներ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Տարազաբաճկոն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Տարազաբաճկոն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Աշնանային-ձմեռային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