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НММЦ-ЭАПТ-26/76</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управления движением бора системы ротационной атерэктомии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системы ротационной атерэктомии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11:05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управления движением бора системы ротационной атерэктомии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системы ротационной атерэктомии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управления движением бора системы ротационной атерэктомии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Направляющий системы ротационной атерэктомии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