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 և տպիչի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 և տպիչի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 և տպիչի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 և տպիչի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MF3010/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/Pantum M7300FDN/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Ֆոտոթմբուկ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ԵՔ-ԷԱՃԱՊՁԲ-26/190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ԵՔ-ԷԱՃԱՊՁԲ-26/190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1մմ ծայրով, կապույտ,10% չափով կարմիր և սև գույների, տարբեր տեսակի կառուցվածքով: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սև գույնի HB կարծրությամբ, սպիտակ գույնի ռետինով, եռանիստ,  սրած: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A4 ֆորմատի, պոլիմերային թաղանթ, ֆայլ  40 միկրոն: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 4 կտորից մետաղական ուղղանկյուն,ցանցավոր սև գույնի:Այցեքարտերի,նշումների թղթերի,գրիչների և ամրակների համար՝պլասմասե կափարիչով,մագնիսական թմբուկով: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նախատեսված Canon MF3010 տպիչի համար: 
Ռեսուրս – 1600 էջ: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/Pantum M7300FDN/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նախատեսված Pantum M7300FDN բազմաֆունկցիոնալ տպիչի համար: 
Ռեսուրս – 6000 էջ: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Ֆոտոթմբուկ նախատեսված Pantum M7300FDN
Ապրանքի  մատակարարումը մինչև Պատվիրատուի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/Pantum M7300FDN/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