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2026.04.29 </w:t>
      </w:r>
      <w:r w:rsidR="006C39BF">
        <w:rPr>
          <w:rFonts w:ascii="Calibri" w:hAnsi="Calibri" w:cstheme="minorHAnsi"/>
          <w:i w:val="0"/>
          <w:lang w:val="af-ZA"/>
        </w:rPr>
        <w:t xml:space="preserve"> « N </w:t>
      </w:r>
      <w:r w:rsidR="00C1151F" w:rsidRPr="00C1151F">
        <w:rPr>
          <w:rFonts w:ascii="Calibri" w:hAnsi="Calibri" w:cstheme="minorHAnsi"/>
          <w:i w:val="0"/>
          <w:lang w:val="af-ZA"/>
        </w:rPr>
        <w:t>140-Ա</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ՍՄՍՀ-ԷԱՃԱՊՁԲ-26/15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Сисианское сообщество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Сюникская область, г. Сисиан, ул. Сисакан, дом 31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бензина для нужд сотрудников муниципалитета Сисиана.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Անի Հակոբյան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finbazhin@sisian.am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0283-2-33-30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Сисианское сообщество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ՍՄՍՀ-ԷԱՃԱՊՁԲ-26/15</w:t>
      </w:r>
      <w:r>
        <w:rPr>
          <w:rFonts w:ascii="Calibri" w:hAnsi="Calibri" w:cstheme="minorHAnsi"/>
          <w:i/>
        </w:rPr>
        <w:br/>
      </w:r>
      <w:r>
        <w:rPr>
          <w:rFonts w:ascii="Calibri" w:hAnsi="Calibri" w:cstheme="minorHAnsi"/>
          <w:szCs w:val="20"/>
          <w:lang w:val="af-ZA"/>
        </w:rPr>
        <w:t>2026.04.29 </w:t>
      </w:r>
      <w:r>
        <w:rPr>
          <w:rFonts w:ascii="Calibri" w:hAnsi="Calibri" w:cstheme="minorHAnsi"/>
          <w:i/>
          <w:szCs w:val="20"/>
          <w:lang w:val="af-ZA"/>
        </w:rPr>
        <w:t xml:space="preserve">N </w:t>
      </w:r>
      <w:r>
        <w:rPr>
          <w:rFonts w:ascii="Calibri" w:hAnsi="Calibri" w:cstheme="minorHAnsi"/>
          <w:szCs w:val="20"/>
          <w:lang w:val="af-ZA"/>
        </w:rPr>
        <w:t>140-Ա</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Сисианское сообщество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Сисианское сообщество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бензина для нужд сотрудников муниципалитета Сисиана.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бензина для нужд сотрудников муниципалитета Сисиана.</w:t>
      </w:r>
      <w:r>
        <w:rPr>
          <w:rFonts w:ascii="Calibri" w:hAnsi="Calibri" w:cstheme="minorHAnsi"/>
          <w:b/>
          <w:lang w:val="ru-RU"/>
        </w:rPr>
        <w:t xml:space="preserve">ДЛЯ НУЖД  </w:t>
      </w:r>
      <w:r>
        <w:rPr>
          <w:rFonts w:ascii="Calibri" w:hAnsi="Calibri" w:cstheme="minorHAnsi"/>
          <w:b/>
          <w:sz w:val="24"/>
          <w:szCs w:val="24"/>
          <w:lang w:val="af-ZA"/>
        </w:rPr>
        <w:t>Сисианское сообщество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ՍՄՍՀ-ԷԱՃԱՊՁԲ-26/15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finbazhin@sisian.am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бензина для нужд сотрудников муниципалитета Сисиана.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373</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437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2026.05.12.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Сисианское сообщество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"ՍՄՍՀ-ԷԱՃԱՊՁԲ-26/15"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Сисианское сообщество*(далее — Заказчик) процедуре закупок под кодом ՍՄՍՀ-ԷԱՃԱՊՁԲ-26/15*.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Сисианское сообщество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- 09220692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- 900295101274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"ՍՄՍՀ-ԷԱՃԱՊՁԲ-26/15"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Сисианское сообщество*(далее — Заказчик) процедуре закупок под кодом ՍՄՍՀ-ԷԱՃԱՊՁԲ-26/15*.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Сисианское сообщество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- 09220692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- 900295101274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ՍՄՍՀ-ԷԱՃԱՊՁԲ-26/15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мг/дм³, объемная доля бензола: не более 1%, плотность: при температуре 15°C: от 720 до 775 кг/м³, содержание серы: не более 10 мг/кг, массовая доля кислорода: не более 2,7%, объемная доля окислителей: не более: метанол-3%, этанол-5%, изопропиловый спирт-10%, изобутиловый спирт-10%, трет-бутиловый спирт-7%, эфиры (C5 и выше)-15%, другие окислители-10%,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1592-N от 11 ноября 2004 г. Поставка осуществляется по купонам на заправку 5, 10 и 20 литров на автозаправочной станции, расположенной в городе Сисиан, в общине Сисиан.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Республики Армения, город Сисиан, Сисакан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(двадцати) календарных дней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