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14</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ՍԲԿ-ԷԱՃԱՊՁԲ-2026/14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ՍՏԵՓԱՆԱՎԱՆԻ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ք.Ստեփանավան, Սուրբ Վարդանի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Դեղորայքի ձեռքբերում 2026թ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11</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Սյուզաննա Թաթոյան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0256-2-32-28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syuzanna.tatoyan@mail.ru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ՍՏԵՓԱՆԱՎԱՆԻ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ՍԲԿ-ԷԱՃԱՊՁԲ-2026/14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14</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ՍՏԵՓԱՆԱՎԱՆԻ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ՍՏԵՓԱՆԱՎԱՆԻ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Դեղորայքի ձեռքբերում 2026թ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ՍՏԵՓԱՆԱՎԱՆԻ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Դեղորայքի ձեռքբերում 2026թ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ՍԲԿ-ԷԱՃԱՊՁԲ-2026/14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syuzanna.tatoyan@mail.ru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Դեղորայքի ձեռքբերում 2026թ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դիմետինդեն /դիմետինդեն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թիամինի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ինդոմետացին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կոֆեին, կոդեին /կոդեինի ֆոսֆատ/ N02BE51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հեղուկ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հիդրոկորտիզոն/լիդոկաին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489999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քլորամֆենիկոլ, մեթիլուրացիլ  /սինթոմիցին/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օտիկային, ֆենազոն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25pct" w:color="FF000" w:fill="FFFF00"/>
        </w:rPr>
        <w:t>2026.05.12.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shd w:val="25pct" w:color="FF000" w:fill="FFFF00"/>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ՍՏԵՓԱՆԱՎԱՆԻ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shd w:val="25pct" w:color="FF000" w:fill="FFFF00"/>
        </w:rPr>
        <w:t>ՍԲԿ-ԷԱՃԱՊՁԲ-2026/14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shd w:val="25pct" w:color="FF000" w:fill="FFFF00"/>
        </w:rPr>
        <w:t>ՍԲԿ-ԷԱՃԱՊՁԲ-2026/14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«ՍԲԿ-ԷԱՃԱՊՁԲ-2026/14»*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ՍՏԵՓԱՆԱՎԱՆԻ ԲԺՇԿԱԿԱՆ ԿԵՆՏՐՈՆ ՓԲԸ*  (այսուհետ` Պատվիրատու) կողմից կազմակերպված` ՍԲԿ-ԷԱՃԱՊՁԲ-2026/14*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«ՍԲԿ-ԷԱՃԱՊՁԲ-2026/14»*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ՍՏԵՓԱՆԱՎԱՆԻ ԲԺՇԿԱԿԱՆ ԿԵՆՏՐՈՆ ՓԲԸ*  (այսուհետ` Պատվիրատու) կողմից կազմակերպված` ՍԲԿ-ԷԱՃԱՊՁԲ-2026/14*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մոմիկներ ուղիղ աղիքային 2.11մգ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Գնման առարկայի դեղաձևը – լուծույթ,  գնման առարկայի դեղաչափը  50 մգ/մլ, 250մլ,թողարկման ձև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Գնման առարկայի դեղաձևը – լուծույթ,  գնման առարկայի դեղաչափը  50 մգ/մլ, 500մլ,թողարկման ձև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Գնման առարկայի դեղաձևը – լուծույթ,  գնման առարկայի դեղաչափը  10 մգ/մլ, 200մլ,թողարկման ձև -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դիմետինդեն /դիմետինդեն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կաթիլներ ներքին ընդունման (լուծույթ) 1մգ/մլ; 20մլ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թիամինի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մ/մ ներարկման 50մգ/մլ, ամպուլներ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ինդոմետացին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Մոմիկներ ուղիղ աղիքային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կոֆեին, կոդեին /կոդեինի ֆոսֆատ/ N02BE51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100մգ/մլ;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հեղուկ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B տիպի շիճուկ 10000մմ սրվակով լուծույթ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E տիպի շիճուկ 10000մմ սրվակով լուծույթ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A տիպիշիճուկ 10000մմ սրվակով լուծույթ ներարկմանհամար: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հիդրոկորտիզոն/լիդոկաին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դեղակախույթ ներարկման 25մգ+5մգ/մլ,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(լիպազ, ամիլազ, պրոտեազ) 3500ԱՄ+4200ԱՄ+250ԱՄ, դեղահատեր թաղանթապատ,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Բիսեպտոլ օշարակ, դեղակախույթ ներքին ընդունման 200մգ/5մլ+40մգ/5մլ 80մլ ապակե շշիկ և չափիչ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0,25մգ/մլ; ամպուլներ1մլ,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օշարակ900ՄՄ/5մլ+100ՄՄ/5մլ+1մգ/5մլ+0,6մգ/5մլ+1մգ/5մլ+1մկգ/5մլ+50մգ/5մլ+5մգ/5մլ+2մգ/5մլ; 150մլ ապակե շշիկ և չափիչ գդալ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5մգ/մլ+2մգ/մլ+2մգ/մլ+3մգ/մլ+20մգ/մլ;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Օձի պոլիվալենտ հակաթույն դեղաչափը  - 9մլ Թողարկման ձև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0,05 մգ/մլ,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50մգ/մլ; թողարկման ձևը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Դեղաձևը `դեղահատ, դեղաչափը 50մգ, թողարկման ձևը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0,3մլ; նախալցված ներարկիչներ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խտանյութ կաթիլաներարկման լուծույթի 1մգ/մլ; ամպուլներ 2մլ պլաստիկե տակդիրում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խտանյութ կաթիլաներարկման լուծույթի 1մգ/մլ;  ամպուլներ 2մլ պլաստիկե տակդիրում: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ՊՐՈԶԵՐԻՆ լուծույթ ներարկման 0,5մգ/մլ; (10/2x5/) ամպուլներ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քլորամֆենիկոլ, մեթիլուրացիլ  /սինթոմիցին/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Քսուք արտաքին կիրառման 7,5մգ/գ 4գ ալյումինե պարկուճ синтомицин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Դեղահատեր 25մգ;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լուծույթ ներարկման 20մգ/մլ;  ամպուլներ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Լուծույթ ներարկման մ/մ, ե/մ, ն/ 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Գնման առարկայի դեղաձևը – դեղաե ափոշի մմ և նե ներարկման,  գնման առարկայի դեղաչափը 500 մգ,  թողարկման ձև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փրփուր արտաքին կիրառման 50մգ/գ; 58գ ալյումինե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օտիկային, ֆենազոն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Ականջակաթիլներ	 40մգ/գ+10մգ/գ; 5գ պլաստիկե շշիկ, 15գ պլաստիկե շշիկ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Ստեփանավան, փ.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20.05.2026-25.12.2026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